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Pr="007874AC" w:rsidRDefault="00DF3F6F" w:rsidP="007874AC">
      <w:pPr>
        <w:spacing w:after="0"/>
        <w:jc w:val="center"/>
        <w:rPr>
          <w:rFonts w:eastAsia="Arial Unicode MS" w:cstheme="minorHAnsi"/>
          <w:b/>
          <w:bCs/>
          <w:szCs w:val="24"/>
        </w:rPr>
      </w:pPr>
      <w:r w:rsidRPr="007874A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348BA59" wp14:editId="5E11026D">
            <wp:simplePos x="0" y="0"/>
            <wp:positionH relativeFrom="column">
              <wp:posOffset>-281305</wp:posOffset>
            </wp:positionH>
            <wp:positionV relativeFrom="paragraph">
              <wp:posOffset>-208280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26" cy="1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4AC">
        <w:rPr>
          <w:rFonts w:eastAsia="Arial Unicode MS" w:cstheme="minorHAnsi"/>
          <w:b/>
          <w:bCs/>
          <w:szCs w:val="24"/>
        </w:rPr>
        <w:t>ESCUELA NORMAL DE EDUCACIÓN PREESCOLAR</w:t>
      </w:r>
    </w:p>
    <w:p w14:paraId="6E40A0F7" w14:textId="2F6AAD9D" w:rsidR="00DF3F6F" w:rsidRPr="007874AC" w:rsidRDefault="00DF3F6F" w:rsidP="007874AC">
      <w:pPr>
        <w:spacing w:after="0"/>
        <w:jc w:val="center"/>
        <w:rPr>
          <w:rFonts w:eastAsia="Arial Unicode MS" w:cstheme="minorHAnsi"/>
          <w:b/>
          <w:bCs/>
          <w:szCs w:val="24"/>
        </w:rPr>
      </w:pPr>
      <w:r w:rsidRPr="007874AC">
        <w:rPr>
          <w:rFonts w:eastAsia="Arial Unicode MS" w:cstheme="minorHAnsi"/>
          <w:b/>
          <w:bCs/>
          <w:szCs w:val="24"/>
        </w:rPr>
        <w:t xml:space="preserve">PRÁCTICA </w:t>
      </w:r>
      <w:r w:rsidR="007874AC" w:rsidRPr="007874AC">
        <w:rPr>
          <w:rFonts w:eastAsia="Arial Unicode MS" w:cstheme="minorHAnsi"/>
          <w:b/>
          <w:bCs/>
          <w:szCs w:val="24"/>
        </w:rPr>
        <w:t>PROFESIONAL 2o.</w:t>
      </w:r>
      <w:r w:rsidRPr="007874AC">
        <w:rPr>
          <w:rFonts w:eastAsia="Arial Unicode MS" w:cstheme="minorHAnsi"/>
          <w:b/>
          <w:bCs/>
          <w:szCs w:val="24"/>
        </w:rPr>
        <w:t xml:space="preserve"> SEMESTRE</w:t>
      </w:r>
    </w:p>
    <w:p w14:paraId="406C1446" w14:textId="77777777" w:rsidR="00DF3F6F" w:rsidRPr="007874AC" w:rsidRDefault="00DF3F6F" w:rsidP="007874AC">
      <w:pPr>
        <w:spacing w:after="0"/>
        <w:jc w:val="center"/>
        <w:rPr>
          <w:rFonts w:eastAsia="Arial Unicode MS" w:cstheme="minorHAnsi"/>
          <w:b/>
          <w:bCs/>
          <w:szCs w:val="24"/>
        </w:rPr>
      </w:pPr>
      <w:r w:rsidRPr="007874AC">
        <w:rPr>
          <w:rFonts w:eastAsia="Arial Unicode MS" w:cstheme="minorHAnsi"/>
          <w:b/>
          <w:bCs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32B7A037" w:rsidR="000F189D" w:rsidRDefault="00DF3F6F" w:rsidP="007874AC">
      <w:pPr>
        <w:jc w:val="center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7874AC">
        <w:rPr>
          <w:rFonts w:eastAsia="Arial Unicode MS"/>
          <w:u w:val="single"/>
        </w:rPr>
        <w:t xml:space="preserve">Karen Alondra Hernandez Rodríguez </w:t>
      </w:r>
      <w:r w:rsidRPr="5B0E4BC5">
        <w:rPr>
          <w:rFonts w:eastAsia="Arial Unicode MS"/>
        </w:rPr>
        <w:t xml:space="preserve">     N.L.</w:t>
      </w:r>
      <w:r w:rsidR="007874AC">
        <w:rPr>
          <w:rFonts w:eastAsia="Arial Unicode MS"/>
          <w:u w:val="single"/>
        </w:rPr>
        <w:t xml:space="preserve"> 9    </w:t>
      </w:r>
      <w:r w:rsidRPr="5B0E4BC5">
        <w:rPr>
          <w:rFonts w:eastAsia="Arial Unicode MS"/>
        </w:rPr>
        <w:t xml:space="preserve">FECHA: </w:t>
      </w:r>
      <w:r w:rsidR="00EC2CA8">
        <w:rPr>
          <w:rFonts w:eastAsia="Arial Unicode MS"/>
          <w:u w:val="single"/>
        </w:rPr>
        <w:t>MARZO 3, 2022</w:t>
      </w:r>
    </w:p>
    <w:p w14:paraId="119900AD" w14:textId="33BC09E8" w:rsidR="00DF3F6F" w:rsidRPr="000F189D" w:rsidRDefault="00DF3F6F" w:rsidP="007874AC">
      <w:pPr>
        <w:jc w:val="center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4"/>
        <w:gridCol w:w="22"/>
        <w:gridCol w:w="1181"/>
        <w:gridCol w:w="20"/>
        <w:gridCol w:w="1187"/>
        <w:gridCol w:w="1188"/>
        <w:gridCol w:w="1188"/>
        <w:gridCol w:w="1188"/>
      </w:tblGrid>
      <w:tr w:rsidR="00DF3F6F" w14:paraId="6B6C33AD" w14:textId="77777777" w:rsidTr="5B0E4BC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6EA75031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7874AC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97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18C4CF9C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José Clemente Orozco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10897720" w14:textId="62574E51" w:rsidR="00DF3F6F" w:rsidRDefault="00DF3F6F" w:rsidP="000F189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</w:t>
            </w:r>
            <w:r w:rsidR="007874AC">
              <w:rPr>
                <w:rFonts w:eastAsia="Arial Unicode MS" w:cstheme="minorHAnsi"/>
              </w:rPr>
              <w:t>describe 16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2378737" w14:textId="0750D891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</w:t>
            </w:r>
            <w:r w:rsidR="007874AC">
              <w:rPr>
                <w:rFonts w:eastAsia="Arial Unicode MS" w:cstheme="minorHAnsi"/>
              </w:rPr>
              <w:t>describe 14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71F33FF" w14:textId="28FCB64A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</w:t>
            </w:r>
            <w:r w:rsidR="007874AC">
              <w:rPr>
                <w:rFonts w:eastAsia="Arial Unicode MS" w:cstheme="minorHAnsi"/>
              </w:rPr>
              <w:t>describe 13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7FF8208E" w14:textId="0988F4CC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</w:t>
            </w:r>
            <w:r w:rsidR="007874AC">
              <w:rPr>
                <w:rFonts w:eastAsia="Arial Unicode MS" w:cstheme="minorHAnsi"/>
              </w:rPr>
              <w:t>describe 12</w:t>
            </w:r>
            <w:r>
              <w:rPr>
                <w:rFonts w:eastAsia="Arial Unicode MS" w:cstheme="minorHAnsi"/>
              </w:rPr>
              <w:t xml:space="preserve"> indicadores o menos</w:t>
            </w:r>
          </w:p>
        </w:tc>
      </w:tr>
      <w:tr w:rsidR="00DF3F6F" w14:paraId="78EBF16B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E47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4FF01DF3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EE4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72682852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Matutino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471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3476590F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05DJN0949L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BF8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76A41A55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Invernal: 10am-12pm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E608" w14:textId="150121E1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 w:rsidR="00072BF5">
              <w:rPr>
                <w:rFonts w:cstheme="minorHAnsi"/>
              </w:rPr>
              <w:t>- Teléfono</w:t>
            </w:r>
          </w:p>
          <w:p w14:paraId="7EEAAD5D" w14:textId="1F8C5695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844-195-72-21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7F70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41B69E8D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Catanzaro #663, Adolfo López Mateos. CP 25125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40A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1DBA4FA7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Dora Elvia Herrera Salaz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EDE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  <w:p w14:paraId="3FE24D2D" w14:textId="7D838072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Carmen Guadalupe Echavarría Domínguez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3A7D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2B59D5C1" w14:textId="3FD1B70E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Ángeles del Carmen Ponce Morales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9D2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4ED8C264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Urbano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1E6A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23BC4DEE" w:rsidR="00072BF5" w:rsidRDefault="005E3309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Salones de ladrillo, block, concreto, el patio principal con techo de lámina, los baños con mosaico/vitro</w:t>
            </w:r>
            <w:r w:rsidR="007874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piso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7300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164C96FF" w:rsidR="00072BF5" w:rsidRDefault="00A76974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Casas de interés social (tradicionales)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088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696B8270" w:rsidR="0091578D" w:rsidRDefault="0091578D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Luz, agua, drenaje, recolección de basura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C3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0E8AC4EF" w:rsidR="0091578D" w:rsidRDefault="0091578D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Inseguridad y problemas de transito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1786EF2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r w:rsidR="007874AC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006" w14:textId="0A700D81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</w:t>
            </w:r>
            <w:r>
              <w:rPr>
                <w:rFonts w:cstheme="minorHAnsi"/>
              </w:rPr>
              <w:lastRenderedPageBreak/>
              <w:t xml:space="preserve">escolares, patios, otros espacios, </w:t>
            </w:r>
            <w:r w:rsidR="007874AC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)</w:t>
            </w:r>
          </w:p>
          <w:p w14:paraId="7593665A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 aulas de clase</w:t>
            </w:r>
          </w:p>
          <w:p w14:paraId="6D0F346B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1 aula de música/psicóloga,</w:t>
            </w:r>
          </w:p>
          <w:p w14:paraId="01737010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dirección</w:t>
            </w:r>
          </w:p>
          <w:p w14:paraId="179F10E2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baño para hombres</w:t>
            </w:r>
          </w:p>
          <w:p w14:paraId="1FC1E3AD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baño para mujeres</w:t>
            </w:r>
          </w:p>
          <w:p w14:paraId="2BC182AF" w14:textId="412B20AD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área de juegos</w:t>
            </w:r>
          </w:p>
          <w:p w14:paraId="56C12B8C" w14:textId="17616151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 patios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solo 1 indicador</w:t>
            </w:r>
          </w:p>
        </w:tc>
      </w:tr>
      <w:tr w:rsidR="00DF3F6F" w14:paraId="501C26B4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07E" w14:textId="236F988C" w:rsidR="00DF3F6F" w:rsidRDefault="007428F6" w:rsidP="007872A8">
            <w:pPr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62EA6A8" wp14:editId="2BFC980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340995</wp:posOffset>
                  </wp:positionV>
                  <wp:extent cx="1784350" cy="1895475"/>
                  <wp:effectExtent l="0" t="0" r="6350" b="9525"/>
                  <wp:wrapTight wrapText="bothSides">
                    <wp:wrapPolygon edited="0">
                      <wp:start x="0" y="0"/>
                      <wp:lineTo x="0" y="21491"/>
                      <wp:lineTo x="21446" y="21491"/>
                      <wp:lineTo x="21446" y="0"/>
                      <wp:lineTo x="0" y="0"/>
                    </wp:wrapPolygon>
                  </wp:wrapTight>
                  <wp:docPr id="4" name="Imagen 4" descr="Gráfi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&#10;&#10;Descripción generada automáticamente con confianza me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05C19302" w14:textId="6746D53E" w:rsidR="00A76974" w:rsidRDefault="00A76974" w:rsidP="007872A8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5F1C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136AB658" w:rsidR="00A76974" w:rsidRDefault="00A76974" w:rsidP="5B0E4BC5">
            <w:r>
              <w:t>La organización se define según las indicaciones de la directora.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C4C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7B6F21E2" w14:textId="77777777" w:rsidR="0091578D" w:rsidRDefault="0091578D" w:rsidP="0091578D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 docentes titulares</w:t>
            </w:r>
          </w:p>
          <w:p w14:paraId="11E08EAE" w14:textId="77777777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docentes practicantes</w:t>
            </w:r>
          </w:p>
          <w:p w14:paraId="734FC283" w14:textId="77777777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directora</w:t>
            </w:r>
          </w:p>
          <w:p w14:paraId="593767A8" w14:textId="3DC168D2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psicóloga</w:t>
            </w:r>
          </w:p>
          <w:p w14:paraId="28E03615" w14:textId="2AD96C4A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pedagoga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D75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74F3CBC4" w14:textId="77777777" w:rsidR="00A76974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Directora </w:t>
            </w:r>
          </w:p>
          <w:p w14:paraId="138345EA" w14:textId="4D709B3B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Maestros</w:t>
            </w:r>
          </w:p>
          <w:p w14:paraId="18292BEC" w14:textId="77777777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Sociedad de padres de familia</w:t>
            </w:r>
          </w:p>
          <w:p w14:paraId="6CE30EF2" w14:textId="5A2D0ACA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Alumnos</w:t>
            </w:r>
          </w:p>
          <w:p w14:paraId="27A5ED85" w14:textId="1EF17C0F" w:rsidR="00E52956" w:rsidRDefault="00E52956" w:rsidP="00E5295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Intendencia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0A3BA586" w:rsidR="00DF3F6F" w:rsidRDefault="007874AC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DF3F6F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0A4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  <w:p w14:paraId="79C6D993" w14:textId="01D7EC6D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2°B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034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  <w:p w14:paraId="45596FA2" w14:textId="77777777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30 alumnos en total</w:t>
            </w:r>
          </w:p>
          <w:p w14:paraId="142158D6" w14:textId="2CE55EC3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17 niños, 13 niñas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05A" w14:textId="303A4C58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  <w:p w14:paraId="59210DD5" w14:textId="09CE58E8" w:rsidR="0091578D" w:rsidRDefault="0058148E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Por pandemia se espera al 50% lunes y martes, al otro 50% miércoles y jueves, viernes alumnos que por otras situaciones aun no asisten presencialmente. Del total de alumnos asisten un </w:t>
            </w:r>
            <w:r w:rsidR="0091578D">
              <w:rPr>
                <w:rFonts w:eastAsia="Arial Unicode MS" w:cstheme="minorHAnsi"/>
              </w:rPr>
              <w:t>25%</w:t>
            </w:r>
            <w:r>
              <w:rPr>
                <w:rFonts w:eastAsia="Arial Unicode MS" w:cstheme="minorHAnsi"/>
              </w:rPr>
              <w:t>-30% diariamente.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83F7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  <w:p w14:paraId="74246E8E" w14:textId="52682226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4 </w:t>
            </w:r>
            <w:r w:rsidR="0058148E">
              <w:rPr>
                <w:rFonts w:eastAsia="Arial Unicode MS" w:cstheme="minorHAnsi"/>
              </w:rPr>
              <w:t xml:space="preserve">y 5 </w:t>
            </w:r>
            <w:r>
              <w:rPr>
                <w:rFonts w:eastAsia="Arial Unicode MS" w:cstheme="minorHAnsi"/>
              </w:rPr>
              <w:t>años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8E01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  <w:p w14:paraId="4C446960" w14:textId="6C68E8A7" w:rsidR="0091578D" w:rsidRDefault="00A76974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Espontáneos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71C5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  <w:p w14:paraId="2C1DC7CF" w14:textId="24BCB758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Visual y kinestésico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8AAE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  <w:p w14:paraId="06FC9DE4" w14:textId="77777777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t>Visual</w:t>
            </w:r>
            <w:r>
              <w:rPr>
                <w:rFonts w:eastAsia="Arial Unicode MS" w:cstheme="minorHAnsi"/>
              </w:rPr>
              <w:t>: Trabajar con videos e imágenes impresas</w:t>
            </w:r>
          </w:p>
          <w:p w14:paraId="2B8EF22D" w14:textId="77777777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lastRenderedPageBreak/>
              <w:t>Kinestésico</w:t>
            </w:r>
            <w:r>
              <w:rPr>
                <w:rFonts w:eastAsia="Arial Unicode MS" w:cstheme="minorHAnsi"/>
              </w:rPr>
              <w:t>: Trabajar con plastilina, acuarelas, material manipulable.</w:t>
            </w:r>
          </w:p>
          <w:p w14:paraId="7C15642C" w14:textId="096E2C39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t>Auditivo</w:t>
            </w:r>
            <w:r>
              <w:rPr>
                <w:rFonts w:eastAsia="Arial Unicode MS" w:cstheme="minorHAnsi"/>
              </w:rPr>
              <w:t>: trabajar canciones e indicaciones.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52E6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  <w:p w14:paraId="647DAEDE" w14:textId="049C4CA7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Problemas de lenguaje y poca afluencia de alumnos.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A0BD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  <w:p w14:paraId="1564EE14" w14:textId="1D74D181" w:rsidR="005E3309" w:rsidRDefault="005E3309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Buena relación y comunicación.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458DB620" w:rsidR="00C25051" w:rsidRDefault="00C25051"/>
    <w:p w14:paraId="6890D2BF" w14:textId="16F1E386" w:rsidR="007872A8" w:rsidRDefault="007872A8"/>
    <w:p w14:paraId="58B24200" w14:textId="77777777" w:rsidR="007872A8" w:rsidRDefault="007872A8"/>
    <w:sectPr w:rsidR="00787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72BF5"/>
    <w:rsid w:val="000F189D"/>
    <w:rsid w:val="0058148E"/>
    <w:rsid w:val="005E3309"/>
    <w:rsid w:val="007428F6"/>
    <w:rsid w:val="007872A8"/>
    <w:rsid w:val="007874AC"/>
    <w:rsid w:val="0091578D"/>
    <w:rsid w:val="00A76974"/>
    <w:rsid w:val="00BD45EE"/>
    <w:rsid w:val="00C25051"/>
    <w:rsid w:val="00DF3F6F"/>
    <w:rsid w:val="00E52956"/>
    <w:rsid w:val="00EC2CA8"/>
    <w:rsid w:val="00F151D6"/>
    <w:rsid w:val="04B7126C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6EAF7D1C-B850-4918-974A-FC055E6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jose juan hernandez</cp:lastModifiedBy>
  <cp:revision>6</cp:revision>
  <dcterms:created xsi:type="dcterms:W3CDTF">2022-02-17T15:03:00Z</dcterms:created>
  <dcterms:modified xsi:type="dcterms:W3CDTF">2022-03-08T02:21:00Z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