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Licenciatura en Educación Preescolar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133350</wp:posOffset>
            </wp:positionV>
            <wp:extent cx="1014413" cy="114825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1482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before="260" w:lineRule="auto"/>
        <w:jc w:val="center"/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Entrevista a la Educadora</w:t>
      </w:r>
    </w:p>
    <w:p w:rsidR="00000000" w:rsidDel="00000000" w:rsidP="00000000" w:rsidRDefault="00000000" w:rsidRPr="00000000" w14:paraId="00000005">
      <w:pPr>
        <w:spacing w:before="2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Artes visuales</w:t>
      </w:r>
    </w:p>
    <w:p w:rsidR="00000000" w:rsidDel="00000000" w:rsidP="00000000" w:rsidRDefault="00000000" w:rsidRPr="00000000" w14:paraId="00000006">
      <w:pPr>
        <w:spacing w:before="2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Docente: Andrea Vallejo de los Santos</w:t>
      </w:r>
    </w:p>
    <w:p w:rsidR="00000000" w:rsidDel="00000000" w:rsidP="00000000" w:rsidRDefault="00000000" w:rsidRPr="00000000" w14:paraId="00000007">
      <w:pPr>
        <w:spacing w:before="2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Alumnas:</w:t>
      </w:r>
    </w:p>
    <w:p w:rsidR="00000000" w:rsidDel="00000000" w:rsidP="00000000" w:rsidRDefault="00000000" w:rsidRPr="00000000" w14:paraId="00000008">
      <w:pPr>
        <w:spacing w:before="260" w:lineRule="auto"/>
        <w:jc w:val="center"/>
        <w:rPr/>
      </w:pPr>
      <w:r w:rsidDel="00000000" w:rsidR="00000000" w:rsidRPr="00000000">
        <w:rPr>
          <w:rtl w:val="0"/>
        </w:rPr>
        <w:t xml:space="preserve">Ana Sofia Aguirre Fraga #1</w:t>
      </w:r>
    </w:p>
    <w:p w:rsidR="00000000" w:rsidDel="00000000" w:rsidP="00000000" w:rsidRDefault="00000000" w:rsidRPr="00000000" w14:paraId="00000009">
      <w:pPr>
        <w:spacing w:before="260" w:lineRule="auto"/>
        <w:jc w:val="center"/>
        <w:rPr/>
      </w:pPr>
      <w:r w:rsidDel="00000000" w:rsidR="00000000" w:rsidRPr="00000000">
        <w:rPr>
          <w:rtl w:val="0"/>
        </w:rPr>
        <w:t xml:space="preserve">María Paula González Valdez #11</w:t>
      </w:r>
    </w:p>
    <w:p w:rsidR="00000000" w:rsidDel="00000000" w:rsidP="00000000" w:rsidRDefault="00000000" w:rsidRPr="00000000" w14:paraId="0000000A">
      <w:pPr>
        <w:spacing w:before="260" w:lineRule="auto"/>
        <w:jc w:val="center"/>
        <w:rPr/>
      </w:pPr>
      <w:r w:rsidDel="00000000" w:rsidR="00000000" w:rsidRPr="00000000">
        <w:rPr>
          <w:rtl w:val="0"/>
        </w:rPr>
        <w:t xml:space="preserve">Nayely Abigail Ibarguen #14</w:t>
      </w:r>
    </w:p>
    <w:p w:rsidR="00000000" w:rsidDel="00000000" w:rsidP="00000000" w:rsidRDefault="00000000" w:rsidRPr="00000000" w14:paraId="0000000B">
      <w:pPr>
        <w:spacing w:before="260" w:lineRule="auto"/>
        <w:jc w:val="center"/>
        <w:rPr/>
      </w:pPr>
      <w:r w:rsidDel="00000000" w:rsidR="00000000" w:rsidRPr="00000000">
        <w:rPr>
          <w:rtl w:val="0"/>
        </w:rPr>
        <w:t xml:space="preserve">Brena Guadalupe Ibarra Cepeda #15</w:t>
      </w:r>
    </w:p>
    <w:p w:rsidR="00000000" w:rsidDel="00000000" w:rsidP="00000000" w:rsidRDefault="00000000" w:rsidRPr="00000000" w14:paraId="0000000C">
      <w:pPr>
        <w:spacing w:before="260" w:lineRule="auto"/>
        <w:jc w:val="center"/>
        <w:rPr/>
      </w:pPr>
      <w:r w:rsidDel="00000000" w:rsidR="00000000" w:rsidRPr="00000000">
        <w:rPr>
          <w:rtl w:val="0"/>
        </w:rPr>
        <w:t xml:space="preserve">Lorena Iracheta Vélez #16</w:t>
      </w:r>
    </w:p>
    <w:p w:rsidR="00000000" w:rsidDel="00000000" w:rsidP="00000000" w:rsidRDefault="00000000" w:rsidRPr="00000000" w14:paraId="0000000D">
      <w:pPr>
        <w:spacing w:before="2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Karen Lucero Muñiz Torres #20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Semestre: 6         </w:t>
        <w:tab/>
        <w:t xml:space="preserve">Sección: A</w:t>
      </w:r>
    </w:p>
    <w:p w:rsidR="00000000" w:rsidDel="00000000" w:rsidP="00000000" w:rsidRDefault="00000000" w:rsidRPr="00000000" w14:paraId="0000000F">
      <w:pPr>
        <w:spacing w:before="2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de unidad: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6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Detecta los procesos de aprendizaje de sus alumnos para favorecer su desarrollo cognitivo.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 w:lineRule="auto"/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 </w:t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10 marzo 2022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Entrevista a la educadora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Propósito: Conocer la manera en la que se aborda el arte en la edad de preescolar y el impacto que tiene en el desarrollo de los alumnos y alumnas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de la Educadora: ______________________________________________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Años de Servicio: ___________</w:t>
        <w:tab/>
        <w:tab/>
        <w:tab/>
        <w:t xml:space="preserve">Grado y sección:________________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¿De qué manera influye el arte visual y plástico en el desarrollo personal e intelectual de los alumnos y alumnas?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aborda las artes visuales y plásticas, en las actividades que diseña cada semana?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¿Cuánto tiempo se destina a actividades relacionadas con el arte visual y plástico?</w:t>
      </w:r>
    </w:p>
    <w:p w:rsidR="00000000" w:rsidDel="00000000" w:rsidP="00000000" w:rsidRDefault="00000000" w:rsidRPr="00000000" w14:paraId="0000002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¿Cómo les ayuda a los niños el dibujar o pintar a expresar sus sentimientos?</w:t>
      </w:r>
    </w:p>
    <w:p w:rsidR="00000000" w:rsidDel="00000000" w:rsidP="00000000" w:rsidRDefault="00000000" w:rsidRPr="00000000" w14:paraId="00000032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 el tiempo que lleva frente a grupo ¿Ha aplicado las diferentes etapas del desarrollo creativo del niño?</w:t>
      </w:r>
    </w:p>
    <w:p w:rsidR="00000000" w:rsidDel="00000000" w:rsidP="00000000" w:rsidRDefault="00000000" w:rsidRPr="00000000" w14:paraId="00000035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6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¿Qué materiales utilizan los alumnos para realizar actividades de arte?</w:t>
      </w:r>
    </w:p>
    <w:p w:rsidR="00000000" w:rsidDel="00000000" w:rsidP="00000000" w:rsidRDefault="00000000" w:rsidRPr="00000000" w14:paraId="00000038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¿Cómo identifica la maduración en el trazo del niño?</w:t>
      </w:r>
    </w:p>
    <w:p w:rsidR="00000000" w:rsidDel="00000000" w:rsidP="00000000" w:rsidRDefault="00000000" w:rsidRPr="00000000" w14:paraId="0000003B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¿Cómo son los primeros trazos de los alumnos de primero, segundo, tercer año? </w: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¿Considera que el arte en los niños logra describir si tienen alguna problemática en su vida?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