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D22AD" w14:textId="337D54B5" w:rsidR="009733A1" w:rsidRDefault="0020056D" w:rsidP="0020056D">
      <w:pPr>
        <w:jc w:val="center"/>
        <w:rPr>
          <w:rFonts w:ascii="Times New Roman" w:hAnsi="Times New Roman" w:cs="Times New Roman"/>
          <w:sz w:val="36"/>
          <w:szCs w:val="36"/>
        </w:rPr>
      </w:pPr>
      <w:r w:rsidRPr="0020056D">
        <w:rPr>
          <w:rFonts w:ascii="Times New Roman" w:hAnsi="Times New Roman" w:cs="Times New Roman"/>
          <w:sz w:val="36"/>
          <w:szCs w:val="36"/>
        </w:rPr>
        <w:t xml:space="preserve">ESCUELA NORMAL DE EDUCACIÓN PREESCOLAR </w:t>
      </w:r>
      <w:r>
        <w:rPr>
          <w:rFonts w:ascii="Times New Roman" w:hAnsi="Times New Roman" w:cs="Times New Roman"/>
          <w:sz w:val="36"/>
          <w:szCs w:val="36"/>
        </w:rPr>
        <w:t xml:space="preserve">             LICENCIATURA EN EDUCACIÓN PREESCOLAR                   CICLO ESCOLAR 2021- 2022</w:t>
      </w:r>
    </w:p>
    <w:p w14:paraId="74630626" w14:textId="75142FAE" w:rsidR="009F5CC8" w:rsidRDefault="009F5CC8" w:rsidP="000A356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C371F6" wp14:editId="206D65E4">
            <wp:extent cx="876300" cy="876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3D920" w14:textId="2865FC5C" w:rsidR="009F5CC8" w:rsidRPr="009F5CC8" w:rsidRDefault="009F5CC8" w:rsidP="0020056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9F5CC8">
        <w:rPr>
          <w:rFonts w:ascii="Times New Roman" w:hAnsi="Times New Roman" w:cs="Times New Roman"/>
          <w:sz w:val="32"/>
          <w:szCs w:val="32"/>
          <w:u w:val="single"/>
        </w:rPr>
        <w:t xml:space="preserve">ESTRATEGIAS PARA EL TRABAJO SOCIOEMOCIONAL </w:t>
      </w:r>
    </w:p>
    <w:p w14:paraId="5D1DF0A6" w14:textId="77777777" w:rsidR="009F5CC8" w:rsidRDefault="009F5CC8" w:rsidP="0020056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0A3567">
        <w:rPr>
          <w:rFonts w:ascii="Times New Roman" w:hAnsi="Times New Roman" w:cs="Times New Roman"/>
          <w:b/>
          <w:bCs/>
          <w:sz w:val="32"/>
          <w:szCs w:val="32"/>
          <w:u w:val="single"/>
        </w:rPr>
        <w:t>MTRA:</w:t>
      </w:r>
      <w:r w:rsidRPr="009F5CC8">
        <w:rPr>
          <w:rFonts w:ascii="Times New Roman" w:hAnsi="Times New Roman" w:cs="Times New Roman"/>
          <w:sz w:val="32"/>
          <w:szCs w:val="32"/>
          <w:u w:val="single"/>
        </w:rPr>
        <w:t xml:space="preserve"> ALEJANDRA ISABEL CARDENAS GONZALES</w:t>
      </w:r>
    </w:p>
    <w:p w14:paraId="0FDCCE0B" w14:textId="6397F2F4" w:rsidR="009F5CC8" w:rsidRDefault="000A3567" w:rsidP="000A3567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567">
        <w:rPr>
          <w:rFonts w:ascii="Times New Roman" w:hAnsi="Times New Roman" w:cs="Times New Roman"/>
          <w:b/>
          <w:bCs/>
          <w:sz w:val="28"/>
          <w:szCs w:val="28"/>
        </w:rPr>
        <w:t xml:space="preserve">COMPETENCIAS UNIDAD </w:t>
      </w:r>
      <w:r w:rsidR="002861B9"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0A3567">
        <w:rPr>
          <w:rFonts w:ascii="Times New Roman" w:hAnsi="Times New Roman" w:cs="Times New Roman"/>
          <w:sz w:val="28"/>
          <w:szCs w:val="28"/>
        </w:rPr>
        <w:t>BASES TEÓRICAS DEL DESARROLLO DE LAS HABILIDADES SOCIOEMOCIONALES.</w:t>
      </w:r>
    </w:p>
    <w:p w14:paraId="083A2A77" w14:textId="6FB3254A" w:rsidR="000A3567" w:rsidRPr="000A3567" w:rsidRDefault="000A3567" w:rsidP="000A3567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36"/>
          <w:szCs w:val="36"/>
        </w:rPr>
      </w:pPr>
      <w:r w:rsidRPr="000A3567">
        <w:rPr>
          <w:rFonts w:ascii="Times New Roman" w:hAnsi="Times New Roman" w:cs="Times New Roman"/>
          <w:color w:val="000000"/>
          <w:sz w:val="28"/>
          <w:szCs w:val="28"/>
        </w:rPr>
        <w:t>Detecta los procesos de aprendizaje de sus alumnos para favorecer su desarrollo cognitivo y socioemocional.</w:t>
      </w:r>
    </w:p>
    <w:p w14:paraId="46AA83D0" w14:textId="653319A1" w:rsidR="000A3567" w:rsidRPr="000A3567" w:rsidRDefault="000A3567" w:rsidP="000A3567">
      <w:pPr>
        <w:pStyle w:val="Prrafodelist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0A3567">
        <w:rPr>
          <w:rFonts w:ascii="Times New Roman" w:hAnsi="Times New Roman" w:cs="Times New Roman"/>
          <w:sz w:val="28"/>
          <w:szCs w:val="28"/>
        </w:rPr>
        <w:t>Integra recursos de la investigación educativa para enriquecer su práctica profesional, expresando su interés por el conocimiento, la ciencia y la mejora de la educación.</w:t>
      </w:r>
    </w:p>
    <w:p w14:paraId="608291D2" w14:textId="7E359ACA" w:rsidR="009F5CC8" w:rsidRDefault="009F5CC8" w:rsidP="0020056D">
      <w:pPr>
        <w:jc w:val="center"/>
        <w:rPr>
          <w:rFonts w:ascii="CHICKEN Pie" w:hAnsi="CHICKEN Pie" w:cs="Times New Roman"/>
          <w:sz w:val="36"/>
          <w:szCs w:val="36"/>
          <w:u w:val="single"/>
        </w:rPr>
      </w:pPr>
    </w:p>
    <w:p w14:paraId="698036E9" w14:textId="1B0C1C90" w:rsidR="009F5CC8" w:rsidRPr="000A3567" w:rsidRDefault="004A70CA" w:rsidP="0020056D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A70CA">
        <w:rPr>
          <w:rFonts w:ascii="Times New Roman" w:hAnsi="Times New Roman" w:cs="Times New Roman"/>
          <w:b/>
          <w:bCs/>
          <w:sz w:val="36"/>
          <w:szCs w:val="36"/>
          <w:u w:val="single"/>
        </w:rPr>
        <w:t>EVIDENCIA DE CIERRE DE UNIDAD I</w:t>
      </w:r>
    </w:p>
    <w:p w14:paraId="36DD6684" w14:textId="77777777" w:rsidR="009F5CC8" w:rsidRPr="009F5CC8" w:rsidRDefault="009F5CC8" w:rsidP="0020056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B601069" w14:textId="7FD6B38A" w:rsidR="00C138AC" w:rsidRDefault="00C138AC" w:rsidP="002005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ARLETH VELAZQUEZ HERNANDEZ #24</w:t>
      </w:r>
    </w:p>
    <w:p w14:paraId="01B0E3AB" w14:textId="094DDE91" w:rsidR="000A3567" w:rsidRPr="000A3567" w:rsidRDefault="000A3567" w:rsidP="0020056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2°B </w:t>
      </w:r>
    </w:p>
    <w:p w14:paraId="206019D4" w14:textId="6AB2BAA7" w:rsidR="0020056D" w:rsidRDefault="0020056D" w:rsidP="00CD4039">
      <w:pPr>
        <w:rPr>
          <w:rFonts w:ascii="Arial" w:hAnsi="Arial" w:cs="Arial"/>
          <w:sz w:val="24"/>
          <w:szCs w:val="24"/>
        </w:rPr>
      </w:pPr>
    </w:p>
    <w:p w14:paraId="65AF8CE1" w14:textId="1ABC8961" w:rsidR="00C138AC" w:rsidRDefault="00C138AC" w:rsidP="00CD4039">
      <w:pPr>
        <w:rPr>
          <w:rFonts w:ascii="Arial" w:hAnsi="Arial" w:cs="Arial"/>
          <w:sz w:val="24"/>
          <w:szCs w:val="24"/>
        </w:rPr>
      </w:pPr>
    </w:p>
    <w:p w14:paraId="4DEF0875" w14:textId="66244F83" w:rsidR="00C138AC" w:rsidRDefault="00C138AC" w:rsidP="00CD4039">
      <w:pPr>
        <w:rPr>
          <w:rFonts w:ascii="Arial" w:hAnsi="Arial" w:cs="Arial"/>
          <w:sz w:val="24"/>
          <w:szCs w:val="24"/>
        </w:rPr>
      </w:pPr>
    </w:p>
    <w:p w14:paraId="1A0B3AB8" w14:textId="3BD86E6D" w:rsidR="00C138AC" w:rsidRDefault="00C138AC" w:rsidP="00CD4039">
      <w:pPr>
        <w:rPr>
          <w:rFonts w:ascii="Arial" w:hAnsi="Arial" w:cs="Arial"/>
          <w:sz w:val="24"/>
          <w:szCs w:val="24"/>
        </w:rPr>
      </w:pPr>
    </w:p>
    <w:p w14:paraId="79110D4E" w14:textId="1E387501" w:rsidR="00C138AC" w:rsidRDefault="00C138AC" w:rsidP="00CD4039">
      <w:pPr>
        <w:rPr>
          <w:rFonts w:ascii="Arial" w:hAnsi="Arial" w:cs="Arial"/>
          <w:sz w:val="24"/>
          <w:szCs w:val="24"/>
        </w:rPr>
      </w:pPr>
    </w:p>
    <w:p w14:paraId="76ED7104" w14:textId="39242D59" w:rsidR="00C138AC" w:rsidRDefault="00C138AC" w:rsidP="00CD40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3F758F" wp14:editId="68AFDB40">
            <wp:extent cx="5612130" cy="4265295"/>
            <wp:effectExtent l="0" t="0" r="7620" b="1905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78D7" w14:textId="62B3872B" w:rsidR="00C138AC" w:rsidRPr="00C138AC" w:rsidRDefault="00C138AC" w:rsidP="00C138AC">
      <w:pPr>
        <w:rPr>
          <w:rFonts w:ascii="Arial" w:hAnsi="Arial" w:cs="Arial"/>
          <w:sz w:val="24"/>
          <w:szCs w:val="24"/>
        </w:rPr>
      </w:pPr>
    </w:p>
    <w:p w14:paraId="1C556333" w14:textId="12CB688F" w:rsidR="00C138AC" w:rsidRPr="00C138AC" w:rsidRDefault="00C138AC" w:rsidP="00C138AC">
      <w:pPr>
        <w:rPr>
          <w:rFonts w:ascii="Arial" w:hAnsi="Arial" w:cs="Arial"/>
          <w:sz w:val="24"/>
          <w:szCs w:val="24"/>
        </w:rPr>
      </w:pPr>
    </w:p>
    <w:p w14:paraId="2076DEF0" w14:textId="0B535E61" w:rsidR="00C138AC" w:rsidRDefault="00C138AC" w:rsidP="00C138AC">
      <w:pPr>
        <w:rPr>
          <w:rFonts w:ascii="Arial" w:hAnsi="Arial" w:cs="Arial"/>
          <w:sz w:val="24"/>
          <w:szCs w:val="24"/>
        </w:rPr>
      </w:pPr>
    </w:p>
    <w:p w14:paraId="185863C4" w14:textId="757DF406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078402" w14:textId="47604E6A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54AD24EE" w14:textId="116E91EF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59E13EA3" w14:textId="312CD1A0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1F72BBDF" w14:textId="0F9E1E33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3FF9493E" w14:textId="597BAAA3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784E0441" w14:textId="64063808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5DA08603" w14:textId="72420BA3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6AC5514A" w14:textId="2ECC856F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7727CF68" w14:textId="4D4CD20D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17230D93" w14:textId="799495EF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448E164" wp14:editId="77E96595">
            <wp:extent cx="5612130" cy="4194810"/>
            <wp:effectExtent l="0" t="0" r="7620" b="0"/>
            <wp:docPr id="3" name="Imagen 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Escala de tiemp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F10E" w14:textId="00679416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20A8B5FC" w14:textId="035A3B8D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37AB3829" w14:textId="3E964F9E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27792842" w14:textId="6E0A26DE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16820A03" w14:textId="0740D3BB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D076B6C" wp14:editId="4E909789">
            <wp:extent cx="5612130" cy="7539355"/>
            <wp:effectExtent l="0" t="0" r="7620" b="4445"/>
            <wp:docPr id="4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lendari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5CD0" w14:textId="10395BD3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03847357" w14:textId="0B49813D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1DEFB038" w14:textId="0F480A85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59C8504E" w14:textId="74BD9ED1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2982BA01" w14:textId="00BAB4B9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B3C047" wp14:editId="28AF8FAC">
            <wp:extent cx="5612130" cy="7265035"/>
            <wp:effectExtent l="0" t="0" r="7620" b="0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D30D" w14:textId="673B7150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6E76F0DD" w14:textId="711B220A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F5D770" wp14:editId="0515D601">
            <wp:extent cx="5612130" cy="7495540"/>
            <wp:effectExtent l="0" t="0" r="7620" b="0"/>
            <wp:docPr id="6" name="Imagen 6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alendario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9767" w14:textId="46863A10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266E4404" w14:textId="6F341CE0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3D44ABE5" w14:textId="0E834709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5D48EBC0" w14:textId="1F070570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685DB8" wp14:editId="3E116ADA">
            <wp:extent cx="5612130" cy="7552055"/>
            <wp:effectExtent l="0" t="0" r="7620" b="0"/>
            <wp:docPr id="8" name="Imagen 8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lendari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65A6" w14:textId="482B5078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40BAEA27" w14:textId="5DB5BCD9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201AB324" w14:textId="3B572B8B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1A2E4791" w14:textId="525F2EAB" w:rsidR="00C138AC" w:rsidRDefault="004A70CA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8E3F66" wp14:editId="17C3D10E">
            <wp:extent cx="5612130" cy="7603490"/>
            <wp:effectExtent l="0" t="0" r="7620" b="0"/>
            <wp:docPr id="9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E9D1" w14:textId="4B88D2F7" w:rsidR="00C138AC" w:rsidRDefault="004A70CA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123428" wp14:editId="7D3A7F52">
            <wp:extent cx="5612130" cy="7464425"/>
            <wp:effectExtent l="0" t="0" r="7620" b="3175"/>
            <wp:docPr id="10" name="Imagen 10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lendari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4480" w14:textId="3AB695D4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099EA9C1" w14:textId="26E30C62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6F5ED913" w14:textId="24BAA710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27A7DFB7" w14:textId="6E3E2D38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6259B0F5" w14:textId="25E68B56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187C1E0A" w14:textId="6C991728" w:rsidR="00C138AC" w:rsidRDefault="00C138AC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</w:p>
    <w:p w14:paraId="67B1029D" w14:textId="4B55FD3B" w:rsidR="00C138AC" w:rsidRPr="00C138AC" w:rsidRDefault="004A70CA" w:rsidP="00C138AC">
      <w:pPr>
        <w:tabs>
          <w:tab w:val="left" w:pos="200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AF11DB" wp14:editId="1B313F4C">
            <wp:extent cx="5612130" cy="7883525"/>
            <wp:effectExtent l="0" t="0" r="7620" b="3175"/>
            <wp:docPr id="11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8AC" w:rsidRPr="00C138AC" w:rsidSect="009733A1">
      <w:pgSz w:w="12240" w:h="15840"/>
      <w:pgMar w:top="1417" w:right="1701" w:bottom="1417" w:left="1701" w:header="708" w:footer="708" w:gutter="0"/>
      <w:pgBorders w:offsetFrom="page">
        <w:top w:val="single" w:sz="24" w:space="24" w:color="B4C6E7" w:themeColor="accent1" w:themeTint="66"/>
        <w:left w:val="single" w:sz="24" w:space="24" w:color="B4C6E7" w:themeColor="accent1" w:themeTint="66"/>
        <w:bottom w:val="single" w:sz="24" w:space="24" w:color="B4C6E7" w:themeColor="accent1" w:themeTint="66"/>
        <w:right w:val="single" w:sz="24" w:space="24" w:color="B4C6E7" w:themeColor="accent1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E06703-9977-47EE-B76B-ED105DE00D50}"/>
    <w:embedBold r:id="rId2" w:fontKey="{AFD82085-A434-406E-8DE6-D24FC567F558}"/>
  </w:font>
  <w:font w:name="CHICKEN Pie">
    <w:charset w:val="00"/>
    <w:family w:val="auto"/>
    <w:pitch w:val="variable"/>
    <w:sig w:usb0="00000003" w:usb1="00000000" w:usb2="00000000" w:usb3="00000000" w:csb0="00000001" w:csb1="00000000"/>
    <w:embedRegular r:id="rId3" w:fontKey="{13BAFA47-8E49-46A4-A006-A941829ACE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C5EB208-0900-4BD9-8576-3C6471668E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9B5"/>
    <w:multiLevelType w:val="hybridMultilevel"/>
    <w:tmpl w:val="8D44D8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26BD7"/>
    <w:multiLevelType w:val="hybridMultilevel"/>
    <w:tmpl w:val="B9E61F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4444F"/>
    <w:multiLevelType w:val="hybridMultilevel"/>
    <w:tmpl w:val="8D104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A3E43"/>
    <w:multiLevelType w:val="hybridMultilevel"/>
    <w:tmpl w:val="8D44D8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81AC6"/>
    <w:multiLevelType w:val="hybridMultilevel"/>
    <w:tmpl w:val="C5607A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D298E"/>
    <w:multiLevelType w:val="hybridMultilevel"/>
    <w:tmpl w:val="4BFEBC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13D1C"/>
    <w:multiLevelType w:val="hybridMultilevel"/>
    <w:tmpl w:val="481CD1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61101"/>
    <w:multiLevelType w:val="hybridMultilevel"/>
    <w:tmpl w:val="9EB649B8"/>
    <w:lvl w:ilvl="0" w:tplc="1DD850A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B3813"/>
    <w:multiLevelType w:val="hybridMultilevel"/>
    <w:tmpl w:val="E7DED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04574"/>
    <w:multiLevelType w:val="hybridMultilevel"/>
    <w:tmpl w:val="A4282E6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536DF4"/>
    <w:multiLevelType w:val="hybridMultilevel"/>
    <w:tmpl w:val="00A86B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608CF"/>
    <w:multiLevelType w:val="hybridMultilevel"/>
    <w:tmpl w:val="37263A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C3655"/>
    <w:multiLevelType w:val="hybridMultilevel"/>
    <w:tmpl w:val="525E3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F1532A"/>
    <w:multiLevelType w:val="hybridMultilevel"/>
    <w:tmpl w:val="77045C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6446A"/>
    <w:multiLevelType w:val="hybridMultilevel"/>
    <w:tmpl w:val="9A5886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517E8"/>
    <w:multiLevelType w:val="hybridMultilevel"/>
    <w:tmpl w:val="6AEC623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9"/>
  </w:num>
  <w:num w:numId="5">
    <w:abstractNumId w:val="15"/>
  </w:num>
  <w:num w:numId="6">
    <w:abstractNumId w:val="11"/>
  </w:num>
  <w:num w:numId="7">
    <w:abstractNumId w:val="4"/>
  </w:num>
  <w:num w:numId="8">
    <w:abstractNumId w:val="6"/>
  </w:num>
  <w:num w:numId="9">
    <w:abstractNumId w:val="3"/>
  </w:num>
  <w:num w:numId="10">
    <w:abstractNumId w:val="10"/>
  </w:num>
  <w:num w:numId="11">
    <w:abstractNumId w:val="14"/>
  </w:num>
  <w:num w:numId="12">
    <w:abstractNumId w:val="5"/>
  </w:num>
  <w:num w:numId="13">
    <w:abstractNumId w:val="13"/>
  </w:num>
  <w:num w:numId="14">
    <w:abstractNumId w:val="1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3D9"/>
    <w:rsid w:val="0006340E"/>
    <w:rsid w:val="000A3567"/>
    <w:rsid w:val="00195159"/>
    <w:rsid w:val="0020056D"/>
    <w:rsid w:val="0025792E"/>
    <w:rsid w:val="00285A14"/>
    <w:rsid w:val="002861B9"/>
    <w:rsid w:val="002C5BA9"/>
    <w:rsid w:val="0039022F"/>
    <w:rsid w:val="003F26C6"/>
    <w:rsid w:val="00484132"/>
    <w:rsid w:val="004A70CA"/>
    <w:rsid w:val="006F49C1"/>
    <w:rsid w:val="007323D9"/>
    <w:rsid w:val="007374B4"/>
    <w:rsid w:val="009733A1"/>
    <w:rsid w:val="009A0141"/>
    <w:rsid w:val="009D0447"/>
    <w:rsid w:val="009F5CC8"/>
    <w:rsid w:val="00A03F29"/>
    <w:rsid w:val="00A366EE"/>
    <w:rsid w:val="00B504CC"/>
    <w:rsid w:val="00C138AC"/>
    <w:rsid w:val="00CB3311"/>
    <w:rsid w:val="00CC625C"/>
    <w:rsid w:val="00CD4039"/>
    <w:rsid w:val="00DA161D"/>
    <w:rsid w:val="00DA4D9D"/>
    <w:rsid w:val="00E53BDB"/>
    <w:rsid w:val="00EB65D4"/>
    <w:rsid w:val="00FA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C3A7A"/>
  <w15:chartTrackingRefBased/>
  <w15:docId w15:val="{FD2C23C2-E5EA-447F-9730-4B39447E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3D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F26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meritxell gil rodriguez</dc:creator>
  <cp:keywords/>
  <dc:description/>
  <cp:lastModifiedBy>Arleth Velazquez</cp:lastModifiedBy>
  <cp:revision>2</cp:revision>
  <dcterms:created xsi:type="dcterms:W3CDTF">2022-03-15T19:35:00Z</dcterms:created>
  <dcterms:modified xsi:type="dcterms:W3CDTF">2022-03-15T19:35:00Z</dcterms:modified>
</cp:coreProperties>
</file>