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4E" w14:textId="77777777" w:rsidR="00774DD7" w:rsidRDefault="00774DD7" w:rsidP="00774DD7">
      <w:pPr>
        <w:pStyle w:val="Sinespaciado"/>
        <w:spacing w:after="100" w:afterAutospacing="1" w:line="360" w:lineRule="auto"/>
        <w:jc w:val="center"/>
        <w:rPr>
          <w:b/>
          <w:bCs/>
          <w:sz w:val="32"/>
          <w:szCs w:val="32"/>
          <w:lang w:val="es-ES"/>
        </w:rPr>
      </w:pPr>
      <w:r>
        <w:rPr>
          <w:noProof/>
        </w:rPr>
        <w:drawing>
          <wp:anchor distT="0" distB="0" distL="114300" distR="114300" simplePos="0" relativeHeight="251612160" behindDoc="1" locked="0" layoutInCell="1" allowOverlap="1" wp14:anchorId="1C4307AA" wp14:editId="5289C4D2">
            <wp:simplePos x="0" y="0"/>
            <wp:positionH relativeFrom="margin">
              <wp:posOffset>-699135</wp:posOffset>
            </wp:positionH>
            <wp:positionV relativeFrom="margin">
              <wp:posOffset>538480</wp:posOffset>
            </wp:positionV>
            <wp:extent cx="1095375" cy="991595"/>
            <wp:effectExtent l="0" t="0" r="0" b="0"/>
            <wp:wrapNone/>
            <wp:docPr id="13" name="Imagen 13"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208" cy="996875"/>
                    </a:xfrm>
                    <a:prstGeom prst="rect">
                      <a:avLst/>
                    </a:prstGeom>
                    <a:noFill/>
                  </pic:spPr>
                </pic:pic>
              </a:graphicData>
            </a:graphic>
            <wp14:sizeRelH relativeFrom="margin">
              <wp14:pctWidth>0</wp14:pctWidth>
            </wp14:sizeRelH>
            <wp14:sizeRelV relativeFrom="margin">
              <wp14:pctHeight>0</wp14:pctHeight>
            </wp14:sizeRelV>
          </wp:anchor>
        </w:drawing>
      </w:r>
    </w:p>
    <w:p w14:paraId="3263728D" w14:textId="77777777" w:rsidR="00774DD7" w:rsidRPr="00920646" w:rsidRDefault="00774DD7" w:rsidP="00774DD7">
      <w:pPr>
        <w:pStyle w:val="Sinespaciado"/>
        <w:spacing w:after="100" w:afterAutospacing="1" w:line="720" w:lineRule="auto"/>
        <w:jc w:val="center"/>
        <w:rPr>
          <w:color w:val="4472C4" w:themeColor="accent1"/>
          <w:sz w:val="32"/>
          <w:szCs w:val="32"/>
        </w:rPr>
      </w:pPr>
      <w:r w:rsidRPr="00920646">
        <w:rPr>
          <w:b/>
          <w:bCs/>
          <w:sz w:val="32"/>
          <w:szCs w:val="32"/>
          <w:lang w:val="es-ES"/>
        </w:rPr>
        <w:t>Escuela Normal de Educación preescolar</w:t>
      </w:r>
    </w:p>
    <w:p w14:paraId="2C2E5A93" w14:textId="77777777" w:rsidR="00774DD7" w:rsidRPr="00920646" w:rsidRDefault="00774DD7" w:rsidP="00774DD7">
      <w:pPr>
        <w:spacing w:line="720" w:lineRule="auto"/>
        <w:jc w:val="center"/>
        <w:rPr>
          <w:rFonts w:ascii="Times New Roman" w:hAnsi="Times New Roman" w:cs="Times New Roman"/>
          <w:b/>
          <w:bCs/>
          <w:sz w:val="32"/>
          <w:szCs w:val="32"/>
        </w:rPr>
      </w:pPr>
      <w:r w:rsidRPr="00920646">
        <w:rPr>
          <w:rFonts w:ascii="Times New Roman" w:hAnsi="Times New Roman" w:cs="Times New Roman"/>
          <w:b/>
          <w:bCs/>
          <w:sz w:val="32"/>
          <w:szCs w:val="32"/>
        </w:rPr>
        <w:t>Licenciatura en Educación Preescolar</w:t>
      </w:r>
    </w:p>
    <w:p w14:paraId="09557A98" w14:textId="77777777" w:rsidR="00774DD7" w:rsidRPr="00920646" w:rsidRDefault="00774DD7" w:rsidP="00774DD7">
      <w:pPr>
        <w:spacing w:line="720" w:lineRule="auto"/>
        <w:jc w:val="center"/>
        <w:rPr>
          <w:rFonts w:ascii="Times New Roman" w:hAnsi="Times New Roman" w:cs="Times New Roman"/>
          <w:sz w:val="32"/>
          <w:szCs w:val="32"/>
        </w:rPr>
      </w:pPr>
      <w:r w:rsidRPr="00920646">
        <w:rPr>
          <w:rFonts w:ascii="Times New Roman" w:hAnsi="Times New Roman" w:cs="Times New Roman"/>
          <w:sz w:val="32"/>
          <w:szCs w:val="32"/>
        </w:rPr>
        <w:t xml:space="preserve">Curso: Tutoría </w:t>
      </w:r>
    </w:p>
    <w:p w14:paraId="2F4CCDBF" w14:textId="372BD65E" w:rsidR="00774DD7" w:rsidRPr="00920646" w:rsidRDefault="00774DD7" w:rsidP="00774DD7">
      <w:pPr>
        <w:spacing w:line="720" w:lineRule="auto"/>
        <w:jc w:val="center"/>
        <w:rPr>
          <w:rFonts w:ascii="Times New Roman" w:hAnsi="Times New Roman" w:cs="Times New Roman"/>
          <w:sz w:val="32"/>
          <w:szCs w:val="32"/>
        </w:rPr>
      </w:pPr>
      <w:r w:rsidRPr="00920646">
        <w:rPr>
          <w:rFonts w:ascii="Times New Roman" w:hAnsi="Times New Roman" w:cs="Times New Roman"/>
          <w:sz w:val="32"/>
          <w:szCs w:val="32"/>
        </w:rPr>
        <w:t>C</w:t>
      </w:r>
      <w:r>
        <w:rPr>
          <w:rFonts w:ascii="Times New Roman" w:hAnsi="Times New Roman" w:cs="Times New Roman"/>
          <w:sz w:val="32"/>
          <w:szCs w:val="32"/>
        </w:rPr>
        <w:t xml:space="preserve">onsulta </w:t>
      </w:r>
      <w:r w:rsidR="008B0C0D">
        <w:rPr>
          <w:rFonts w:ascii="Times New Roman" w:hAnsi="Times New Roman" w:cs="Times New Roman"/>
          <w:sz w:val="32"/>
          <w:szCs w:val="32"/>
        </w:rPr>
        <w:t xml:space="preserve">enfermedades de la memoria </w:t>
      </w:r>
    </w:p>
    <w:p w14:paraId="307DD887" w14:textId="77777777" w:rsidR="00774DD7" w:rsidRPr="00920646" w:rsidRDefault="00774DD7" w:rsidP="00774DD7">
      <w:pPr>
        <w:spacing w:line="720" w:lineRule="auto"/>
        <w:jc w:val="center"/>
        <w:rPr>
          <w:rFonts w:ascii="Times New Roman" w:hAnsi="Times New Roman" w:cs="Times New Roman"/>
          <w:sz w:val="32"/>
          <w:szCs w:val="32"/>
        </w:rPr>
      </w:pPr>
      <w:r w:rsidRPr="00920646">
        <w:rPr>
          <w:rFonts w:ascii="Times New Roman" w:hAnsi="Times New Roman" w:cs="Times New Roman"/>
          <w:sz w:val="32"/>
          <w:szCs w:val="32"/>
        </w:rPr>
        <w:t>Zaceht Michel Hernandez Breniz</w:t>
      </w:r>
    </w:p>
    <w:p w14:paraId="66E87919" w14:textId="77777777" w:rsidR="00774DD7" w:rsidRPr="00920646" w:rsidRDefault="00774DD7" w:rsidP="00774DD7">
      <w:pPr>
        <w:spacing w:line="720" w:lineRule="auto"/>
        <w:jc w:val="center"/>
        <w:rPr>
          <w:rFonts w:ascii="Times New Roman" w:hAnsi="Times New Roman" w:cs="Times New Roman"/>
          <w:sz w:val="32"/>
          <w:szCs w:val="32"/>
        </w:rPr>
      </w:pPr>
      <w:r w:rsidRPr="00920646">
        <w:rPr>
          <w:rFonts w:ascii="Times New Roman" w:hAnsi="Times New Roman" w:cs="Times New Roman"/>
          <w:sz w:val="32"/>
          <w:szCs w:val="32"/>
        </w:rPr>
        <w:t>N°: 14</w:t>
      </w:r>
    </w:p>
    <w:p w14:paraId="7F7AADE9" w14:textId="77777777" w:rsidR="00774DD7" w:rsidRPr="00920646" w:rsidRDefault="00774DD7" w:rsidP="00774DD7">
      <w:pPr>
        <w:spacing w:line="720" w:lineRule="auto"/>
        <w:jc w:val="center"/>
        <w:rPr>
          <w:rFonts w:ascii="Times New Roman" w:hAnsi="Times New Roman" w:cs="Times New Roman"/>
          <w:sz w:val="32"/>
          <w:szCs w:val="32"/>
        </w:rPr>
      </w:pPr>
      <w:r w:rsidRPr="00920646">
        <w:rPr>
          <w:rFonts w:ascii="Times New Roman" w:hAnsi="Times New Roman" w:cs="Times New Roman"/>
          <w:sz w:val="32"/>
          <w:szCs w:val="32"/>
        </w:rPr>
        <w:t>Semestre:1   sección: A</w:t>
      </w:r>
    </w:p>
    <w:p w14:paraId="206ED130" w14:textId="77777777" w:rsidR="00774DD7" w:rsidRPr="00920646" w:rsidRDefault="00774DD7" w:rsidP="00774DD7">
      <w:pPr>
        <w:spacing w:line="720" w:lineRule="auto"/>
        <w:jc w:val="center"/>
        <w:rPr>
          <w:rFonts w:ascii="Times New Roman" w:hAnsi="Times New Roman" w:cs="Times New Roman"/>
          <w:sz w:val="32"/>
          <w:szCs w:val="32"/>
        </w:rPr>
      </w:pPr>
      <w:r w:rsidRPr="00920646">
        <w:rPr>
          <w:rFonts w:ascii="Times New Roman" w:hAnsi="Times New Roman" w:cs="Times New Roman"/>
          <w:sz w:val="32"/>
          <w:szCs w:val="32"/>
        </w:rPr>
        <w:t>Ciclo: 2021-2022</w:t>
      </w:r>
    </w:p>
    <w:p w14:paraId="565BD68F" w14:textId="7D9A29F7" w:rsidR="00774DD7" w:rsidRPr="00920646" w:rsidRDefault="00774DD7" w:rsidP="00774DD7">
      <w:pPr>
        <w:pStyle w:val="Sinespaciado"/>
        <w:spacing w:line="720" w:lineRule="auto"/>
        <w:jc w:val="center"/>
        <w:rPr>
          <w:color w:val="4472C4" w:themeColor="accent1"/>
          <w:sz w:val="44"/>
          <w:szCs w:val="44"/>
        </w:rPr>
      </w:pPr>
      <w:r w:rsidRPr="00920646">
        <w:rPr>
          <w:sz w:val="32"/>
          <w:szCs w:val="32"/>
        </w:rPr>
        <w:t xml:space="preserve">Saltillo, Coahuila de Zaragoza                                 </w:t>
      </w:r>
      <w:proofErr w:type="spellStart"/>
      <w:r>
        <w:rPr>
          <w:sz w:val="32"/>
          <w:szCs w:val="32"/>
        </w:rPr>
        <w:t>Marzo</w:t>
      </w:r>
      <w:proofErr w:type="spellEnd"/>
      <w:r w:rsidRPr="00920646">
        <w:rPr>
          <w:sz w:val="32"/>
          <w:szCs w:val="32"/>
        </w:rPr>
        <w:t xml:space="preserve">, 2022  </w:t>
      </w:r>
    </w:p>
    <w:p w14:paraId="1830EF55" w14:textId="1E48D3E1" w:rsidR="00CF5D61" w:rsidRDefault="00CF5D61"/>
    <w:p w14:paraId="6AF52EFC" w14:textId="5B1867FD" w:rsidR="00774DD7" w:rsidRDefault="00774DD7"/>
    <w:p w14:paraId="525A4B39" w14:textId="46E1DCE4" w:rsidR="00774DD7" w:rsidRPr="00E5384A" w:rsidRDefault="00FC3385" w:rsidP="00FC3385">
      <w:pPr>
        <w:jc w:val="center"/>
        <w:rPr>
          <w:rFonts w:ascii="Modern Love Caps" w:hAnsi="Modern Love Caps" w:cs="Times New Roman"/>
          <w:color w:val="EB949D"/>
          <w:sz w:val="48"/>
          <w:szCs w:val="48"/>
        </w:rPr>
      </w:pPr>
      <w:r w:rsidRPr="00E5384A">
        <w:rPr>
          <w:rFonts w:ascii="Modern Love Caps" w:hAnsi="Modern Love Caps" w:cs="Times New Roman"/>
          <w:color w:val="EB949D"/>
          <w:sz w:val="48"/>
          <w:szCs w:val="48"/>
        </w:rPr>
        <w:lastRenderedPageBreak/>
        <w:t>Enfermedades en la memoria</w:t>
      </w:r>
    </w:p>
    <w:p w14:paraId="50DDE27A" w14:textId="4C206287" w:rsidR="00FC3385" w:rsidRPr="00FC3385" w:rsidRDefault="00E5384A" w:rsidP="00DB43CE">
      <w:pPr>
        <w:spacing w:before="100" w:beforeAutospacing="1" w:after="192" w:line="240" w:lineRule="auto"/>
        <w:ind w:left="360"/>
        <w:rPr>
          <w:rFonts w:ascii="Times New Roman" w:eastAsia="Times New Roman" w:hAnsi="Times New Roman" w:cs="Times New Roman"/>
          <w:sz w:val="24"/>
          <w:szCs w:val="24"/>
          <w:lang w:eastAsia="es-MX"/>
        </w:rPr>
      </w:pPr>
      <w:r w:rsidRPr="00DB43CE">
        <w:rPr>
          <w:rFonts w:ascii="Times New Roman" w:eastAsia="Times New Roman" w:hAnsi="Times New Roman" w:cs="Times New Roman"/>
          <w:b/>
          <w:bCs/>
          <w:noProof/>
          <w:sz w:val="24"/>
          <w:szCs w:val="24"/>
          <w:lang w:eastAsia="es-MX"/>
        </w:rPr>
        <mc:AlternateContent>
          <mc:Choice Requires="wps">
            <w:drawing>
              <wp:anchor distT="0" distB="0" distL="114300" distR="114300" simplePos="0" relativeHeight="251660288" behindDoc="1" locked="0" layoutInCell="1" allowOverlap="1" wp14:anchorId="213F3312" wp14:editId="0C436BA9">
                <wp:simplePos x="0" y="0"/>
                <wp:positionH relativeFrom="column">
                  <wp:posOffset>122500</wp:posOffset>
                </wp:positionH>
                <wp:positionV relativeFrom="paragraph">
                  <wp:posOffset>59690</wp:posOffset>
                </wp:positionV>
                <wp:extent cx="964095" cy="208722"/>
                <wp:effectExtent l="0" t="0" r="7620" b="1270"/>
                <wp:wrapNone/>
                <wp:docPr id="8" name="Rectángulo 8"/>
                <wp:cNvGraphicFramePr/>
                <a:graphic xmlns:a="http://schemas.openxmlformats.org/drawingml/2006/main">
                  <a:graphicData uri="http://schemas.microsoft.com/office/word/2010/wordprocessingShape">
                    <wps:wsp>
                      <wps:cNvSpPr/>
                      <wps:spPr>
                        <a:xfrm>
                          <a:off x="0" y="0"/>
                          <a:ext cx="964095" cy="208722"/>
                        </a:xfrm>
                        <a:prstGeom prst="rect">
                          <a:avLst/>
                        </a:prstGeom>
                        <a:solidFill>
                          <a:srgbClr val="D6B5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58B2" id="Rectángulo 8" o:spid="_x0000_s1026" style="position:absolute;margin-left:9.65pt;margin-top:4.7pt;width:75.9pt;height:16.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" fillcolor="#d6b5d0" stroked="f" strokeweight="1pt"/>
            </w:pict>
          </mc:Fallback>
        </mc:AlternateContent>
      </w:r>
      <w:r w:rsidR="00FC3385" w:rsidRPr="00FC3385">
        <w:rPr>
          <w:rFonts w:ascii="Times New Roman" w:eastAsia="Times New Roman" w:hAnsi="Times New Roman" w:cs="Times New Roman"/>
          <w:b/>
          <w:bCs/>
          <w:sz w:val="24"/>
          <w:szCs w:val="24"/>
          <w:lang w:eastAsia="es-MX"/>
        </w:rPr>
        <w:t>El Alzheimer</w:t>
      </w:r>
      <w:r w:rsidR="00FC3385" w:rsidRPr="00FC3385">
        <w:rPr>
          <w:rFonts w:ascii="Times New Roman" w:eastAsia="Times New Roman" w:hAnsi="Times New Roman" w:cs="Times New Roman"/>
          <w:sz w:val="24"/>
          <w:szCs w:val="24"/>
          <w:lang w:eastAsia="es-MX"/>
        </w:rPr>
        <w:t xml:space="preserve"> es la forma más común de demencia, un término general que se aplica a la pérdida de memoria y otras habilidades cognitivas que interfieren con la vida cotidiana.</w:t>
      </w:r>
    </w:p>
    <w:p w14:paraId="6B46478C" w14:textId="60E8114F" w:rsidR="00FC3385" w:rsidRPr="00FC3385" w:rsidRDefault="00FC3385" w:rsidP="00DB43CE">
      <w:pPr>
        <w:spacing w:before="100" w:beforeAutospacing="1" w:after="0" w:line="240" w:lineRule="auto"/>
        <w:ind w:left="360"/>
        <w:rPr>
          <w:rFonts w:ascii="Times New Roman" w:eastAsia="Times New Roman" w:hAnsi="Times New Roman" w:cs="Times New Roman"/>
          <w:color w:val="58595B"/>
          <w:sz w:val="24"/>
          <w:szCs w:val="24"/>
          <w:lang w:eastAsia="es-MX"/>
        </w:rPr>
      </w:pPr>
      <w:r w:rsidRPr="00FC3385">
        <w:rPr>
          <w:rFonts w:ascii="Times New Roman" w:eastAsia="Times New Roman" w:hAnsi="Times New Roman" w:cs="Times New Roman"/>
          <w:sz w:val="24"/>
          <w:szCs w:val="24"/>
          <w:lang w:eastAsia="es-MX"/>
        </w:rPr>
        <w:t>La enfermedad de Alzheimer es responsable de entre un 60 y un 80 por ciento de los casos de demencia. El Alzheimer no es una característica normal del envejecimiento. El factor de riesgo conocido más importante es el aumento de la edad, y la mayoría de las personas con Alzheimer son mayores de 65 años. Pero el Alzheimer no es solo una enfermedad de la vejez. Aproximadamente 200.000 estadounidenses menores de 65 años tienen enfermedad de Alzheimer de inicio precoz (también conocida como Alzheimer de inicio temprano</w:t>
      </w:r>
      <w:r w:rsidRPr="00FC3385">
        <w:rPr>
          <w:rFonts w:ascii="Times New Roman" w:eastAsia="Times New Roman" w:hAnsi="Times New Roman" w:cs="Times New Roman"/>
          <w:color w:val="58595B"/>
          <w:sz w:val="24"/>
          <w:szCs w:val="24"/>
          <w:lang w:eastAsia="es-MX"/>
        </w:rPr>
        <w:t>).</w:t>
      </w:r>
    </w:p>
    <w:p w14:paraId="3D6C2B85" w14:textId="163E39A5" w:rsidR="00FC3385" w:rsidRDefault="00A9706D" w:rsidP="00FC3385">
      <w:pPr>
        <w:rPr>
          <w:rFonts w:ascii="Times New Roman" w:hAnsi="Times New Roman" w:cs="Times New Roman"/>
          <w:sz w:val="24"/>
          <w:szCs w:val="24"/>
        </w:rPr>
      </w:pPr>
      <w:r w:rsidRPr="00FC3385">
        <w:rPr>
          <w:rFonts w:ascii="Times New Roman" w:eastAsia="Times New Roman" w:hAnsi="Times New Roman" w:cs="Times New Roman"/>
          <w:noProof/>
          <w:color w:val="58595B"/>
          <w:sz w:val="24"/>
          <w:szCs w:val="24"/>
          <w:lang w:eastAsia="es-MX"/>
        </w:rPr>
        <w:drawing>
          <wp:anchor distT="0" distB="0" distL="114300" distR="114300" simplePos="0" relativeHeight="251627520" behindDoc="0" locked="0" layoutInCell="1" allowOverlap="1" wp14:anchorId="3F879EA4" wp14:editId="739C96FF">
            <wp:simplePos x="0" y="0"/>
            <wp:positionH relativeFrom="margin">
              <wp:align>left</wp:align>
            </wp:positionH>
            <wp:positionV relativeFrom="paragraph">
              <wp:posOffset>224652</wp:posOffset>
            </wp:positionV>
            <wp:extent cx="3470014" cy="1739348"/>
            <wp:effectExtent l="0" t="0" r="0" b="0"/>
            <wp:wrapNone/>
            <wp:docPr id="1" name="Imagen 1" descr="El Alzheimer y la demencia son enfermedades y no son una parte normal del enveje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Alzheimer y la demencia son enfermedades y no son una parte normal del envejecimien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014" cy="1739348"/>
                    </a:xfrm>
                    <a:prstGeom prst="rect">
                      <a:avLst/>
                    </a:prstGeom>
                    <a:noFill/>
                    <a:ln>
                      <a:noFill/>
                    </a:ln>
                  </pic:spPr>
                </pic:pic>
              </a:graphicData>
            </a:graphic>
            <wp14:sizeRelH relativeFrom="page">
              <wp14:pctWidth>0</wp14:pctWidth>
            </wp14:sizeRelH>
            <wp14:sizeRelV relativeFrom="page">
              <wp14:pctHeight>0</wp14:pctHeight>
            </wp14:sizeRelV>
          </wp:anchor>
        </w:drawing>
      </w:r>
      <w:r w:rsidR="00F54313">
        <w:rPr>
          <w:rFonts w:ascii="Times New Roman" w:hAnsi="Times New Roman" w:cs="Times New Roman"/>
          <w:sz w:val="24"/>
          <w:szCs w:val="24"/>
        </w:rPr>
        <w:t xml:space="preserve"> </w:t>
      </w:r>
    </w:p>
    <w:p w14:paraId="3668AF0A" w14:textId="3D169BF6" w:rsidR="00F54313" w:rsidRPr="00F54313" w:rsidRDefault="00F54313" w:rsidP="00F54313">
      <w:pPr>
        <w:rPr>
          <w:rFonts w:ascii="Times New Roman" w:hAnsi="Times New Roman" w:cs="Times New Roman"/>
          <w:sz w:val="24"/>
          <w:szCs w:val="24"/>
        </w:rPr>
      </w:pPr>
    </w:p>
    <w:p w14:paraId="203AEECC" w14:textId="287ABA53" w:rsidR="00F54313" w:rsidRPr="00F54313" w:rsidRDefault="00F54313" w:rsidP="00F54313">
      <w:pPr>
        <w:rPr>
          <w:rFonts w:ascii="Times New Roman" w:hAnsi="Times New Roman" w:cs="Times New Roman"/>
          <w:sz w:val="24"/>
          <w:szCs w:val="24"/>
        </w:rPr>
      </w:pPr>
    </w:p>
    <w:p w14:paraId="4D1EE119" w14:textId="13B8714F" w:rsidR="00F54313" w:rsidRPr="00F54313" w:rsidRDefault="00F54313" w:rsidP="00F54313">
      <w:pPr>
        <w:rPr>
          <w:rFonts w:ascii="Times New Roman" w:hAnsi="Times New Roman" w:cs="Times New Roman"/>
          <w:sz w:val="24"/>
          <w:szCs w:val="24"/>
        </w:rPr>
      </w:pPr>
    </w:p>
    <w:p w14:paraId="1DBBC093" w14:textId="5F8E1BC1" w:rsidR="00F54313" w:rsidRDefault="00F54313" w:rsidP="00F54313">
      <w:pPr>
        <w:rPr>
          <w:rFonts w:ascii="Times New Roman" w:hAnsi="Times New Roman" w:cs="Times New Roman"/>
          <w:sz w:val="24"/>
          <w:szCs w:val="24"/>
        </w:rPr>
      </w:pPr>
    </w:p>
    <w:p w14:paraId="55F61FDD" w14:textId="00643519" w:rsidR="00F54313" w:rsidRDefault="00F54313" w:rsidP="00F54313">
      <w:pPr>
        <w:rPr>
          <w:rFonts w:ascii="Times New Roman" w:hAnsi="Times New Roman" w:cs="Times New Roman"/>
          <w:sz w:val="24"/>
          <w:szCs w:val="24"/>
        </w:rPr>
      </w:pPr>
    </w:p>
    <w:p w14:paraId="22542530" w14:textId="11170BC0" w:rsidR="00F54313" w:rsidRDefault="00F54313" w:rsidP="00F54313">
      <w:pPr>
        <w:tabs>
          <w:tab w:val="left" w:pos="5760"/>
        </w:tabs>
        <w:rPr>
          <w:rFonts w:ascii="Times New Roman" w:hAnsi="Times New Roman" w:cs="Times New Roman"/>
          <w:sz w:val="24"/>
          <w:szCs w:val="24"/>
        </w:rPr>
      </w:pPr>
      <w:r>
        <w:rPr>
          <w:rFonts w:ascii="Times New Roman" w:hAnsi="Times New Roman" w:cs="Times New Roman"/>
          <w:sz w:val="24"/>
          <w:szCs w:val="24"/>
        </w:rPr>
        <w:tab/>
      </w:r>
    </w:p>
    <w:p w14:paraId="35DDB91E" w14:textId="3259A3DB" w:rsidR="00F54313" w:rsidRDefault="00E5384A" w:rsidP="00F54313">
      <w:pPr>
        <w:tabs>
          <w:tab w:val="left" w:pos="5760"/>
        </w:tabs>
        <w:rPr>
          <w:rFonts w:ascii="Times New Roman" w:hAnsi="Times New Roman" w:cs="Times New Roman"/>
          <w:sz w:val="24"/>
          <w:szCs w:val="24"/>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79744" behindDoc="1" locked="0" layoutInCell="1" allowOverlap="1" wp14:anchorId="7E24318D" wp14:editId="71C905F4">
                <wp:simplePos x="0" y="0"/>
                <wp:positionH relativeFrom="column">
                  <wp:posOffset>-86222</wp:posOffset>
                </wp:positionH>
                <wp:positionV relativeFrom="paragraph">
                  <wp:posOffset>298036</wp:posOffset>
                </wp:positionV>
                <wp:extent cx="2206487" cy="188843"/>
                <wp:effectExtent l="0" t="0" r="3810" b="1905"/>
                <wp:wrapNone/>
                <wp:docPr id="10" name="Rectángulo 10"/>
                <wp:cNvGraphicFramePr/>
                <a:graphic xmlns:a="http://schemas.openxmlformats.org/drawingml/2006/main">
                  <a:graphicData uri="http://schemas.microsoft.com/office/word/2010/wordprocessingShape">
                    <wps:wsp>
                      <wps:cNvSpPr/>
                      <wps:spPr>
                        <a:xfrm>
                          <a:off x="0" y="0"/>
                          <a:ext cx="2206487" cy="188843"/>
                        </a:xfrm>
                        <a:prstGeom prst="rect">
                          <a:avLst/>
                        </a:prstGeom>
                        <a:solidFill>
                          <a:srgbClr val="CBE3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C1A6A" id="Rectángulo 10" o:spid="_x0000_s1026" style="position:absolute;margin-left:-6.8pt;margin-top:23.45pt;width:173.75pt;height:1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" fillcolor="#cbe3c3" stroked="f" strokeweight="1pt"/>
            </w:pict>
          </mc:Fallback>
        </mc:AlternateContent>
      </w:r>
    </w:p>
    <w:p w14:paraId="3BC8422E" w14:textId="38F979A9" w:rsidR="00F54313" w:rsidRPr="00F54313" w:rsidRDefault="00F54313" w:rsidP="00DB43CE">
      <w:pPr>
        <w:pStyle w:val="core-paragraph"/>
        <w:spacing w:before="0" w:beforeAutospacing="0"/>
        <w:rPr>
          <w:color w:val="212529"/>
        </w:rPr>
      </w:pPr>
      <w:r w:rsidRPr="00DB43CE">
        <w:rPr>
          <w:b/>
          <w:bCs/>
          <w:color w:val="212529"/>
        </w:rPr>
        <w:t>La demencia con cuerpos de Lewy</w:t>
      </w:r>
      <w:r w:rsidRPr="00F54313">
        <w:rPr>
          <w:color w:val="212529"/>
        </w:rPr>
        <w:t xml:space="preserve"> (DCL) es una enfermedad o síndrome degenerativo y progresivo del cerebro. Comparte algunos síntomas con otras varias enfermedades ya veces se superpone con estas </w:t>
      </w:r>
      <w:r w:rsidRPr="00F54313">
        <w:rPr>
          <w:color w:val="212529"/>
        </w:rPr>
        <w:sym w:font="Symbol" w:char="F02D"/>
      </w:r>
      <w:r w:rsidRPr="00F54313">
        <w:rPr>
          <w:color w:val="212529"/>
        </w:rPr>
        <w:t xml:space="preserve"> sobre todo con dos enfermedades comunes entre los ancianos: el Alzheimer y el Parkinson.</w:t>
      </w:r>
    </w:p>
    <w:p w14:paraId="0C9FC032" w14:textId="2AE6C3FE" w:rsidR="00F54313" w:rsidRDefault="00F54313" w:rsidP="00DB43CE">
      <w:pPr>
        <w:pStyle w:val="core-paragraph"/>
        <w:spacing w:before="0" w:beforeAutospacing="0"/>
        <w:rPr>
          <w:rFonts w:ascii="Arial" w:hAnsi="Arial" w:cs="Arial"/>
          <w:color w:val="212529"/>
          <w:sz w:val="29"/>
          <w:szCs w:val="29"/>
        </w:rPr>
      </w:pPr>
      <w:r w:rsidRPr="00F54313">
        <w:rPr>
          <w:color w:val="212529"/>
        </w:rPr>
        <w:t>Los pacientes con DCL presentan síntomas conductuales y de la memoria propia de la demencia, similares a los de la enfermedad de Alzheimer y, en mayor o menor grado, los síntomas del sistema motor que se observan en el mal de Parkinson. Sin embargo, los síntomas mentales del paciente con DCL pueden fluctuar con frecuencia, los síntomas motores son más benignos que en la enfermedad de Parkinson, y los pacientes con DCL suelen tener alucinaciones visuales muy vívidas</w:t>
      </w:r>
      <w:r>
        <w:rPr>
          <w:rFonts w:ascii="Arial" w:hAnsi="Arial" w:cs="Arial"/>
          <w:color w:val="212529"/>
          <w:sz w:val="29"/>
          <w:szCs w:val="29"/>
        </w:rPr>
        <w:t>.</w:t>
      </w:r>
    </w:p>
    <w:p w14:paraId="2F8A47C2" w14:textId="1409BB7B" w:rsidR="00FC2C35" w:rsidRDefault="00A9706D" w:rsidP="00F54313">
      <w:pPr>
        <w:tabs>
          <w:tab w:val="left" w:pos="5760"/>
        </w:tabs>
        <w:rPr>
          <w:rFonts w:ascii="Times New Roman" w:hAnsi="Times New Roman" w:cs="Times New Roman"/>
          <w:sz w:val="24"/>
          <w:szCs w:val="24"/>
        </w:rPr>
      </w:pPr>
      <w:r>
        <w:rPr>
          <w:noProof/>
        </w:rPr>
        <w:drawing>
          <wp:anchor distT="0" distB="0" distL="114300" distR="114300" simplePos="0" relativeHeight="251637760" behindDoc="0" locked="0" layoutInCell="1" allowOverlap="1" wp14:anchorId="65A95EBC" wp14:editId="07403F9E">
            <wp:simplePos x="0" y="0"/>
            <wp:positionH relativeFrom="margin">
              <wp:posOffset>2384370</wp:posOffset>
            </wp:positionH>
            <wp:positionV relativeFrom="paragraph">
              <wp:posOffset>11126</wp:posOffset>
            </wp:positionV>
            <wp:extent cx="3379901" cy="1898374"/>
            <wp:effectExtent l="0" t="0" r="0" b="6985"/>
            <wp:wrapNone/>
            <wp:docPr id="2" name="Imagen 2" descr="La demencia por cuerpos de Lewy - Terapias a domicilio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demencia por cuerpos de Lewy - Terapias a domicilio Madr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9901" cy="18983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829A2" w14:textId="56F89022" w:rsidR="00FC2C35" w:rsidRDefault="00FC2C35" w:rsidP="00F54313">
      <w:pPr>
        <w:tabs>
          <w:tab w:val="left" w:pos="5760"/>
        </w:tabs>
        <w:rPr>
          <w:rFonts w:ascii="Times New Roman" w:hAnsi="Times New Roman" w:cs="Times New Roman"/>
          <w:sz w:val="24"/>
          <w:szCs w:val="24"/>
        </w:rPr>
      </w:pPr>
    </w:p>
    <w:p w14:paraId="07C116DF" w14:textId="115CA792" w:rsidR="00F54313" w:rsidRDefault="00F54313" w:rsidP="00F54313">
      <w:pPr>
        <w:tabs>
          <w:tab w:val="left" w:pos="5760"/>
        </w:tabs>
        <w:rPr>
          <w:rFonts w:ascii="Times New Roman" w:hAnsi="Times New Roman" w:cs="Times New Roman"/>
          <w:sz w:val="24"/>
          <w:szCs w:val="24"/>
        </w:rPr>
      </w:pPr>
    </w:p>
    <w:p w14:paraId="5AA1A134" w14:textId="4D9D809C" w:rsidR="00FC2C35" w:rsidRDefault="00FC2C35" w:rsidP="00F54313">
      <w:pPr>
        <w:tabs>
          <w:tab w:val="left" w:pos="5760"/>
        </w:tabs>
        <w:rPr>
          <w:rFonts w:ascii="Times New Roman" w:hAnsi="Times New Roman" w:cs="Times New Roman"/>
          <w:sz w:val="24"/>
          <w:szCs w:val="24"/>
        </w:rPr>
      </w:pPr>
    </w:p>
    <w:p w14:paraId="7DD25EA5" w14:textId="206ED646" w:rsidR="00FC2C35" w:rsidRDefault="00FC2C35" w:rsidP="00F54313">
      <w:pPr>
        <w:tabs>
          <w:tab w:val="left" w:pos="5760"/>
        </w:tabs>
        <w:rPr>
          <w:rFonts w:ascii="Times New Roman" w:hAnsi="Times New Roman" w:cs="Times New Roman"/>
          <w:sz w:val="24"/>
          <w:szCs w:val="24"/>
        </w:rPr>
      </w:pPr>
    </w:p>
    <w:p w14:paraId="284F0FFC" w14:textId="571EFFD7" w:rsidR="00FC2C35" w:rsidRPr="00FC2C35" w:rsidRDefault="00DB43CE" w:rsidP="00DB43CE">
      <w:pPr>
        <w:pStyle w:val="NormalWeb"/>
        <w:spacing w:before="0" w:beforeAutospacing="0" w:after="0" w:afterAutospacing="0" w:line="360" w:lineRule="atLeast"/>
        <w:rPr>
          <w:color w:val="111111"/>
        </w:rPr>
      </w:pPr>
      <w:r w:rsidRPr="00DB43CE">
        <w:rPr>
          <w:b/>
          <w:bCs/>
          <w:noProof/>
        </w:rPr>
        <mc:AlternateContent>
          <mc:Choice Requires="wps">
            <w:drawing>
              <wp:anchor distT="0" distB="0" distL="114300" distR="114300" simplePos="0" relativeHeight="251674624" behindDoc="1" locked="0" layoutInCell="1" allowOverlap="1" wp14:anchorId="34F7C9C5" wp14:editId="3228DE62">
                <wp:simplePos x="0" y="0"/>
                <wp:positionH relativeFrom="column">
                  <wp:posOffset>-86222</wp:posOffset>
                </wp:positionH>
                <wp:positionV relativeFrom="paragraph">
                  <wp:posOffset>61705</wp:posOffset>
                </wp:positionV>
                <wp:extent cx="824782" cy="188844"/>
                <wp:effectExtent l="0" t="0" r="0" b="1905"/>
                <wp:wrapNone/>
                <wp:docPr id="9" name="Rectángulo 9"/>
                <wp:cNvGraphicFramePr/>
                <a:graphic xmlns:a="http://schemas.openxmlformats.org/drawingml/2006/main">
                  <a:graphicData uri="http://schemas.microsoft.com/office/word/2010/wordprocessingShape">
                    <wps:wsp>
                      <wps:cNvSpPr/>
                      <wps:spPr>
                        <a:xfrm>
                          <a:off x="0" y="0"/>
                          <a:ext cx="824782" cy="188844"/>
                        </a:xfrm>
                        <a:prstGeom prst="rect">
                          <a:avLst/>
                        </a:prstGeom>
                        <a:solidFill>
                          <a:srgbClr val="D6E4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3444" id="Rectángulo 9" o:spid="_x0000_s1026" style="position:absolute;margin-left:-6.8pt;margin-top:4.85pt;width:64.95pt;height:14.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" fillcolor="#d6e48f" stroked="f" strokeweight="1pt"/>
            </w:pict>
          </mc:Fallback>
        </mc:AlternateContent>
      </w:r>
      <w:r w:rsidR="00FC2C35" w:rsidRPr="00DB43CE">
        <w:rPr>
          <w:b/>
          <w:bCs/>
          <w:color w:val="111111"/>
        </w:rPr>
        <w:t>La amnesia</w:t>
      </w:r>
      <w:r w:rsidR="00FC2C35" w:rsidRPr="00FC2C35">
        <w:rPr>
          <w:color w:val="111111"/>
        </w:rPr>
        <w:t xml:space="preserve"> supone la pérdida de la memoria, por ejemplo, de hechos, información y experiencias. Si bien el hecho de olvidar la identidad es un recurso argumental frecuente en las películas y la televisión, no suele ocurrir con la amnesia en la vida real.</w:t>
      </w:r>
    </w:p>
    <w:p w14:paraId="7C24EBBE" w14:textId="3E94A01F" w:rsidR="00FC2C35" w:rsidRPr="00FC2C35" w:rsidRDefault="00FC2C35" w:rsidP="00DB43CE">
      <w:pPr>
        <w:pStyle w:val="NormalWeb"/>
        <w:spacing w:before="0" w:beforeAutospacing="0" w:after="0" w:afterAutospacing="0" w:line="360" w:lineRule="atLeast"/>
        <w:rPr>
          <w:color w:val="111111"/>
        </w:rPr>
      </w:pPr>
      <w:r w:rsidRPr="00FC2C35">
        <w:rPr>
          <w:color w:val="111111"/>
        </w:rPr>
        <w:t>Por el contrario, las personas con amnesia (que también se conoce con el nombre de «síndrome amnésico») suelen saber quiénes son. Sin embargo, pueden tener dificultades para incorporar información nueva y para generar nuevos recuerdos.</w:t>
      </w:r>
    </w:p>
    <w:p w14:paraId="2F74D6E1" w14:textId="0D11122A" w:rsidR="00FC2C35" w:rsidRPr="00FC2C35" w:rsidRDefault="00FC2C35" w:rsidP="00DB43CE">
      <w:pPr>
        <w:pStyle w:val="NormalWeb"/>
        <w:spacing w:before="0" w:beforeAutospacing="0" w:after="0" w:afterAutospacing="0" w:line="360" w:lineRule="atLeast"/>
        <w:rPr>
          <w:color w:val="111111"/>
        </w:rPr>
      </w:pPr>
      <w:r w:rsidRPr="00FC2C35">
        <w:rPr>
          <w:color w:val="111111"/>
        </w:rPr>
        <w:t>La amnesia puede ser la consecuencia de un daño a regiones del cerebro que son esenciales para el procesamiento de los recuerdos. A diferencia de un episodio pasajero de pérdida de la memoria (amnesia global transitoria), la amnesia puede ser permanente.</w:t>
      </w:r>
    </w:p>
    <w:p w14:paraId="30643D25" w14:textId="4D744CCF" w:rsidR="00FC2C35" w:rsidRPr="00FC2C35" w:rsidRDefault="00FC2C35" w:rsidP="00DB43CE">
      <w:pPr>
        <w:pStyle w:val="NormalWeb"/>
        <w:spacing w:before="0" w:beforeAutospacing="0" w:after="0" w:afterAutospacing="0" w:line="360" w:lineRule="atLeast"/>
        <w:rPr>
          <w:color w:val="111111"/>
        </w:rPr>
      </w:pPr>
      <w:r w:rsidRPr="00FC2C35">
        <w:rPr>
          <w:color w:val="111111"/>
        </w:rPr>
        <w:t>No existe un tratamiento específico para la amnesia, pero las técnicas para reforzar la memoria y la asistencia psicológica pueden ayudar a las personas con amnesia y a sus familias a enfrentarla.</w:t>
      </w:r>
    </w:p>
    <w:p w14:paraId="4EB24938" w14:textId="2CD8F106" w:rsidR="00FC2C35" w:rsidRDefault="00094748" w:rsidP="00F54313">
      <w:pPr>
        <w:tabs>
          <w:tab w:val="left" w:pos="5760"/>
        </w:tabs>
        <w:rPr>
          <w:rFonts w:ascii="Times New Roman" w:hAnsi="Times New Roman" w:cs="Times New Roman"/>
          <w:sz w:val="24"/>
          <w:szCs w:val="24"/>
        </w:rPr>
      </w:pPr>
      <w:r>
        <w:rPr>
          <w:noProof/>
        </w:rPr>
        <w:drawing>
          <wp:anchor distT="0" distB="0" distL="114300" distR="114300" simplePos="0" relativeHeight="251641856" behindDoc="0" locked="0" layoutInCell="1" allowOverlap="1" wp14:anchorId="6A484F04" wp14:editId="25CC2D26">
            <wp:simplePos x="0" y="0"/>
            <wp:positionH relativeFrom="margin">
              <wp:align>right</wp:align>
            </wp:positionH>
            <wp:positionV relativeFrom="paragraph">
              <wp:posOffset>121147</wp:posOffset>
            </wp:positionV>
            <wp:extent cx="3300095" cy="1391285"/>
            <wp:effectExtent l="0" t="0" r="0"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0095" cy="1391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824C6" w14:textId="0139747E" w:rsidR="00094748" w:rsidRDefault="00094748" w:rsidP="00F54313">
      <w:pPr>
        <w:tabs>
          <w:tab w:val="left" w:pos="5760"/>
        </w:tabs>
        <w:rPr>
          <w:rFonts w:ascii="Times New Roman" w:hAnsi="Times New Roman" w:cs="Times New Roman"/>
          <w:sz w:val="24"/>
          <w:szCs w:val="24"/>
        </w:rPr>
      </w:pPr>
    </w:p>
    <w:p w14:paraId="088A2F72" w14:textId="207806CF" w:rsidR="00094748" w:rsidRDefault="00094748" w:rsidP="00F54313">
      <w:pPr>
        <w:tabs>
          <w:tab w:val="left" w:pos="5760"/>
        </w:tabs>
        <w:rPr>
          <w:rFonts w:ascii="Times New Roman" w:hAnsi="Times New Roman" w:cs="Times New Roman"/>
          <w:sz w:val="24"/>
          <w:szCs w:val="24"/>
        </w:rPr>
      </w:pPr>
    </w:p>
    <w:p w14:paraId="068A97F8" w14:textId="228D7B18" w:rsidR="00094748" w:rsidRDefault="00094748" w:rsidP="00F54313">
      <w:pPr>
        <w:tabs>
          <w:tab w:val="left" w:pos="5760"/>
        </w:tabs>
        <w:rPr>
          <w:rFonts w:ascii="Times New Roman" w:hAnsi="Times New Roman" w:cs="Times New Roman"/>
          <w:sz w:val="24"/>
          <w:szCs w:val="24"/>
        </w:rPr>
      </w:pPr>
    </w:p>
    <w:p w14:paraId="02B80F6D" w14:textId="72B684CF" w:rsidR="00094748" w:rsidRDefault="00094748" w:rsidP="00F54313">
      <w:pPr>
        <w:tabs>
          <w:tab w:val="left" w:pos="5760"/>
        </w:tabs>
        <w:rPr>
          <w:rFonts w:ascii="Times New Roman" w:hAnsi="Times New Roman" w:cs="Times New Roman"/>
          <w:sz w:val="24"/>
          <w:szCs w:val="24"/>
        </w:rPr>
      </w:pPr>
    </w:p>
    <w:p w14:paraId="7C63013C" w14:textId="3767A9A9" w:rsidR="00094748" w:rsidRDefault="00094748" w:rsidP="00F54313">
      <w:pPr>
        <w:tabs>
          <w:tab w:val="left" w:pos="5760"/>
        </w:tabs>
        <w:rPr>
          <w:rFonts w:ascii="Times New Roman" w:hAnsi="Times New Roman" w:cs="Times New Roman"/>
          <w:sz w:val="24"/>
          <w:szCs w:val="24"/>
        </w:rPr>
      </w:pPr>
    </w:p>
    <w:p w14:paraId="356DA9CD" w14:textId="3300C8EC" w:rsidR="00094748" w:rsidRPr="00094748" w:rsidRDefault="00E5384A" w:rsidP="00F54313">
      <w:pPr>
        <w:tabs>
          <w:tab w:val="left" w:pos="5760"/>
        </w:tabs>
        <w:rPr>
          <w:rFonts w:ascii="Times New Roman" w:hAnsi="Times New Roman" w:cs="Times New Roman"/>
          <w:sz w:val="24"/>
          <w:szCs w:val="24"/>
        </w:rPr>
      </w:pPr>
      <w:r>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86912" behindDoc="1" locked="0" layoutInCell="1" allowOverlap="1" wp14:anchorId="2F4FC8F5" wp14:editId="6703F3F4">
                <wp:simplePos x="0" y="0"/>
                <wp:positionH relativeFrom="column">
                  <wp:posOffset>-36526</wp:posOffset>
                </wp:positionH>
                <wp:positionV relativeFrom="paragraph">
                  <wp:posOffset>285308</wp:posOffset>
                </wp:positionV>
                <wp:extent cx="963930" cy="208280"/>
                <wp:effectExtent l="0" t="0" r="7620" b="1270"/>
                <wp:wrapNone/>
                <wp:docPr id="11" name="Rectángulo 11"/>
                <wp:cNvGraphicFramePr/>
                <a:graphic xmlns:a="http://schemas.openxmlformats.org/drawingml/2006/main">
                  <a:graphicData uri="http://schemas.microsoft.com/office/word/2010/wordprocessingShape">
                    <wps:wsp>
                      <wps:cNvSpPr/>
                      <wps:spPr>
                        <a:xfrm>
                          <a:off x="0" y="0"/>
                          <a:ext cx="963930" cy="208280"/>
                        </a:xfrm>
                        <a:prstGeom prst="rect">
                          <a:avLst/>
                        </a:prstGeom>
                        <a:solidFill>
                          <a:srgbClr val="F3C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DBE64" id="Rectángulo 11" o:spid="_x0000_s1026" style="position:absolute;margin-left:-2.9pt;margin-top:22.45pt;width:75.9pt;height:16.4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" fillcolor="#f3cada" stroked="f" strokeweight="1pt"/>
            </w:pict>
          </mc:Fallback>
        </mc:AlternateContent>
      </w:r>
    </w:p>
    <w:p w14:paraId="6FB15E2A" w14:textId="31EFEFA9" w:rsidR="00094748" w:rsidRDefault="00094748" w:rsidP="00F54313">
      <w:pPr>
        <w:tabs>
          <w:tab w:val="left" w:pos="5760"/>
        </w:tabs>
        <w:rPr>
          <w:rFonts w:ascii="Times New Roman" w:hAnsi="Times New Roman" w:cs="Times New Roman"/>
          <w:color w:val="222222"/>
          <w:sz w:val="24"/>
          <w:szCs w:val="24"/>
          <w:shd w:val="clear" w:color="auto" w:fill="FFFFFF"/>
        </w:rPr>
      </w:pPr>
      <w:r w:rsidRPr="00DB43CE">
        <w:rPr>
          <w:rFonts w:ascii="Times New Roman" w:hAnsi="Times New Roman" w:cs="Times New Roman"/>
          <w:b/>
          <w:bCs/>
          <w:color w:val="222222"/>
          <w:sz w:val="24"/>
          <w:szCs w:val="24"/>
        </w:rPr>
        <w:t>La paramnesia</w:t>
      </w:r>
      <w:r w:rsidRPr="00DB43CE">
        <w:rPr>
          <w:rFonts w:ascii="Times New Roman" w:hAnsi="Times New Roman" w:cs="Times New Roman"/>
          <w:color w:val="222222"/>
          <w:sz w:val="24"/>
          <w:szCs w:val="24"/>
        </w:rPr>
        <w:t xml:space="preserve"> es </w:t>
      </w:r>
      <w:r w:rsidRPr="00DB43CE">
        <w:rPr>
          <w:rFonts w:ascii="Times New Roman" w:hAnsi="Times New Roman" w:cs="Times New Roman"/>
          <w:color w:val="222222"/>
          <w:sz w:val="24"/>
          <w:szCs w:val="24"/>
        </w:rPr>
        <w:t xml:space="preserve">delirio de memoria, alucinación de recuerdo, inspiración delirante </w:t>
      </w:r>
      <w:r w:rsidRPr="00DB43CE">
        <w:rPr>
          <w:rFonts w:ascii="Times New Roman" w:hAnsi="Times New Roman" w:cs="Times New Roman"/>
          <w:color w:val="222222"/>
          <w:sz w:val="24"/>
          <w:szCs w:val="24"/>
        </w:rPr>
        <w:t>mnésica</w:t>
      </w:r>
      <w:r w:rsidRPr="00DB43CE">
        <w:rPr>
          <w:rFonts w:ascii="Times New Roman" w:hAnsi="Times New Roman" w:cs="Times New Roman"/>
          <w:color w:val="222222"/>
          <w:sz w:val="24"/>
          <w:szCs w:val="24"/>
        </w:rPr>
        <w:t xml:space="preserve"> o mnésica. Se trata de una dismnesia o alteración cualitativa de la memoria. Se produce cuando el enfermo vivencia como recuerdo un delirio. Para Kurt Schneider se trata de inspiraciones delirantes </w:t>
      </w:r>
      <w:r w:rsidRPr="00DB43CE">
        <w:rPr>
          <w:rFonts w:ascii="Times New Roman" w:hAnsi="Times New Roman" w:cs="Times New Roman"/>
          <w:color w:val="222222"/>
          <w:sz w:val="24"/>
          <w:szCs w:val="24"/>
        </w:rPr>
        <w:t>mnésicas</w:t>
      </w:r>
      <w:r w:rsidRPr="00DB43CE">
        <w:rPr>
          <w:rFonts w:ascii="Times New Roman" w:hAnsi="Times New Roman" w:cs="Times New Roman"/>
          <w:color w:val="222222"/>
          <w:sz w:val="24"/>
          <w:szCs w:val="24"/>
        </w:rPr>
        <w:t xml:space="preserve">. Es el caso del paciente que nos dice que de pequeño fue raptado, sometido a torturas </w:t>
      </w:r>
      <w:r w:rsidRPr="00DB43CE">
        <w:rPr>
          <w:rFonts w:ascii="Times New Roman" w:hAnsi="Times New Roman" w:cs="Times New Roman"/>
          <w:color w:val="222222"/>
          <w:sz w:val="24"/>
          <w:szCs w:val="24"/>
        </w:rPr>
        <w:t>he</w:t>
      </w:r>
      <w:r w:rsidRPr="00DB43CE">
        <w:rPr>
          <w:rFonts w:ascii="Times New Roman" w:hAnsi="Times New Roman" w:cs="Times New Roman"/>
          <w:color w:val="222222"/>
          <w:sz w:val="24"/>
          <w:szCs w:val="24"/>
        </w:rPr>
        <w:t xml:space="preserve"> intervenido quirúrgicamente en el cerebro para dejarle un aparatito a través del cual le hablan las voces. Estos recuerdos, como en el caso referido, puede tener un carácter irreal, fantástico, nos encontraríamos entonces ante una parafrenia fantástica (E. Kraepelin) o fantasiofrenia (K. Leonhard).</w:t>
      </w:r>
    </w:p>
    <w:p w14:paraId="7E42861F" w14:textId="7280ED8E" w:rsidR="00094748" w:rsidRDefault="00094748" w:rsidP="00F54313">
      <w:pPr>
        <w:tabs>
          <w:tab w:val="left" w:pos="5760"/>
        </w:tabs>
        <w:rPr>
          <w:rFonts w:ascii="Times New Roman" w:hAnsi="Times New Roman" w:cs="Times New Roman"/>
          <w:sz w:val="24"/>
          <w:szCs w:val="24"/>
        </w:rPr>
      </w:pPr>
      <w:r>
        <w:rPr>
          <w:noProof/>
        </w:rPr>
        <w:drawing>
          <wp:anchor distT="0" distB="0" distL="114300" distR="114300" simplePos="0" relativeHeight="251648000" behindDoc="0" locked="0" layoutInCell="1" allowOverlap="1" wp14:anchorId="22298ADF" wp14:editId="763978AE">
            <wp:simplePos x="0" y="0"/>
            <wp:positionH relativeFrom="column">
              <wp:posOffset>-157011</wp:posOffset>
            </wp:positionH>
            <wp:positionV relativeFrom="paragraph">
              <wp:posOffset>190280</wp:posOffset>
            </wp:positionV>
            <wp:extent cx="2663825" cy="1719580"/>
            <wp:effectExtent l="0" t="0" r="3175" b="0"/>
            <wp:wrapNone/>
            <wp:docPr id="4" name="Imagen 4" descr="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de una person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382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CF152" w14:textId="1FBA57B6" w:rsidR="00094748" w:rsidRDefault="00094748" w:rsidP="00F54313">
      <w:pPr>
        <w:tabs>
          <w:tab w:val="left" w:pos="5760"/>
        </w:tabs>
        <w:rPr>
          <w:rFonts w:ascii="Times New Roman" w:hAnsi="Times New Roman" w:cs="Times New Roman"/>
          <w:sz w:val="24"/>
          <w:szCs w:val="24"/>
        </w:rPr>
      </w:pPr>
    </w:p>
    <w:p w14:paraId="2C5CFA65" w14:textId="6F04B611" w:rsidR="00094748" w:rsidRDefault="00094748" w:rsidP="00F54313">
      <w:pPr>
        <w:tabs>
          <w:tab w:val="left" w:pos="5760"/>
        </w:tabs>
        <w:rPr>
          <w:rFonts w:ascii="Times New Roman" w:hAnsi="Times New Roman" w:cs="Times New Roman"/>
          <w:sz w:val="24"/>
          <w:szCs w:val="24"/>
        </w:rPr>
      </w:pPr>
    </w:p>
    <w:p w14:paraId="31CB61EE" w14:textId="6278C39F" w:rsidR="00094748" w:rsidRDefault="00094748" w:rsidP="00F54313">
      <w:pPr>
        <w:tabs>
          <w:tab w:val="left" w:pos="5760"/>
        </w:tabs>
        <w:rPr>
          <w:rFonts w:ascii="Times New Roman" w:hAnsi="Times New Roman" w:cs="Times New Roman"/>
          <w:sz w:val="24"/>
          <w:szCs w:val="24"/>
        </w:rPr>
      </w:pPr>
    </w:p>
    <w:p w14:paraId="4DF594A3" w14:textId="3F47E0EC" w:rsidR="00094748" w:rsidRDefault="00094748" w:rsidP="00F54313">
      <w:pPr>
        <w:tabs>
          <w:tab w:val="left" w:pos="5760"/>
        </w:tabs>
        <w:rPr>
          <w:rFonts w:ascii="Times New Roman" w:hAnsi="Times New Roman" w:cs="Times New Roman"/>
          <w:sz w:val="24"/>
          <w:szCs w:val="24"/>
        </w:rPr>
      </w:pPr>
    </w:p>
    <w:p w14:paraId="6E41E063" w14:textId="7A31D0A7" w:rsidR="00094748" w:rsidRPr="003D4CA8" w:rsidRDefault="00E5384A" w:rsidP="00F54313">
      <w:pPr>
        <w:tabs>
          <w:tab w:val="left" w:pos="5760"/>
        </w:tabs>
        <w:rPr>
          <w:rFonts w:ascii="Times New Roman" w:hAnsi="Times New Roman" w:cs="Times New Roman"/>
          <w:sz w:val="24"/>
          <w:szCs w:val="24"/>
        </w:rPr>
      </w:pPr>
      <w:r>
        <w:rPr>
          <w:rFonts w:ascii="Times New Roman" w:eastAsia="Times New Roman" w:hAnsi="Times New Roman" w:cs="Times New Roman"/>
          <w:noProof/>
          <w:sz w:val="24"/>
          <w:szCs w:val="24"/>
          <w:lang w:eastAsia="es-MX"/>
        </w:rPr>
        <w:lastRenderedPageBreak/>
        <mc:AlternateContent>
          <mc:Choice Requires="wps">
            <w:drawing>
              <wp:anchor distT="0" distB="0" distL="114300" distR="114300" simplePos="0" relativeHeight="251694080" behindDoc="1" locked="0" layoutInCell="1" allowOverlap="1" wp14:anchorId="2883EAA7" wp14:editId="65AFE1B0">
                <wp:simplePos x="0" y="0"/>
                <wp:positionH relativeFrom="column">
                  <wp:posOffset>-125978</wp:posOffset>
                </wp:positionH>
                <wp:positionV relativeFrom="paragraph">
                  <wp:posOffset>302840</wp:posOffset>
                </wp:positionV>
                <wp:extent cx="834721" cy="228600"/>
                <wp:effectExtent l="0" t="0" r="3810" b="0"/>
                <wp:wrapNone/>
                <wp:docPr id="12" name="Rectángulo 12"/>
                <wp:cNvGraphicFramePr/>
                <a:graphic xmlns:a="http://schemas.openxmlformats.org/drawingml/2006/main">
                  <a:graphicData uri="http://schemas.microsoft.com/office/word/2010/wordprocessingShape">
                    <wps:wsp>
                      <wps:cNvSpPr/>
                      <wps:spPr>
                        <a:xfrm>
                          <a:off x="0" y="0"/>
                          <a:ext cx="834721" cy="228600"/>
                        </a:xfrm>
                        <a:prstGeom prst="rect">
                          <a:avLst/>
                        </a:prstGeom>
                        <a:solidFill>
                          <a:srgbClr val="D6B5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DA06" id="Rectángulo 12" o:spid="_x0000_s1026" style="position:absolute;margin-left:-9.9pt;margin-top:23.85pt;width:65.75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" fillcolor="#d6b5d0" stroked="f" strokeweight="1pt"/>
            </w:pict>
          </mc:Fallback>
        </mc:AlternateContent>
      </w:r>
    </w:p>
    <w:p w14:paraId="68D38F8A" w14:textId="19E9E541" w:rsidR="00094748" w:rsidRDefault="003D4CA8" w:rsidP="00F54313">
      <w:pPr>
        <w:tabs>
          <w:tab w:val="left" w:pos="5760"/>
        </w:tabs>
        <w:rPr>
          <w:rFonts w:ascii="Times New Roman" w:hAnsi="Times New Roman" w:cs="Times New Roman"/>
          <w:spacing w:val="2"/>
          <w:sz w:val="24"/>
          <w:szCs w:val="24"/>
        </w:rPr>
      </w:pPr>
      <w:r w:rsidRPr="00DB43CE">
        <w:rPr>
          <w:rFonts w:ascii="Times New Roman" w:hAnsi="Times New Roman" w:cs="Times New Roman"/>
          <w:b/>
          <w:bCs/>
          <w:spacing w:val="2"/>
          <w:sz w:val="24"/>
          <w:szCs w:val="24"/>
        </w:rPr>
        <w:t>La agnosia</w:t>
      </w:r>
      <w:r w:rsidRPr="003D4CA8">
        <w:rPr>
          <w:rFonts w:ascii="Times New Roman" w:hAnsi="Times New Roman" w:cs="Times New Roman"/>
          <w:spacing w:val="2"/>
          <w:sz w:val="24"/>
          <w:szCs w:val="24"/>
        </w:rPr>
        <w:t xml:space="preserve"> es la incapacidad para identificar un objeto mediante un sentido o varios. Su diagnóstico es clínico, a menudo incluye la realización de pruebas neuropsicológicas, con imágenes cerebrales (p. ej., TC, RM) para identificar la causa. El pronóstico depende de la naturaleza y la extensión de la lesión, así como de la edad del paciente. No existe ningún tratamiento específico, pero la</w:t>
      </w:r>
      <w:r w:rsidRPr="00A9706D">
        <w:rPr>
          <w:rFonts w:ascii="Times New Roman" w:hAnsi="Times New Roman" w:cs="Times New Roman"/>
          <w:spacing w:val="2"/>
          <w:sz w:val="24"/>
          <w:szCs w:val="24"/>
        </w:rPr>
        <w:t xml:space="preserve"> terapia</w:t>
      </w:r>
      <w:r w:rsidRPr="003D4CA8">
        <w:rPr>
          <w:rFonts w:ascii="Times New Roman" w:hAnsi="Times New Roman" w:cs="Times New Roman"/>
          <w:spacing w:val="2"/>
          <w:sz w:val="24"/>
          <w:szCs w:val="24"/>
        </w:rPr>
        <w:t xml:space="preserve"> del habla y la ocupacional pueden ayudar a los pacientes a compensar sus déficits.</w:t>
      </w:r>
    </w:p>
    <w:p w14:paraId="742AA4E0" w14:textId="05233D7F" w:rsidR="00A9706D" w:rsidRDefault="00A9706D" w:rsidP="00F54313">
      <w:pPr>
        <w:tabs>
          <w:tab w:val="left" w:pos="5760"/>
        </w:tabs>
        <w:rPr>
          <w:rFonts w:ascii="Times New Roman" w:hAnsi="Times New Roman" w:cs="Times New Roman"/>
          <w:sz w:val="24"/>
          <w:szCs w:val="24"/>
        </w:rPr>
      </w:pPr>
      <w:r>
        <w:rPr>
          <w:noProof/>
        </w:rPr>
        <w:drawing>
          <wp:anchor distT="0" distB="0" distL="114300" distR="114300" simplePos="0" relativeHeight="251652096" behindDoc="0" locked="0" layoutInCell="1" allowOverlap="1" wp14:anchorId="2E1FBE8A" wp14:editId="116F5AB6">
            <wp:simplePos x="0" y="0"/>
            <wp:positionH relativeFrom="margin">
              <wp:align>left</wp:align>
            </wp:positionH>
            <wp:positionV relativeFrom="paragraph">
              <wp:posOffset>108916</wp:posOffset>
            </wp:positionV>
            <wp:extent cx="2862580" cy="1600200"/>
            <wp:effectExtent l="0" t="0" r="0" b="0"/>
            <wp:wrapNone/>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258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A027C" w14:textId="77777777" w:rsidR="00A9706D" w:rsidRDefault="00A9706D" w:rsidP="00F54313">
      <w:pPr>
        <w:tabs>
          <w:tab w:val="left" w:pos="5760"/>
        </w:tabs>
        <w:rPr>
          <w:rFonts w:ascii="Times New Roman" w:hAnsi="Times New Roman" w:cs="Times New Roman"/>
          <w:sz w:val="24"/>
          <w:szCs w:val="24"/>
        </w:rPr>
      </w:pPr>
    </w:p>
    <w:p w14:paraId="2F3C592C" w14:textId="24D097E5" w:rsidR="00A9706D" w:rsidRDefault="00A9706D" w:rsidP="00F54313">
      <w:pPr>
        <w:tabs>
          <w:tab w:val="left" w:pos="5760"/>
        </w:tabs>
        <w:rPr>
          <w:rFonts w:ascii="Times New Roman" w:hAnsi="Times New Roman" w:cs="Times New Roman"/>
          <w:sz w:val="24"/>
          <w:szCs w:val="24"/>
        </w:rPr>
      </w:pPr>
    </w:p>
    <w:p w14:paraId="5C591E02" w14:textId="4067E12E" w:rsidR="00A9706D" w:rsidRDefault="00A9706D" w:rsidP="00F54313">
      <w:pPr>
        <w:tabs>
          <w:tab w:val="left" w:pos="5760"/>
        </w:tabs>
        <w:rPr>
          <w:rFonts w:ascii="Times New Roman" w:hAnsi="Times New Roman" w:cs="Times New Roman"/>
          <w:sz w:val="24"/>
          <w:szCs w:val="24"/>
        </w:rPr>
      </w:pPr>
    </w:p>
    <w:p w14:paraId="136F340C" w14:textId="2E0304BC" w:rsidR="00A9706D" w:rsidRDefault="00A9706D" w:rsidP="00F54313">
      <w:pPr>
        <w:tabs>
          <w:tab w:val="left" w:pos="5760"/>
        </w:tabs>
        <w:rPr>
          <w:rFonts w:ascii="Times New Roman" w:hAnsi="Times New Roman" w:cs="Times New Roman"/>
          <w:sz w:val="24"/>
          <w:szCs w:val="24"/>
        </w:rPr>
      </w:pPr>
    </w:p>
    <w:p w14:paraId="1CEA21CA" w14:textId="209D854B" w:rsidR="003D4CA8" w:rsidRDefault="003D4CA8" w:rsidP="00F54313">
      <w:pPr>
        <w:tabs>
          <w:tab w:val="left" w:pos="5760"/>
        </w:tabs>
        <w:rPr>
          <w:rFonts w:ascii="Times New Roman" w:hAnsi="Times New Roman" w:cs="Times New Roman"/>
          <w:sz w:val="24"/>
          <w:szCs w:val="24"/>
        </w:rPr>
      </w:pPr>
    </w:p>
    <w:p w14:paraId="39F91A07" w14:textId="5E647F7B" w:rsidR="00A9706D" w:rsidRPr="00A9706D" w:rsidRDefault="00A9706D" w:rsidP="00F54313">
      <w:pPr>
        <w:tabs>
          <w:tab w:val="left" w:pos="5760"/>
        </w:tabs>
        <w:rPr>
          <w:rFonts w:ascii="Times New Roman" w:hAnsi="Times New Roman" w:cs="Times New Roman"/>
          <w:sz w:val="24"/>
          <w:szCs w:val="24"/>
        </w:rPr>
      </w:pPr>
    </w:p>
    <w:p w14:paraId="6D0CC4D4" w14:textId="1A7DB67D" w:rsidR="00A9706D" w:rsidRPr="00A9706D" w:rsidRDefault="00E5384A" w:rsidP="008B0C0D">
      <w:pPr>
        <w:pStyle w:val="NormalWeb"/>
        <w:spacing w:before="0" w:beforeAutospacing="0" w:after="0" w:afterAutospacing="0" w:line="432" w:lineRule="atLeast"/>
        <w:textAlignment w:val="baseline"/>
      </w:pPr>
      <w:r w:rsidRPr="008B0C0D">
        <w:rPr>
          <w:b/>
          <w:bCs/>
          <w:noProof/>
        </w:rPr>
        <mc:AlternateContent>
          <mc:Choice Requires="wps">
            <w:drawing>
              <wp:anchor distT="0" distB="0" distL="114300" distR="114300" simplePos="0" relativeHeight="251699200" behindDoc="1" locked="0" layoutInCell="1" allowOverlap="1" wp14:anchorId="4266F834" wp14:editId="0FE30B98">
                <wp:simplePos x="0" y="0"/>
                <wp:positionH relativeFrom="column">
                  <wp:posOffset>-105880</wp:posOffset>
                </wp:positionH>
                <wp:positionV relativeFrom="paragraph">
                  <wp:posOffset>99695</wp:posOffset>
                </wp:positionV>
                <wp:extent cx="834721" cy="228600"/>
                <wp:effectExtent l="0" t="0" r="3810" b="0"/>
                <wp:wrapNone/>
                <wp:docPr id="14" name="Rectángulo 14"/>
                <wp:cNvGraphicFramePr/>
                <a:graphic xmlns:a="http://schemas.openxmlformats.org/drawingml/2006/main">
                  <a:graphicData uri="http://schemas.microsoft.com/office/word/2010/wordprocessingShape">
                    <wps:wsp>
                      <wps:cNvSpPr/>
                      <wps:spPr>
                        <a:xfrm>
                          <a:off x="0" y="0"/>
                          <a:ext cx="834721" cy="228600"/>
                        </a:xfrm>
                        <a:prstGeom prst="rect">
                          <a:avLst/>
                        </a:prstGeom>
                        <a:solidFill>
                          <a:srgbClr val="CBE3C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57ED" id="Rectángulo 14" o:spid="_x0000_s1026" style="position:absolute;margin-left:-8.35pt;margin-top:7.85pt;width:65.7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" fillcolor="#cbe3c3" stroked="f" strokeweight="1pt"/>
            </w:pict>
          </mc:Fallback>
        </mc:AlternateContent>
      </w:r>
      <w:r w:rsidR="00A9706D" w:rsidRPr="008B0C0D">
        <w:rPr>
          <w:b/>
          <w:bCs/>
        </w:rPr>
        <w:t>La </w:t>
      </w:r>
      <w:r w:rsidR="00A9706D" w:rsidRPr="008B0C0D">
        <w:rPr>
          <w:rStyle w:val="Textoennegrita"/>
          <w:bdr w:val="none" w:sz="0" w:space="0" w:color="auto" w:frame="1"/>
        </w:rPr>
        <w:t>apraxia</w:t>
      </w:r>
      <w:r w:rsidR="00A9706D" w:rsidRPr="008B0C0D">
        <w:t> es</w:t>
      </w:r>
      <w:r w:rsidR="00A9706D" w:rsidRPr="00A9706D">
        <w:t xml:space="preserve"> una alteración en la programación del movimiento intencional y, por tanto, en su realización, como resultado de una lesión cerebral, que no se explica por otros déficits perceptivos, sensoriales o motores. Aparece una disociación entre la idea (lo que quiere hacer) y la ejecución motora.</w:t>
      </w:r>
    </w:p>
    <w:p w14:paraId="1DE7D987" w14:textId="101D16E4" w:rsidR="00A9706D" w:rsidRDefault="00A9706D" w:rsidP="008B0C0D">
      <w:pPr>
        <w:pStyle w:val="NormalWeb"/>
        <w:spacing w:before="0" w:beforeAutospacing="0" w:after="300" w:afterAutospacing="0" w:line="432" w:lineRule="atLeast"/>
        <w:textAlignment w:val="baseline"/>
      </w:pPr>
      <w:r w:rsidRPr="00A9706D">
        <w:t>Esta alteración puede interferir en muchas de las actividades que llevamos a cabo en nuestro día a día por lo que es importante detectar el fallo y buscar una solución.</w:t>
      </w:r>
    </w:p>
    <w:p w14:paraId="4703E3CC" w14:textId="5F4655C6" w:rsidR="00A9706D" w:rsidRPr="00A9706D" w:rsidRDefault="00A9706D" w:rsidP="00A9706D">
      <w:pPr>
        <w:pStyle w:val="NormalWeb"/>
        <w:shd w:val="clear" w:color="auto" w:fill="FFFFFF"/>
        <w:spacing w:before="0" w:beforeAutospacing="0" w:after="300" w:afterAutospacing="0" w:line="432" w:lineRule="atLeast"/>
        <w:textAlignment w:val="baseline"/>
      </w:pPr>
      <w:r>
        <w:rPr>
          <w:noProof/>
        </w:rPr>
        <w:drawing>
          <wp:anchor distT="0" distB="0" distL="114300" distR="114300" simplePos="0" relativeHeight="251653120" behindDoc="0" locked="0" layoutInCell="1" allowOverlap="1" wp14:anchorId="5BFDB57B" wp14:editId="174B8000">
            <wp:simplePos x="0" y="0"/>
            <wp:positionH relativeFrom="column">
              <wp:posOffset>2198619</wp:posOffset>
            </wp:positionH>
            <wp:positionV relativeFrom="paragraph">
              <wp:posOffset>340360</wp:posOffset>
            </wp:positionV>
            <wp:extent cx="3525421" cy="1490870"/>
            <wp:effectExtent l="0" t="0" r="0" b="0"/>
            <wp:wrapNone/>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5421" cy="149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A9BBE" w14:textId="504607AB" w:rsidR="00A9706D" w:rsidRDefault="00A9706D" w:rsidP="00F54313">
      <w:pPr>
        <w:tabs>
          <w:tab w:val="left" w:pos="5760"/>
        </w:tabs>
        <w:rPr>
          <w:rFonts w:ascii="Times New Roman" w:hAnsi="Times New Roman" w:cs="Times New Roman"/>
          <w:sz w:val="24"/>
          <w:szCs w:val="24"/>
        </w:rPr>
      </w:pPr>
    </w:p>
    <w:p w14:paraId="1472FF4F" w14:textId="0E5F498E" w:rsidR="00A9706D" w:rsidRDefault="00A9706D" w:rsidP="00F54313">
      <w:pPr>
        <w:tabs>
          <w:tab w:val="left" w:pos="5760"/>
        </w:tabs>
        <w:rPr>
          <w:rFonts w:ascii="Times New Roman" w:hAnsi="Times New Roman" w:cs="Times New Roman"/>
          <w:sz w:val="24"/>
          <w:szCs w:val="24"/>
        </w:rPr>
      </w:pPr>
    </w:p>
    <w:p w14:paraId="4DA22209" w14:textId="0A5BC5D0" w:rsidR="00A9706D" w:rsidRDefault="00A9706D" w:rsidP="00F54313">
      <w:pPr>
        <w:tabs>
          <w:tab w:val="left" w:pos="5760"/>
        </w:tabs>
        <w:rPr>
          <w:rFonts w:ascii="Times New Roman" w:hAnsi="Times New Roman" w:cs="Times New Roman"/>
          <w:sz w:val="24"/>
          <w:szCs w:val="24"/>
        </w:rPr>
      </w:pPr>
    </w:p>
    <w:p w14:paraId="1146306E" w14:textId="58313E51" w:rsidR="00A9706D" w:rsidRDefault="00A9706D" w:rsidP="00F54313">
      <w:pPr>
        <w:tabs>
          <w:tab w:val="left" w:pos="5760"/>
        </w:tabs>
        <w:rPr>
          <w:rFonts w:ascii="Times New Roman" w:hAnsi="Times New Roman" w:cs="Times New Roman"/>
          <w:sz w:val="24"/>
          <w:szCs w:val="24"/>
        </w:rPr>
      </w:pPr>
    </w:p>
    <w:p w14:paraId="7F1FF09C" w14:textId="2EB6E276" w:rsidR="00A9706D" w:rsidRDefault="00A9706D" w:rsidP="00F54313">
      <w:pPr>
        <w:tabs>
          <w:tab w:val="left" w:pos="5760"/>
        </w:tabs>
        <w:rPr>
          <w:rFonts w:ascii="Times New Roman" w:hAnsi="Times New Roman" w:cs="Times New Roman"/>
          <w:sz w:val="24"/>
          <w:szCs w:val="24"/>
        </w:rPr>
      </w:pPr>
    </w:p>
    <w:p w14:paraId="50E03F05" w14:textId="22B3E786" w:rsidR="00A9706D" w:rsidRDefault="00A9706D" w:rsidP="00F54313">
      <w:pPr>
        <w:tabs>
          <w:tab w:val="left" w:pos="5760"/>
        </w:tabs>
        <w:rPr>
          <w:rFonts w:ascii="Times New Roman" w:hAnsi="Times New Roman" w:cs="Times New Roman"/>
          <w:sz w:val="24"/>
          <w:szCs w:val="24"/>
        </w:rPr>
      </w:pPr>
    </w:p>
    <w:p w14:paraId="03AEA737" w14:textId="673ADD5D" w:rsidR="00A9706D" w:rsidRDefault="00A9706D" w:rsidP="00F54313">
      <w:pPr>
        <w:tabs>
          <w:tab w:val="left" w:pos="5760"/>
        </w:tabs>
        <w:rPr>
          <w:rFonts w:ascii="Times New Roman" w:hAnsi="Times New Roman" w:cs="Times New Roman"/>
          <w:sz w:val="24"/>
          <w:szCs w:val="24"/>
        </w:rPr>
      </w:pPr>
    </w:p>
    <w:p w14:paraId="7C6D605A" w14:textId="5A64AA6B" w:rsidR="00A9706D" w:rsidRDefault="00A9706D" w:rsidP="00F54313">
      <w:pPr>
        <w:tabs>
          <w:tab w:val="left" w:pos="5760"/>
        </w:tabs>
        <w:rPr>
          <w:rFonts w:ascii="Times New Roman" w:hAnsi="Times New Roman" w:cs="Times New Roman"/>
          <w:sz w:val="24"/>
          <w:szCs w:val="24"/>
        </w:rPr>
      </w:pPr>
    </w:p>
    <w:p w14:paraId="5518785C" w14:textId="6AC5C549" w:rsidR="004779ED" w:rsidRPr="004779ED" w:rsidRDefault="00E5384A" w:rsidP="008B0C0D">
      <w:pPr>
        <w:pStyle w:val="NormalWeb"/>
        <w:spacing w:before="0" w:beforeAutospacing="0" w:after="0" w:afterAutospacing="0" w:line="360" w:lineRule="atLeast"/>
        <w:rPr>
          <w:color w:val="111111"/>
        </w:rPr>
      </w:pPr>
      <w:r w:rsidRPr="008B0C0D">
        <w:rPr>
          <w:b/>
          <w:bCs/>
          <w:noProof/>
        </w:rPr>
        <w:lastRenderedPageBreak/>
        <mc:AlternateContent>
          <mc:Choice Requires="wps">
            <w:drawing>
              <wp:anchor distT="0" distB="0" distL="114300" distR="114300" simplePos="0" relativeHeight="251703296" behindDoc="1" locked="0" layoutInCell="1" allowOverlap="1" wp14:anchorId="0A10A702" wp14:editId="1661E512">
                <wp:simplePos x="0" y="0"/>
                <wp:positionH relativeFrom="column">
                  <wp:posOffset>-175674</wp:posOffset>
                </wp:positionH>
                <wp:positionV relativeFrom="paragraph">
                  <wp:posOffset>64301</wp:posOffset>
                </wp:positionV>
                <wp:extent cx="815009" cy="208721"/>
                <wp:effectExtent l="0" t="0" r="4445" b="1270"/>
                <wp:wrapNone/>
                <wp:docPr id="15" name="Rectángulo 15"/>
                <wp:cNvGraphicFramePr/>
                <a:graphic xmlns:a="http://schemas.openxmlformats.org/drawingml/2006/main">
                  <a:graphicData uri="http://schemas.microsoft.com/office/word/2010/wordprocessingShape">
                    <wps:wsp>
                      <wps:cNvSpPr/>
                      <wps:spPr>
                        <a:xfrm>
                          <a:off x="0" y="0"/>
                          <a:ext cx="815009" cy="208721"/>
                        </a:xfrm>
                        <a:prstGeom prst="rect">
                          <a:avLst/>
                        </a:prstGeom>
                        <a:solidFill>
                          <a:srgbClr val="D6E4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412F8" id="Rectángulo 15" o:spid="_x0000_s1026" style="position:absolute;margin-left:-13.85pt;margin-top:5.05pt;width:64.15pt;height:16.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" fillcolor="#d6e48f" stroked="f" strokeweight="1pt"/>
            </w:pict>
          </mc:Fallback>
        </mc:AlternateContent>
      </w:r>
      <w:r w:rsidR="004779ED" w:rsidRPr="008B0C0D">
        <w:rPr>
          <w:b/>
          <w:bCs/>
          <w:color w:val="111111"/>
        </w:rPr>
        <w:t>La afasia</w:t>
      </w:r>
      <w:r w:rsidR="004779ED" w:rsidRPr="004779ED">
        <w:rPr>
          <w:color w:val="111111"/>
        </w:rPr>
        <w:t xml:space="preserve"> es una enfermedad que impide que te comuniques. Puede afectar tu capacidad de hablar, escribir y comprender el lenguaje tanto verbal como escrito.</w:t>
      </w:r>
    </w:p>
    <w:p w14:paraId="26CE4740" w14:textId="77777777" w:rsidR="004779ED" w:rsidRPr="004779ED" w:rsidRDefault="004779ED" w:rsidP="008B0C0D">
      <w:pPr>
        <w:pStyle w:val="NormalWeb"/>
        <w:spacing w:before="0" w:beforeAutospacing="0" w:after="0" w:afterAutospacing="0" w:line="360" w:lineRule="atLeast"/>
        <w:rPr>
          <w:color w:val="111111"/>
        </w:rPr>
      </w:pPr>
      <w:r w:rsidRPr="004779ED">
        <w:rPr>
          <w:color w:val="111111"/>
        </w:rPr>
        <w:t>La afasia suele presentarse de forma repentina después de un accidente cerebrovascular o una lesión en la cabeza. Pero también puede aparecer progresivamente a causa de un tumor cerebral de desarrollo lento o una enfermedad que causa daño progresivo y permanente (degenerativa). La gravedad de la afasia depende de varios factores, incluida la causa y el alcance del daño cerebral.</w:t>
      </w:r>
    </w:p>
    <w:p w14:paraId="52903652" w14:textId="77777777" w:rsidR="004779ED" w:rsidRPr="004779ED" w:rsidRDefault="004779ED" w:rsidP="008B0C0D">
      <w:pPr>
        <w:pStyle w:val="NormalWeb"/>
        <w:spacing w:before="0" w:beforeAutospacing="0" w:after="0" w:afterAutospacing="0" w:line="360" w:lineRule="atLeast"/>
        <w:rPr>
          <w:color w:val="111111"/>
        </w:rPr>
      </w:pPr>
      <w:r w:rsidRPr="004779ED">
        <w:rPr>
          <w:color w:val="111111"/>
        </w:rPr>
        <w:t>Una vez que se haya abordado la causa, el principal tratamiento para la afasia es la terapia del habla y del lenguaje. La persona con afasia vuelve a adquirir y a practicar las habilidades del lenguaje, y aprende a usar otras formas de comunicación. Los familiares generalmente participan del proceso y ayudan a la persona a comunicarse.</w:t>
      </w:r>
    </w:p>
    <w:p w14:paraId="74D9CB28" w14:textId="1E61139E" w:rsidR="00A9706D" w:rsidRDefault="00A9706D" w:rsidP="00F54313">
      <w:pPr>
        <w:tabs>
          <w:tab w:val="left" w:pos="5760"/>
        </w:tabs>
        <w:rPr>
          <w:rFonts w:ascii="Times New Roman" w:hAnsi="Times New Roman" w:cs="Times New Roman"/>
          <w:sz w:val="24"/>
          <w:szCs w:val="24"/>
        </w:rPr>
      </w:pPr>
    </w:p>
    <w:p w14:paraId="47BFF5C9" w14:textId="0D3A4B53" w:rsidR="004779ED" w:rsidRPr="003D4CA8" w:rsidRDefault="004779ED" w:rsidP="00F54313">
      <w:pPr>
        <w:tabs>
          <w:tab w:val="left" w:pos="5760"/>
        </w:tabs>
        <w:rPr>
          <w:rFonts w:ascii="Times New Roman" w:hAnsi="Times New Roman" w:cs="Times New Roman"/>
          <w:sz w:val="24"/>
          <w:szCs w:val="24"/>
        </w:rPr>
      </w:pPr>
      <w:r>
        <w:rPr>
          <w:noProof/>
        </w:rPr>
        <w:drawing>
          <wp:anchor distT="0" distB="0" distL="114300" distR="114300" simplePos="0" relativeHeight="251654144" behindDoc="0" locked="0" layoutInCell="1" allowOverlap="1" wp14:anchorId="3BA0288D" wp14:editId="6E285685">
            <wp:simplePos x="0" y="0"/>
            <wp:positionH relativeFrom="margin">
              <wp:align>center</wp:align>
            </wp:positionH>
            <wp:positionV relativeFrom="paragraph">
              <wp:posOffset>31530</wp:posOffset>
            </wp:positionV>
            <wp:extent cx="2848855" cy="1888435"/>
            <wp:effectExtent l="0" t="0" r="8890" b="0"/>
            <wp:wrapNone/>
            <wp:docPr id="7" name="Imagen 7"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8855" cy="18884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79ED" w:rsidRPr="003D4C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470"/>
    <w:multiLevelType w:val="multilevel"/>
    <w:tmpl w:val="C1E0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D7"/>
    <w:rsid w:val="00094748"/>
    <w:rsid w:val="003D4CA8"/>
    <w:rsid w:val="004779ED"/>
    <w:rsid w:val="00774DD7"/>
    <w:rsid w:val="008B0C0D"/>
    <w:rsid w:val="00A9706D"/>
    <w:rsid w:val="00CF5D61"/>
    <w:rsid w:val="00D52384"/>
    <w:rsid w:val="00DB43CE"/>
    <w:rsid w:val="00E5384A"/>
    <w:rsid w:val="00F54313"/>
    <w:rsid w:val="00FC2C35"/>
    <w:rsid w:val="00FC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1FB4"/>
  <w15:chartTrackingRefBased/>
  <w15:docId w15:val="{EF2EFE96-F63F-4145-A7CC-3E44479C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DD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774DD7"/>
    <w:rPr>
      <w:rFonts w:ascii="Times New Roman" w:eastAsiaTheme="minorEastAsia" w:hAnsi="Times New Roman" w:cs="Times New Roman"/>
      <w:lang w:eastAsia="es-MX"/>
    </w:rPr>
  </w:style>
  <w:style w:type="paragraph" w:styleId="Sinespaciado">
    <w:name w:val="No Spacing"/>
    <w:link w:val="SinespaciadoCar"/>
    <w:uiPriority w:val="1"/>
    <w:qFormat/>
    <w:rsid w:val="00774DD7"/>
    <w:pPr>
      <w:spacing w:after="0" w:line="240" w:lineRule="auto"/>
    </w:pPr>
    <w:rPr>
      <w:rFonts w:ascii="Times New Roman" w:eastAsiaTheme="minorEastAsia" w:hAnsi="Times New Roman" w:cs="Times New Roman"/>
      <w:lang w:eastAsia="es-MX"/>
    </w:rPr>
  </w:style>
  <w:style w:type="paragraph" w:customStyle="1" w:styleId="core-paragraph">
    <w:name w:val="core-paragraph"/>
    <w:basedOn w:val="Normal"/>
    <w:rsid w:val="00F543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FC2C3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97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00092">
      <w:bodyDiv w:val="1"/>
      <w:marLeft w:val="0"/>
      <w:marRight w:val="0"/>
      <w:marTop w:val="0"/>
      <w:marBottom w:val="0"/>
      <w:divBdr>
        <w:top w:val="none" w:sz="0" w:space="0" w:color="auto"/>
        <w:left w:val="none" w:sz="0" w:space="0" w:color="auto"/>
        <w:bottom w:val="none" w:sz="0" w:space="0" w:color="auto"/>
        <w:right w:val="none" w:sz="0" w:space="0" w:color="auto"/>
      </w:divBdr>
    </w:div>
    <w:div w:id="599289929">
      <w:bodyDiv w:val="1"/>
      <w:marLeft w:val="0"/>
      <w:marRight w:val="0"/>
      <w:marTop w:val="0"/>
      <w:marBottom w:val="0"/>
      <w:divBdr>
        <w:top w:val="none" w:sz="0" w:space="0" w:color="auto"/>
        <w:left w:val="none" w:sz="0" w:space="0" w:color="auto"/>
        <w:bottom w:val="none" w:sz="0" w:space="0" w:color="auto"/>
        <w:right w:val="none" w:sz="0" w:space="0" w:color="auto"/>
      </w:divBdr>
    </w:div>
    <w:div w:id="770247994">
      <w:bodyDiv w:val="1"/>
      <w:marLeft w:val="0"/>
      <w:marRight w:val="0"/>
      <w:marTop w:val="0"/>
      <w:marBottom w:val="0"/>
      <w:divBdr>
        <w:top w:val="none" w:sz="0" w:space="0" w:color="auto"/>
        <w:left w:val="none" w:sz="0" w:space="0" w:color="auto"/>
        <w:bottom w:val="none" w:sz="0" w:space="0" w:color="auto"/>
        <w:right w:val="none" w:sz="0" w:space="0" w:color="auto"/>
      </w:divBdr>
    </w:div>
    <w:div w:id="896283078">
      <w:bodyDiv w:val="1"/>
      <w:marLeft w:val="0"/>
      <w:marRight w:val="0"/>
      <w:marTop w:val="0"/>
      <w:marBottom w:val="0"/>
      <w:divBdr>
        <w:top w:val="none" w:sz="0" w:space="0" w:color="auto"/>
        <w:left w:val="none" w:sz="0" w:space="0" w:color="auto"/>
        <w:bottom w:val="none" w:sz="0" w:space="0" w:color="auto"/>
        <w:right w:val="none" w:sz="0" w:space="0" w:color="auto"/>
      </w:divBdr>
    </w:div>
    <w:div w:id="15224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8" ma:contentTypeDescription="Create a new document." ma:contentTypeScope="" ma:versionID="974355320ac40412c6d192a5c4272c81">
  <xsd:schema xmlns:xsd="http://www.w3.org/2001/XMLSchema" xmlns:xs="http://www.w3.org/2001/XMLSchema" xmlns:p="http://schemas.microsoft.com/office/2006/metadata/properties" xmlns:ns3="7014fd4c-745d-4dfd-8635-f27ae0f8ba23" targetNamespace="http://schemas.microsoft.com/office/2006/metadata/properties" ma:root="true" ma:fieldsID="bb2fd1d9ea2e7f6e1a47b9755d80d929" ns3:_="">
    <xsd:import namespace="7014fd4c-745d-4dfd-8635-f27ae0f8ba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51C44C-FDD5-4101-8045-544052F0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A7473-DE4E-4B8B-ABEF-864FC8615155}">
  <ds:schemaRefs>
    <ds:schemaRef ds:uri="http://schemas.microsoft.com/sharepoint/v3/contenttype/forms"/>
  </ds:schemaRefs>
</ds:datastoreItem>
</file>

<file path=customXml/itemProps3.xml><?xml version="1.0" encoding="utf-8"?>
<ds:datastoreItem xmlns:ds="http://schemas.openxmlformats.org/officeDocument/2006/customXml" ds:itemID="{9211302B-2AE8-4DA7-9359-265D7BD9A6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14fd4c-745d-4dfd-8635-f27ae0f8ba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814</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ZACEHT MICHEL HERNANDEZ BRENIZ</dc:creator>
  <cp:keywords/>
  <dc:description/>
  <cp:lastModifiedBy>ZACEHT MICHEL HERNANDEZ BRENIZ</cp:lastModifiedBy>
  <cp:revision>2</cp:revision>
  <dcterms:created xsi:type="dcterms:W3CDTF">2022-03-17T00:17:00Z</dcterms:created>
  <dcterms:modified xsi:type="dcterms:W3CDTF">2022-03-17T00:17:00Z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