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3DD5E" w14:textId="4D4E4F43" w:rsidR="004A4F7A" w:rsidRDefault="004A4F7A" w:rsidP="004A4F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F334F9" wp14:editId="14D51333">
            <wp:simplePos x="0" y="0"/>
            <wp:positionH relativeFrom="page">
              <wp:align>left</wp:align>
            </wp:positionH>
            <wp:positionV relativeFrom="margin">
              <wp:posOffset>-864235</wp:posOffset>
            </wp:positionV>
            <wp:extent cx="1993265" cy="1714500"/>
            <wp:effectExtent l="0" t="0" r="0" b="0"/>
            <wp:wrapSquare wrapText="bothSides"/>
            <wp:docPr id="1" name="Imagen 1" descr="Un conjunto de letras negras en un fondo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Un conjunto de letras negras en un fondo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03FBC" w14:textId="77777777" w:rsidR="004A4F7A" w:rsidRDefault="004A4F7A" w:rsidP="004A4F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E9C7F2" w14:textId="77777777" w:rsidR="004A4F7A" w:rsidRDefault="004A4F7A" w:rsidP="004A4F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A84EAE" w14:textId="77777777" w:rsidR="004A4F7A" w:rsidRDefault="004A4F7A" w:rsidP="004A4F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Escuela Normal de Educación Preescolar</w:t>
      </w:r>
    </w:p>
    <w:p w14:paraId="52DF32CA" w14:textId="77777777" w:rsidR="004A4F7A" w:rsidRDefault="004A4F7A" w:rsidP="004A4F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Licenciatura en Educación Preescolar</w:t>
      </w:r>
    </w:p>
    <w:p w14:paraId="57AC5775" w14:textId="77777777" w:rsidR="004A4F7A" w:rsidRDefault="004A4F7A" w:rsidP="004A4F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Ciclo Escolar 2021-2022</w:t>
      </w:r>
    </w:p>
    <w:p w14:paraId="4E97DBD6" w14:textId="7F200CDF" w:rsidR="001C2E37" w:rsidRDefault="004A4F7A" w:rsidP="001C2E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OBSERVACIÓN Y ANÁLISIS DE PRÁCTICAS Y CONTEXTOS ESCOLARES</w:t>
      </w:r>
    </w:p>
    <w:p w14:paraId="0B9ACD5D" w14:textId="77777777" w:rsidR="001C2E37" w:rsidRPr="001C2E37" w:rsidRDefault="001C2E37" w:rsidP="001C2E3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12B6AF" w14:textId="32D97676" w:rsidR="001C2E37" w:rsidRDefault="001C2E37" w:rsidP="001C2E37">
      <w:pPr>
        <w:jc w:val="center"/>
        <w:rPr>
          <w:rFonts w:ascii="Times New Roman" w:hAnsi="Times New Roman" w:cs="Times New Roman"/>
          <w:sz w:val="24"/>
          <w:szCs w:val="24"/>
        </w:rPr>
      </w:pPr>
      <w:r w:rsidRPr="001C2E37">
        <w:rPr>
          <w:rFonts w:ascii="Times New Roman" w:hAnsi="Times New Roman" w:cs="Times New Roman"/>
          <w:sz w:val="24"/>
          <w:szCs w:val="24"/>
        </w:rPr>
        <w:t>Autorización de la 2da jornada de Observación y ayudantía</w:t>
      </w:r>
    </w:p>
    <w:p w14:paraId="74F2B6DA" w14:textId="77777777" w:rsidR="004A4F7A" w:rsidRDefault="004A4F7A" w:rsidP="004A4F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semestre “B”</w:t>
      </w:r>
    </w:p>
    <w:p w14:paraId="1E5DB83E" w14:textId="77777777" w:rsidR="004A4F7A" w:rsidRDefault="004A4F7A" w:rsidP="004A4F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ALUMNA:</w:t>
      </w:r>
    </w:p>
    <w:p w14:paraId="0C71DD7F" w14:textId="77777777" w:rsidR="004A4F7A" w:rsidRDefault="004A4F7A" w:rsidP="004A4F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Sahory Yuvisela González Gil #8</w:t>
      </w:r>
    </w:p>
    <w:p w14:paraId="074B02BE" w14:textId="77777777" w:rsidR="004A4F7A" w:rsidRDefault="004A4F7A" w:rsidP="004A4F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Docente</w:t>
      </w:r>
    </w:p>
    <w:p w14:paraId="63B4EFF0" w14:textId="77777777" w:rsidR="004A4F7A" w:rsidRDefault="004A4F7A" w:rsidP="004A4F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ISABEL DEL CARMEN AGUIRRE RAMOS</w:t>
      </w:r>
    </w:p>
    <w:p w14:paraId="2F65BDE1" w14:textId="77777777" w:rsidR="004A4F7A" w:rsidRDefault="004A4F7A" w:rsidP="004A4F7A">
      <w:pPr>
        <w:jc w:val="center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81"/>
        <w:gridCol w:w="8399"/>
      </w:tblGrid>
      <w:tr w:rsidR="004A4F7A" w14:paraId="72C68430" w14:textId="77777777" w:rsidTr="004A4F7A">
        <w:trPr>
          <w:tblCellSpacing w:w="15" w:type="dxa"/>
          <w:hidden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322598" w14:textId="77777777" w:rsidR="004A4F7A" w:rsidRDefault="004A4F7A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D935A6" w14:textId="77777777" w:rsidR="004A4F7A" w:rsidRDefault="004A4F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EBFDD8" w14:textId="6C61E168" w:rsidR="004A4F7A" w:rsidRDefault="004A4F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Saltillo, Coahuila de Zaragoza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marzo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  <w:p w14:paraId="52760775" w14:textId="77777777" w:rsidR="004A4F7A" w:rsidRDefault="004A4F7A">
            <w:pPr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08F1FE" w14:textId="77777777" w:rsidR="004A4F7A" w:rsidRDefault="004A4F7A">
            <w:pPr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3852A0" w14:textId="4D1DA3C6" w:rsidR="004A4F7A" w:rsidRDefault="004A4F7A">
            <w:pPr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9A3B6B0" wp14:editId="5A38D08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5286216" cy="7048288"/>
                  <wp:effectExtent l="0" t="0" r="0" b="63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216" cy="7048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4F7A" w14:paraId="2DF5F9D0" w14:textId="77777777" w:rsidTr="004A4F7A">
        <w:trPr>
          <w:tblCellSpacing w:w="15" w:type="dxa"/>
          <w:hidden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9A53FD" w14:textId="346809D5" w:rsidR="004A4F7A" w:rsidRDefault="004A4F7A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</w:rPr>
              <w:lastRenderedPageBreak/>
              <w:drawing>
                <wp:inline distT="0" distB="0" distL="0" distR="0" wp14:anchorId="76A4936A" wp14:editId="11DF08FA">
                  <wp:extent cx="11430000" cy="15240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5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</w:rPr>
              <w:drawing>
                <wp:inline distT="0" distB="0" distL="0" distR="0" wp14:anchorId="15914AA7" wp14:editId="244092FE">
                  <wp:extent cx="11430000" cy="15240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5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94EA87" w14:textId="77777777" w:rsidR="004A4F7A" w:rsidRDefault="004A4F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47C11B3" w14:textId="50A55C3B" w:rsidR="004A4F7A" w:rsidRDefault="004A4F7A"/>
    <w:p w14:paraId="72D0274F" w14:textId="368106C6" w:rsidR="004A4F7A" w:rsidRDefault="004A4F7A"/>
    <w:p w14:paraId="17CDBF80" w14:textId="49591561" w:rsidR="004A4F7A" w:rsidRDefault="004A4F7A">
      <w:r>
        <w:rPr>
          <w:noProof/>
        </w:rPr>
        <w:lastRenderedPageBreak/>
        <w:drawing>
          <wp:inline distT="0" distB="0" distL="0" distR="0" wp14:anchorId="0D16C501" wp14:editId="5402F404">
            <wp:extent cx="6145530" cy="8194041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503" cy="820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60725" w14:textId="266A9908" w:rsidR="004A4F7A" w:rsidRDefault="004A4F7A">
      <w:r>
        <w:rPr>
          <w:noProof/>
        </w:rPr>
        <w:lastRenderedPageBreak/>
        <w:drawing>
          <wp:inline distT="0" distB="0" distL="0" distR="0" wp14:anchorId="572A47B2" wp14:editId="3A4FB1A3">
            <wp:extent cx="6121718" cy="816229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24" cy="81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4F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F7A"/>
    <w:rsid w:val="001C2E37"/>
    <w:rsid w:val="004A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932C4"/>
  <w15:chartTrackingRefBased/>
  <w15:docId w15:val="{C988FB53-4C96-4FCD-837D-B2D9B81FD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F7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025">
          <w:marLeft w:val="0"/>
          <w:marRight w:val="0"/>
          <w:marTop w:val="0"/>
          <w:marBottom w:val="0"/>
          <w:divBdr>
            <w:top w:val="threeDEngrave" w:sz="6" w:space="19" w:color="4E1418"/>
            <w:left w:val="threeDEngrave" w:sz="6" w:space="19" w:color="4E1418"/>
            <w:bottom w:val="threeDEngrave" w:sz="6" w:space="19" w:color="4E1418"/>
            <w:right w:val="threeDEngrave" w:sz="6" w:space="19" w:color="4E1418"/>
          </w:divBdr>
        </w:div>
      </w:divsChild>
    </w:div>
    <w:div w:id="14560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SAHORY YUVISELA GONZALEZ GIL</dc:creator>
  <cp:keywords/>
  <dc:description/>
  <cp:lastModifiedBy>SAHORY YUVISELA GONZALEZ GIL</cp:lastModifiedBy>
  <cp:revision>1</cp:revision>
  <dcterms:created xsi:type="dcterms:W3CDTF">2022-03-29T03:31:00Z</dcterms:created>
  <dcterms:modified xsi:type="dcterms:W3CDTF">2022-03-29T03:38:00Z</dcterms:modified>
</cp:coreProperties>
</file>