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720D334B" w14:textId="77777777" w:rsidR="00C30ACB" w:rsidRPr="00510E70" w:rsidRDefault="00C30ACB" w:rsidP="00510E70">
      <w:pPr>
        <w:jc w:val="center"/>
        <w:rPr>
          <w:rFonts w:ascii="Times New Roman" w:hAnsi="Times New Roman"/>
          <w:sz w:val="24"/>
          <w:szCs w:val="24"/>
          <w:lang w:val="es-ES"/>
        </w:rPr>
      </w:pPr>
      <w:r>
        <w:rPr>
          <w:noProof/>
        </w:rPr>
        <w:drawing>
          <wp:anchor distT="0" distB="0" distL="114300" distR="114300" simplePos="0" relativeHeight="251659264" behindDoc="1" locked="0" layoutInCell="1" allowOverlap="1" wp14:anchorId="644183AE" wp14:editId="009CFE10">
            <wp:simplePos x="0" y="0"/>
            <wp:positionH relativeFrom="margin">
              <wp:align>left</wp:align>
            </wp:positionH>
            <wp:positionV relativeFrom="topMargin">
              <wp:posOffset>795096</wp:posOffset>
            </wp:positionV>
            <wp:extent cx="1078173" cy="800792"/>
            <wp:effectExtent l="0" t="0" r="0" b="0"/>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173" cy="800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0E70">
        <w:rPr>
          <w:rFonts w:ascii="Times New Roman" w:hAnsi="Times New Roman"/>
          <w:sz w:val="24"/>
          <w:szCs w:val="24"/>
          <w:lang w:val="es-ES"/>
        </w:rPr>
        <w:t>ESCUELA NORMAL DE EDUCACION PREESCOLAR</w:t>
      </w:r>
    </w:p>
    <w:p w14:paraId="7F75ADD1"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LICENCIATURA EN EDUCACION PREESCOLAR</w:t>
      </w:r>
    </w:p>
    <w:p w14:paraId="609A2894"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SEGUNDO SEMESTRE</w:t>
      </w:r>
    </w:p>
    <w:p w14:paraId="1513A723"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PRIMER AÑO</w:t>
      </w:r>
    </w:p>
    <w:p w14:paraId="2DFF9660"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CICLO ESCOLAR 2021-2022</w:t>
      </w:r>
    </w:p>
    <w:p w14:paraId="41389E3E" w14:textId="77777777" w:rsidR="00C30ACB" w:rsidRPr="00510E70" w:rsidRDefault="00C30ACB" w:rsidP="00510E70">
      <w:pPr>
        <w:jc w:val="center"/>
        <w:rPr>
          <w:rFonts w:ascii="Times New Roman" w:hAnsi="Times New Roman"/>
          <w:sz w:val="24"/>
          <w:szCs w:val="24"/>
          <w:lang w:val="es-ES"/>
        </w:rPr>
      </w:pPr>
    </w:p>
    <w:p w14:paraId="341B814C"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 xml:space="preserve">PRACTICAS SOCIALES EL LENGUAJE </w:t>
      </w:r>
    </w:p>
    <w:p w14:paraId="1E3C131C" w14:textId="77777777" w:rsidR="00C30ACB" w:rsidRPr="00510E70" w:rsidRDefault="00C30ACB" w:rsidP="00510E70">
      <w:pPr>
        <w:jc w:val="center"/>
        <w:rPr>
          <w:rFonts w:ascii="Times New Roman" w:hAnsi="Times New Roman"/>
          <w:sz w:val="24"/>
          <w:szCs w:val="24"/>
          <w:lang w:val="es-ES"/>
        </w:rPr>
      </w:pPr>
    </w:p>
    <w:p w14:paraId="01B5CC21" w14:textId="77777777" w:rsidR="00C30ACB" w:rsidRPr="00510E70" w:rsidRDefault="00C30ACB" w:rsidP="00510E70">
      <w:pPr>
        <w:rPr>
          <w:rFonts w:ascii="Times New Roman" w:hAnsi="Times New Roman"/>
          <w:sz w:val="24"/>
          <w:szCs w:val="24"/>
          <w:lang w:val="es-ES"/>
        </w:rPr>
      </w:pPr>
      <w:r w:rsidRPr="00510E70">
        <w:rPr>
          <w:rFonts w:ascii="Times New Roman" w:hAnsi="Times New Roman"/>
          <w:sz w:val="24"/>
          <w:szCs w:val="24"/>
          <w:lang w:val="es-ES"/>
        </w:rPr>
        <w:t>MAESTRA:</w:t>
      </w:r>
    </w:p>
    <w:p w14:paraId="3664AEE2"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YARA ALEJANDRA HERNANDES FIGUEROA</w:t>
      </w:r>
    </w:p>
    <w:p w14:paraId="4F95E3FA" w14:textId="77777777" w:rsidR="00C30ACB" w:rsidRPr="00510E70" w:rsidRDefault="00C30ACB" w:rsidP="00510E70">
      <w:pPr>
        <w:rPr>
          <w:rFonts w:ascii="Times New Roman" w:hAnsi="Times New Roman"/>
          <w:sz w:val="24"/>
          <w:szCs w:val="24"/>
          <w:lang w:val="es-ES"/>
        </w:rPr>
      </w:pPr>
      <w:r w:rsidRPr="00510E70">
        <w:rPr>
          <w:rFonts w:ascii="Times New Roman" w:hAnsi="Times New Roman"/>
          <w:sz w:val="24"/>
          <w:szCs w:val="24"/>
          <w:lang w:val="es-ES"/>
        </w:rPr>
        <w:t>ALUMNA:</w:t>
      </w:r>
    </w:p>
    <w:p w14:paraId="4457D06D" w14:textId="77777777" w:rsidR="00C30ACB" w:rsidRPr="00510E70" w:rsidRDefault="00C30ACB" w:rsidP="00510E70">
      <w:pPr>
        <w:jc w:val="center"/>
        <w:rPr>
          <w:rFonts w:ascii="Times New Roman" w:hAnsi="Times New Roman"/>
          <w:sz w:val="24"/>
          <w:szCs w:val="24"/>
          <w:lang w:val="es-ES"/>
        </w:rPr>
      </w:pPr>
      <w:r w:rsidRPr="00510E70">
        <w:rPr>
          <w:rFonts w:ascii="Times New Roman" w:hAnsi="Times New Roman"/>
          <w:sz w:val="24"/>
          <w:szCs w:val="24"/>
          <w:lang w:val="es-ES"/>
        </w:rPr>
        <w:t>NOEMI MONSERRATH RODRIGUEZ CAVAZOS</w:t>
      </w:r>
    </w:p>
    <w:p w14:paraId="77E3C0EF" w14:textId="77777777" w:rsidR="00C30ACB" w:rsidRPr="00510E70" w:rsidRDefault="00C30ACB" w:rsidP="00510E70">
      <w:pPr>
        <w:jc w:val="center"/>
        <w:rPr>
          <w:rFonts w:ascii="Times New Roman" w:hAnsi="Times New Roman"/>
          <w:sz w:val="24"/>
          <w:szCs w:val="24"/>
          <w:lang w:val="es-ES"/>
        </w:rPr>
      </w:pPr>
    </w:p>
    <w:p w14:paraId="776D7AC5" w14:textId="77777777" w:rsidR="00C30ACB" w:rsidRPr="00510E70" w:rsidRDefault="00C30ACB" w:rsidP="00510E70">
      <w:pPr>
        <w:jc w:val="center"/>
        <w:rPr>
          <w:rFonts w:ascii="Times New Roman" w:hAnsi="Times New Roman"/>
          <w:sz w:val="24"/>
          <w:szCs w:val="24"/>
          <w:lang w:val="es-ES"/>
        </w:rPr>
      </w:pPr>
    </w:p>
    <w:p w14:paraId="3E0BD1C6" w14:textId="77777777" w:rsidR="00C30ACB" w:rsidRPr="00510E70" w:rsidRDefault="00C30ACB" w:rsidP="00510E70">
      <w:pPr>
        <w:jc w:val="center"/>
        <w:rPr>
          <w:rFonts w:ascii="Times New Roman" w:hAnsi="Times New Roman"/>
          <w:sz w:val="24"/>
          <w:szCs w:val="24"/>
          <w:lang w:val="es-ES"/>
        </w:rPr>
      </w:pPr>
    </w:p>
    <w:p w14:paraId="667B7CA8" w14:textId="77777777" w:rsidR="00C30ACB" w:rsidRPr="00510E70" w:rsidRDefault="00C30ACB" w:rsidP="00510E70">
      <w:pPr>
        <w:jc w:val="center"/>
        <w:rPr>
          <w:rFonts w:ascii="Times New Roman" w:hAnsi="Times New Roman"/>
          <w:sz w:val="24"/>
          <w:szCs w:val="24"/>
          <w:lang w:val="es-ES"/>
        </w:rPr>
      </w:pPr>
    </w:p>
    <w:p w14:paraId="2A6A302B" w14:textId="77777777" w:rsidR="00C30ACB" w:rsidRDefault="00C30ACB" w:rsidP="00510E70">
      <w:pPr>
        <w:jc w:val="center"/>
        <w:rPr>
          <w:rFonts w:ascii="Times New Roman" w:hAnsi="Times New Roman"/>
          <w:sz w:val="24"/>
          <w:szCs w:val="24"/>
          <w:lang w:val="es-ES"/>
        </w:rPr>
      </w:pPr>
    </w:p>
    <w:p w14:paraId="46C6B41E" w14:textId="77777777" w:rsidR="00C30ACB" w:rsidRDefault="00C30ACB" w:rsidP="00510E70">
      <w:pPr>
        <w:jc w:val="center"/>
        <w:rPr>
          <w:rFonts w:ascii="Times New Roman" w:hAnsi="Times New Roman"/>
          <w:sz w:val="24"/>
          <w:szCs w:val="24"/>
          <w:lang w:val="es-ES"/>
        </w:rPr>
      </w:pPr>
    </w:p>
    <w:p w14:paraId="4FF8BC36" w14:textId="1DBAEE33" w:rsidR="00C30ACB" w:rsidRDefault="00C30ACB" w:rsidP="00510E70">
      <w:pPr>
        <w:jc w:val="center"/>
        <w:rPr>
          <w:rFonts w:ascii="Times New Roman" w:hAnsi="Times New Roman"/>
          <w:sz w:val="24"/>
          <w:szCs w:val="24"/>
          <w:lang w:val="es-ES"/>
        </w:rPr>
      </w:pPr>
      <w:r>
        <w:rPr>
          <w:rFonts w:ascii="Times New Roman" w:hAnsi="Times New Roman"/>
          <w:sz w:val="24"/>
          <w:szCs w:val="24"/>
          <w:lang w:val="es-ES"/>
        </w:rPr>
        <w:t>RESUMEN</w:t>
      </w:r>
    </w:p>
    <w:p w14:paraId="1459513E" w14:textId="00165073" w:rsidR="00C30ACB" w:rsidRDefault="00C30ACB" w:rsidP="00510E70">
      <w:pPr>
        <w:jc w:val="center"/>
        <w:rPr>
          <w:rFonts w:ascii="Times New Roman" w:hAnsi="Times New Roman"/>
          <w:sz w:val="24"/>
          <w:szCs w:val="24"/>
          <w:lang w:val="es-ES"/>
        </w:rPr>
      </w:pPr>
    </w:p>
    <w:p w14:paraId="418E6109" w14:textId="77777777" w:rsidR="00C30ACB" w:rsidRDefault="00C30ACB" w:rsidP="00510E70">
      <w:pPr>
        <w:jc w:val="center"/>
        <w:rPr>
          <w:rFonts w:ascii="Times New Roman" w:hAnsi="Times New Roman"/>
          <w:sz w:val="24"/>
          <w:szCs w:val="24"/>
          <w:lang w:val="es-ES"/>
        </w:rPr>
      </w:pPr>
    </w:p>
    <w:p w14:paraId="0E2D61E0" w14:textId="77777777" w:rsidR="00C30ACB" w:rsidRDefault="00C30ACB" w:rsidP="00510E70">
      <w:pPr>
        <w:jc w:val="center"/>
        <w:rPr>
          <w:rFonts w:ascii="Times New Roman" w:hAnsi="Times New Roman"/>
          <w:sz w:val="24"/>
          <w:szCs w:val="24"/>
          <w:lang w:val="es-ES"/>
        </w:rPr>
      </w:pPr>
    </w:p>
    <w:p w14:paraId="7E108C6A" w14:textId="77777777" w:rsidR="00C30ACB" w:rsidRDefault="00C30ACB" w:rsidP="00510E70">
      <w:pPr>
        <w:jc w:val="center"/>
        <w:rPr>
          <w:rFonts w:ascii="Times New Roman" w:hAnsi="Times New Roman"/>
          <w:sz w:val="24"/>
          <w:szCs w:val="24"/>
          <w:lang w:val="es-ES"/>
        </w:rPr>
      </w:pPr>
    </w:p>
    <w:p w14:paraId="5BE7A7A1" w14:textId="77777777" w:rsidR="00C30ACB" w:rsidRDefault="00C30ACB" w:rsidP="00510E70">
      <w:pPr>
        <w:jc w:val="center"/>
        <w:rPr>
          <w:rFonts w:ascii="Times New Roman" w:hAnsi="Times New Roman"/>
          <w:sz w:val="24"/>
          <w:szCs w:val="24"/>
          <w:lang w:val="es-ES"/>
        </w:rPr>
      </w:pPr>
    </w:p>
    <w:p w14:paraId="6116C5B2" w14:textId="77777777" w:rsidR="00C30ACB" w:rsidRDefault="00C30ACB" w:rsidP="00510E70">
      <w:pPr>
        <w:jc w:val="center"/>
        <w:rPr>
          <w:rFonts w:ascii="Times New Roman" w:hAnsi="Times New Roman"/>
          <w:sz w:val="24"/>
          <w:szCs w:val="24"/>
          <w:lang w:val="es-ES"/>
        </w:rPr>
      </w:pPr>
    </w:p>
    <w:p w14:paraId="41AB2152" w14:textId="77777777" w:rsidR="00C30ACB" w:rsidRPr="00510E70" w:rsidRDefault="00C30ACB" w:rsidP="00510E70">
      <w:pPr>
        <w:jc w:val="center"/>
        <w:rPr>
          <w:rFonts w:ascii="Times New Roman" w:hAnsi="Times New Roman"/>
          <w:sz w:val="24"/>
          <w:szCs w:val="24"/>
          <w:lang w:val="es-ES"/>
        </w:rPr>
      </w:pPr>
    </w:p>
    <w:p w14:paraId="5D2A1098" w14:textId="77777777" w:rsidR="00C30ACB" w:rsidRPr="00510E70" w:rsidRDefault="00C30ACB" w:rsidP="00510E70">
      <w:pPr>
        <w:jc w:val="center"/>
        <w:rPr>
          <w:rFonts w:ascii="Times New Roman" w:hAnsi="Times New Roman"/>
          <w:sz w:val="24"/>
          <w:szCs w:val="24"/>
          <w:lang w:val="es-ES"/>
        </w:rPr>
      </w:pPr>
    </w:p>
    <w:p w14:paraId="038CBAC5" w14:textId="071D4B48" w:rsidR="00C30ACB" w:rsidRDefault="00C30ACB">
      <w:pPr>
        <w:rPr>
          <w:rFonts w:ascii="Times New Roman" w:hAnsi="Times New Roman"/>
          <w:sz w:val="24"/>
          <w:szCs w:val="24"/>
          <w:lang w:val="es-ES"/>
        </w:rPr>
      </w:pPr>
      <w:r w:rsidRPr="00510E70">
        <w:rPr>
          <w:rFonts w:ascii="Times New Roman" w:hAnsi="Times New Roman"/>
          <w:sz w:val="24"/>
          <w:szCs w:val="24"/>
          <w:lang w:val="es-ES"/>
        </w:rPr>
        <w:t xml:space="preserve">SALTILLO, COAHUILA DE ZARAGOZA </w:t>
      </w:r>
      <w:r>
        <w:rPr>
          <w:rFonts w:ascii="Times New Roman" w:hAnsi="Times New Roman"/>
          <w:sz w:val="24"/>
          <w:szCs w:val="24"/>
          <w:lang w:val="es-ES"/>
        </w:rPr>
        <w:t xml:space="preserve">                                               FEB</w:t>
      </w:r>
      <w:r w:rsidRPr="00510E70">
        <w:rPr>
          <w:rFonts w:ascii="Times New Roman" w:hAnsi="Times New Roman"/>
          <w:sz w:val="24"/>
          <w:szCs w:val="24"/>
          <w:lang w:val="es-ES"/>
        </w:rPr>
        <w:t>RERO 2022</w:t>
      </w:r>
    </w:p>
    <w:p w14:paraId="5710273A" w14:textId="63838AA8" w:rsidR="00892C0D" w:rsidRPr="000478D8" w:rsidRDefault="00CB01E7" w:rsidP="000478D8">
      <w:pPr>
        <w:jc w:val="center"/>
        <w:rPr>
          <w:rFonts w:ascii="Times New Roman" w:hAnsi="Times New Roman"/>
          <w:b/>
          <w:bCs/>
          <w:sz w:val="40"/>
          <w:szCs w:val="40"/>
          <w:lang w:val="es-ES"/>
        </w:rPr>
      </w:pPr>
      <w:r>
        <w:rPr>
          <w:noProof/>
        </w:rPr>
        <w:lastRenderedPageBreak/>
        <w:drawing>
          <wp:anchor distT="0" distB="0" distL="114300" distR="114300" simplePos="0" relativeHeight="251660288" behindDoc="1" locked="0" layoutInCell="1" allowOverlap="1" wp14:anchorId="259E847F" wp14:editId="486B2B1E">
            <wp:simplePos x="0" y="0"/>
            <wp:positionH relativeFrom="page">
              <wp:align>right</wp:align>
            </wp:positionH>
            <wp:positionV relativeFrom="page">
              <wp:align>top</wp:align>
            </wp:positionV>
            <wp:extent cx="7773373" cy="10026000"/>
            <wp:effectExtent l="0" t="0" r="0" b="0"/>
            <wp:wrapNone/>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73373" cy="10026000"/>
                    </a:xfrm>
                    <a:prstGeom prst="rect">
                      <a:avLst/>
                    </a:prstGeom>
                  </pic:spPr>
                </pic:pic>
              </a:graphicData>
            </a:graphic>
            <wp14:sizeRelH relativeFrom="margin">
              <wp14:pctWidth>0</wp14:pctWidth>
            </wp14:sizeRelH>
            <wp14:sizeRelV relativeFrom="margin">
              <wp14:pctHeight>0</wp14:pctHeight>
            </wp14:sizeRelV>
          </wp:anchor>
        </w:drawing>
      </w:r>
    </w:p>
    <w:p w14:paraId="66768E5E" w14:textId="29BF126B" w:rsidR="00892C0D" w:rsidRPr="007B7D21" w:rsidRDefault="000478D8" w:rsidP="000478D8">
      <w:pPr>
        <w:jc w:val="center"/>
        <w:rPr>
          <w:rFonts w:ascii="Times New Roman" w:hAnsi="Times New Roman"/>
          <w:b/>
          <w:bCs/>
          <w:color w:val="C00000"/>
          <w:sz w:val="40"/>
          <w:szCs w:val="40"/>
          <w:lang w:val="es-ES"/>
        </w:rPr>
      </w:pPr>
      <w:r w:rsidRPr="007B7D21">
        <w:rPr>
          <w:rFonts w:ascii="Times New Roman" w:hAnsi="Times New Roman"/>
          <w:b/>
          <w:bCs/>
          <w:color w:val="C00000"/>
          <w:sz w:val="40"/>
          <w:szCs w:val="40"/>
          <w:lang w:val="es-ES"/>
        </w:rPr>
        <w:t>TRANSPOSICION DIDACTICA</w:t>
      </w:r>
    </w:p>
    <w:p w14:paraId="22325A21" w14:textId="23987E17" w:rsidR="000478D8" w:rsidRDefault="000478D8" w:rsidP="000478D8">
      <w:pPr>
        <w:jc w:val="center"/>
        <w:rPr>
          <w:rFonts w:ascii="Times New Roman" w:hAnsi="Times New Roman"/>
          <w:b/>
          <w:bCs/>
          <w:sz w:val="40"/>
          <w:szCs w:val="40"/>
          <w:lang w:val="es-ES"/>
        </w:rPr>
      </w:pPr>
    </w:p>
    <w:p w14:paraId="3F41B0E3" w14:textId="14B4B3E7" w:rsidR="000478D8" w:rsidRPr="007B7D21" w:rsidRDefault="000478D8" w:rsidP="007B7D21">
      <w:pPr>
        <w:jc w:val="center"/>
        <w:rPr>
          <w:rFonts w:ascii="Times New Roman" w:hAnsi="Times New Roman"/>
          <w:b/>
          <w:bCs/>
          <w:color w:val="4472C4" w:themeColor="accent1"/>
          <w:sz w:val="36"/>
          <w:szCs w:val="36"/>
          <w:lang w:val="es-ES"/>
        </w:rPr>
      </w:pPr>
      <w:r w:rsidRPr="007B7D21">
        <w:rPr>
          <w:rFonts w:ascii="Times New Roman" w:hAnsi="Times New Roman"/>
          <w:b/>
          <w:bCs/>
          <w:color w:val="4472C4" w:themeColor="accent1"/>
          <w:sz w:val="36"/>
          <w:szCs w:val="36"/>
          <w:lang w:val="es-ES"/>
        </w:rPr>
        <w:t>Proceso por el cual se modifica un contenido de saber para adaptarlo a su enseñanza. El saber sabio es transformado en saber enseñado, adecuado al nivel del estudiante.</w:t>
      </w:r>
    </w:p>
    <w:p w14:paraId="7366626E" w14:textId="7F78D6F0" w:rsidR="000478D8" w:rsidRPr="00CB01E7" w:rsidRDefault="000478D8" w:rsidP="000478D8">
      <w:pPr>
        <w:rPr>
          <w:rFonts w:ascii="Times New Roman" w:hAnsi="Times New Roman"/>
          <w:b/>
          <w:bCs/>
          <w:sz w:val="36"/>
          <w:szCs w:val="36"/>
          <w:lang w:val="es-ES"/>
        </w:rPr>
      </w:pPr>
    </w:p>
    <w:p w14:paraId="25A8F287" w14:textId="23FB8E8B" w:rsidR="000478D8" w:rsidRPr="007B7D21" w:rsidRDefault="000478D8" w:rsidP="000478D8">
      <w:pPr>
        <w:rPr>
          <w:rFonts w:ascii="Times New Roman" w:hAnsi="Times New Roman"/>
          <w:b/>
          <w:bCs/>
          <w:color w:val="385623" w:themeColor="accent6" w:themeShade="80"/>
          <w:sz w:val="36"/>
          <w:szCs w:val="36"/>
          <w:lang w:val="es-ES"/>
        </w:rPr>
      </w:pPr>
      <w:r w:rsidRPr="007B7D21">
        <w:rPr>
          <w:rFonts w:ascii="Times New Roman" w:hAnsi="Times New Roman"/>
          <w:b/>
          <w:bCs/>
          <w:color w:val="385623" w:themeColor="accent6" w:themeShade="80"/>
          <w:sz w:val="36"/>
          <w:szCs w:val="36"/>
          <w:lang w:val="es-ES"/>
        </w:rPr>
        <w:t xml:space="preserve">La lectura y la escritura escolar parecen atentar el sentido común ¿para que enseñar algo diferente a lo que se tendrá que usar? Después de conocer el fenómeno de transposición permite tomar </w:t>
      </w:r>
      <w:r w:rsidR="00CB01E7" w:rsidRPr="007B7D21">
        <w:rPr>
          <w:rFonts w:ascii="Times New Roman" w:hAnsi="Times New Roman"/>
          <w:b/>
          <w:bCs/>
          <w:color w:val="385623" w:themeColor="accent6" w:themeShade="80"/>
          <w:sz w:val="36"/>
          <w:szCs w:val="36"/>
          <w:lang w:val="es-ES"/>
        </w:rPr>
        <w:t>consciencia de la distancia entre el objeto de conocimiento y el objeto que es enseñado. La escuela tiene como finalidad comunicar el conocimiento y esta necesidad lleva a su modificación.</w:t>
      </w:r>
    </w:p>
    <w:p w14:paraId="76FFF3D1" w14:textId="5D53FF33" w:rsidR="00CB01E7" w:rsidRPr="007B7D21" w:rsidRDefault="00CB01E7" w:rsidP="000478D8">
      <w:pPr>
        <w:rPr>
          <w:rFonts w:ascii="Times New Roman" w:hAnsi="Times New Roman"/>
          <w:b/>
          <w:bCs/>
          <w:color w:val="385623" w:themeColor="accent6" w:themeShade="80"/>
          <w:sz w:val="36"/>
          <w:szCs w:val="36"/>
          <w:lang w:val="es-ES"/>
        </w:rPr>
      </w:pPr>
      <w:r w:rsidRPr="007B7D21">
        <w:rPr>
          <w:rFonts w:ascii="Times New Roman" w:hAnsi="Times New Roman"/>
          <w:b/>
          <w:bCs/>
          <w:color w:val="385623" w:themeColor="accent6" w:themeShade="80"/>
          <w:sz w:val="36"/>
          <w:szCs w:val="36"/>
          <w:lang w:val="es-ES"/>
        </w:rPr>
        <w:t>La práctica de lectura y escritura se vuelve fragmentaria, perdiendo su identidad y permitiendo eludir la complejidad de los objetos y ejerciendo un control sobre el aprendizaje.</w:t>
      </w:r>
    </w:p>
    <w:p w14:paraId="443A9AE7" w14:textId="3909749C" w:rsidR="00CB01E7" w:rsidRPr="007B7D21" w:rsidRDefault="00CB01E7" w:rsidP="000478D8">
      <w:pPr>
        <w:rPr>
          <w:rFonts w:ascii="Times New Roman" w:hAnsi="Times New Roman"/>
          <w:b/>
          <w:bCs/>
          <w:color w:val="385623" w:themeColor="accent6" w:themeShade="80"/>
          <w:sz w:val="36"/>
          <w:szCs w:val="36"/>
          <w:lang w:val="es-ES"/>
        </w:rPr>
      </w:pPr>
      <w:r w:rsidRPr="007B7D21">
        <w:rPr>
          <w:rFonts w:ascii="Times New Roman" w:hAnsi="Times New Roman"/>
          <w:b/>
          <w:bCs/>
          <w:color w:val="385623" w:themeColor="accent6" w:themeShade="80"/>
          <w:sz w:val="36"/>
          <w:szCs w:val="36"/>
          <w:lang w:val="es-ES"/>
        </w:rPr>
        <w:t xml:space="preserve">La transposición didáctica es inevitable, pero debe de ser controlada para que el alumno pueda hacer funcionar lo aprendido fuera de la escuela. Quienes diseñan la curricula deben priorizar no desvirtuar la naturaleza de los objetos de conocimiento. </w:t>
      </w:r>
    </w:p>
    <w:p w14:paraId="04E570BB" w14:textId="77777777" w:rsidR="00892C0D" w:rsidRDefault="00892C0D">
      <w:pPr>
        <w:rPr>
          <w:rFonts w:ascii="Times New Roman" w:hAnsi="Times New Roman"/>
          <w:sz w:val="24"/>
          <w:szCs w:val="24"/>
          <w:lang w:val="es-ES"/>
        </w:rPr>
      </w:pPr>
    </w:p>
    <w:p w14:paraId="339C127F" w14:textId="6F8885D7" w:rsidR="004E109A" w:rsidRDefault="004E109A"/>
    <w:sectPr w:rsidR="004E109A" w:rsidSect="00C30ACB">
      <w:pgSz w:w="12240" w:h="15840"/>
      <w:pgMar w:top="1417" w:right="1701" w:bottom="1417" w:left="1701" w:header="708" w:footer="708" w:gutter="0"/>
      <w:pgBorders w:display="firstPage" w:offsetFrom="page">
        <w:top w:val="single" w:sz="36" w:space="24" w:color="8EAADB" w:themeColor="accent1" w:themeTint="99"/>
        <w:left w:val="single" w:sz="36" w:space="24" w:color="8EAADB" w:themeColor="accent1" w:themeTint="99"/>
        <w:bottom w:val="single" w:sz="36" w:space="24" w:color="8EAADB" w:themeColor="accent1" w:themeTint="99"/>
        <w:right w:val="single" w:sz="36" w:space="24" w:color="8EAADB"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CB"/>
    <w:rsid w:val="000478D8"/>
    <w:rsid w:val="00176843"/>
    <w:rsid w:val="00191BDD"/>
    <w:rsid w:val="004E109A"/>
    <w:rsid w:val="007B7D21"/>
    <w:rsid w:val="00892C0D"/>
    <w:rsid w:val="00C30ACB"/>
    <w:rsid w:val="00CB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5F3A7965"/>
  <w15:chartTrackingRefBased/>
  <w15:docId w15:val="{320DF8C4-7CD3-4898-9CC9-B5A9784C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MONSERRATH RODRIGUEZ CAVAZOS</dc:creator>
  <cp:keywords/>
  <dc:description/>
  <cp:lastModifiedBy>NOEMI MONSERRATH RODRIGUEZ CAVAZOS</cp:lastModifiedBy>
  <cp:revision>1</cp:revision>
  <dcterms:created xsi:type="dcterms:W3CDTF">2022-03-30T00:45:00Z</dcterms:created>
  <dcterms:modified xsi:type="dcterms:W3CDTF">2022-03-30T01:09:00Z</dcterms:modified>
</cp:coreProperties>
</file>