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86B2" w14:textId="6E30330C" w:rsidR="00B101ED" w:rsidRPr="00B63FF1" w:rsidRDefault="00B101ED" w:rsidP="00B63FF1">
      <w:pPr>
        <w:spacing w:after="0"/>
        <w:ind w:left="139"/>
        <w:jc w:val="center"/>
        <w:rPr>
          <w:rFonts w:ascii="Arial" w:eastAsia="Calibri" w:hAnsi="Arial" w:cs="Arial"/>
          <w:color w:val="000000"/>
          <w:sz w:val="24"/>
          <w:szCs w:val="24"/>
          <w:lang w:eastAsia="es-MX"/>
        </w:rPr>
      </w:pPr>
      <w:r w:rsidRPr="00B63FF1">
        <w:rPr>
          <w:rFonts w:ascii="Arial" w:eastAsia="Arial" w:hAnsi="Arial" w:cs="Arial"/>
          <w:b/>
          <w:color w:val="000000"/>
          <w:sz w:val="24"/>
          <w:szCs w:val="24"/>
          <w:lang w:eastAsia="es-MX"/>
        </w:rPr>
        <w:t>ESCUELA NORMAL DE EDUCACIÓN PREESCOLAR DEL ESTADO DE COAHUILA.</w:t>
      </w:r>
    </w:p>
    <w:p w14:paraId="615D546C" w14:textId="77777777" w:rsidR="00B101ED" w:rsidRPr="00B63FF1" w:rsidRDefault="00B101ED" w:rsidP="00B101ED">
      <w:pPr>
        <w:spacing w:after="270"/>
        <w:ind w:left="3297"/>
        <w:rPr>
          <w:rFonts w:ascii="Arial" w:eastAsia="Calibri" w:hAnsi="Arial" w:cs="Arial"/>
          <w:color w:val="000000"/>
          <w:sz w:val="24"/>
          <w:szCs w:val="24"/>
          <w:lang w:eastAsia="es-MX"/>
        </w:rPr>
      </w:pPr>
      <w:r w:rsidRPr="00B63FF1">
        <w:rPr>
          <w:rFonts w:ascii="Arial" w:eastAsia="Times New Roman" w:hAnsi="Arial" w:cs="Arial"/>
          <w:b/>
          <w:noProof/>
          <w:color w:val="000000"/>
          <w:sz w:val="24"/>
          <w:szCs w:val="24"/>
          <w:lang w:val="es" w:eastAsia="es-MX"/>
        </w:rPr>
        <w:drawing>
          <wp:anchor distT="0" distB="0" distL="114300" distR="114300" simplePos="0" relativeHeight="251659264" behindDoc="1" locked="0" layoutInCell="1" allowOverlap="1" wp14:anchorId="67835280" wp14:editId="59E1F3B9">
            <wp:simplePos x="0" y="0"/>
            <wp:positionH relativeFrom="margin">
              <wp:posOffset>2355850</wp:posOffset>
            </wp:positionH>
            <wp:positionV relativeFrom="paragraph">
              <wp:posOffset>34059</wp:posOffset>
            </wp:positionV>
            <wp:extent cx="1260475" cy="1343660"/>
            <wp:effectExtent l="0" t="0" r="0" b="8890"/>
            <wp:wrapTight wrapText="bothSides">
              <wp:wrapPolygon edited="0">
                <wp:start x="0" y="0"/>
                <wp:lineTo x="0" y="18068"/>
                <wp:lineTo x="1632" y="19599"/>
                <wp:lineTo x="1632" y="20212"/>
                <wp:lineTo x="5223" y="21437"/>
                <wp:lineTo x="6855" y="21437"/>
                <wp:lineTo x="12731" y="21437"/>
                <wp:lineTo x="14364" y="21437"/>
                <wp:lineTo x="18608" y="20212"/>
                <wp:lineTo x="18281" y="19599"/>
                <wp:lineTo x="21219" y="17149"/>
                <wp:lineTo x="21219" y="0"/>
                <wp:lineTo x="0" y="0"/>
              </wp:wrapPolygon>
            </wp:wrapTight>
            <wp:docPr id="33" name="image12.png" descr="Un letrero de color blanc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33" name="image12.png" descr="Un letrero de color blanco&#10;&#10;Descripción generada automáticamente con confianza baja"/>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260475" cy="1343660"/>
                    </a:xfrm>
                    <a:prstGeom prst="rect">
                      <a:avLst/>
                    </a:prstGeom>
                    <a:ln/>
                  </pic:spPr>
                </pic:pic>
              </a:graphicData>
            </a:graphic>
            <wp14:sizeRelH relativeFrom="margin">
              <wp14:pctWidth>0</wp14:pctWidth>
            </wp14:sizeRelH>
            <wp14:sizeRelV relativeFrom="margin">
              <wp14:pctHeight>0</wp14:pctHeight>
            </wp14:sizeRelV>
          </wp:anchor>
        </w:drawing>
      </w:r>
    </w:p>
    <w:p w14:paraId="547C9F0E" w14:textId="77777777" w:rsidR="00B101ED" w:rsidRPr="00B63FF1" w:rsidRDefault="00B101ED" w:rsidP="00B101ED">
      <w:pPr>
        <w:spacing w:after="155" w:line="256" w:lineRule="auto"/>
        <w:ind w:left="1236" w:right="1233" w:hanging="10"/>
        <w:jc w:val="center"/>
        <w:rPr>
          <w:rFonts w:ascii="Arial" w:eastAsia="Arial" w:hAnsi="Arial" w:cs="Arial"/>
          <w:b/>
          <w:color w:val="000000"/>
          <w:sz w:val="24"/>
          <w:szCs w:val="24"/>
          <w:lang w:eastAsia="es-MX"/>
        </w:rPr>
      </w:pPr>
    </w:p>
    <w:p w14:paraId="4BEEC489" w14:textId="77777777" w:rsidR="00B101ED" w:rsidRPr="00B63FF1" w:rsidRDefault="00B101ED" w:rsidP="00B101ED">
      <w:pPr>
        <w:spacing w:after="155" w:line="256" w:lineRule="auto"/>
        <w:ind w:left="1236" w:right="1233" w:hanging="10"/>
        <w:jc w:val="center"/>
        <w:rPr>
          <w:rFonts w:ascii="Arial" w:eastAsia="Arial" w:hAnsi="Arial" w:cs="Arial"/>
          <w:b/>
          <w:color w:val="000000"/>
          <w:sz w:val="24"/>
          <w:szCs w:val="24"/>
          <w:lang w:eastAsia="es-MX"/>
        </w:rPr>
      </w:pPr>
    </w:p>
    <w:p w14:paraId="21F69D8E" w14:textId="77777777" w:rsidR="00B101ED" w:rsidRPr="00B63FF1" w:rsidRDefault="00B101ED" w:rsidP="00B101ED">
      <w:pPr>
        <w:spacing w:after="155" w:line="256" w:lineRule="auto"/>
        <w:ind w:left="1236" w:right="1233" w:hanging="10"/>
        <w:jc w:val="center"/>
        <w:rPr>
          <w:rFonts w:ascii="Arial" w:eastAsia="Arial" w:hAnsi="Arial" w:cs="Arial"/>
          <w:b/>
          <w:color w:val="000000"/>
          <w:sz w:val="24"/>
          <w:szCs w:val="24"/>
          <w:lang w:eastAsia="es-MX"/>
        </w:rPr>
      </w:pPr>
    </w:p>
    <w:p w14:paraId="0D0705A3" w14:textId="77777777" w:rsidR="00B101ED" w:rsidRPr="00B63FF1" w:rsidRDefault="00B101ED" w:rsidP="00B101ED">
      <w:pPr>
        <w:spacing w:after="155" w:line="256" w:lineRule="auto"/>
        <w:ind w:left="1236" w:right="1233" w:hanging="10"/>
        <w:jc w:val="center"/>
        <w:rPr>
          <w:rFonts w:ascii="Arial" w:eastAsia="Arial" w:hAnsi="Arial" w:cs="Arial"/>
          <w:b/>
          <w:color w:val="000000"/>
          <w:sz w:val="24"/>
          <w:szCs w:val="24"/>
          <w:lang w:eastAsia="es-MX"/>
        </w:rPr>
      </w:pPr>
    </w:p>
    <w:p w14:paraId="617008C4" w14:textId="77777777" w:rsidR="00B101ED" w:rsidRPr="00B63FF1" w:rsidRDefault="00B101ED" w:rsidP="00B101ED">
      <w:pPr>
        <w:spacing w:after="155" w:line="256" w:lineRule="auto"/>
        <w:ind w:left="1236" w:right="1233" w:hanging="10"/>
        <w:jc w:val="center"/>
        <w:rPr>
          <w:rFonts w:ascii="Arial" w:eastAsia="Calibri" w:hAnsi="Arial" w:cs="Arial"/>
          <w:color w:val="000000"/>
          <w:sz w:val="24"/>
          <w:szCs w:val="24"/>
          <w:lang w:eastAsia="es-MX"/>
        </w:rPr>
      </w:pPr>
      <w:r w:rsidRPr="00B63FF1">
        <w:rPr>
          <w:rFonts w:ascii="Arial" w:eastAsia="Arial" w:hAnsi="Arial" w:cs="Arial"/>
          <w:b/>
          <w:color w:val="000000"/>
          <w:sz w:val="24"/>
          <w:szCs w:val="24"/>
          <w:lang w:eastAsia="es-MX"/>
        </w:rPr>
        <w:t xml:space="preserve">Licenciatura en Educación Preescolar. </w:t>
      </w:r>
    </w:p>
    <w:p w14:paraId="220D3D24" w14:textId="7B296409" w:rsidR="00B101ED" w:rsidRPr="00B63FF1" w:rsidRDefault="00B101ED" w:rsidP="00B101ED">
      <w:pPr>
        <w:spacing w:after="155" w:line="256" w:lineRule="auto"/>
        <w:ind w:left="1236" w:right="1232" w:hanging="10"/>
        <w:jc w:val="center"/>
        <w:rPr>
          <w:rFonts w:ascii="Arial" w:eastAsia="Calibri" w:hAnsi="Arial" w:cs="Arial"/>
          <w:color w:val="000000"/>
          <w:sz w:val="24"/>
          <w:szCs w:val="24"/>
          <w:lang w:eastAsia="es-MX"/>
        </w:rPr>
      </w:pPr>
      <w:r w:rsidRPr="00B63FF1">
        <w:rPr>
          <w:rFonts w:ascii="Arial" w:eastAsia="Arial" w:hAnsi="Arial" w:cs="Arial"/>
          <w:b/>
          <w:color w:val="000000"/>
          <w:sz w:val="24"/>
          <w:szCs w:val="24"/>
          <w:lang w:eastAsia="es-MX"/>
        </w:rPr>
        <w:t>Ciclo escolar 202</w:t>
      </w:r>
      <w:r w:rsidRPr="00B63FF1">
        <w:rPr>
          <w:rFonts w:ascii="Arial" w:eastAsia="Arial" w:hAnsi="Arial" w:cs="Arial"/>
          <w:b/>
          <w:color w:val="000000"/>
          <w:sz w:val="24"/>
          <w:szCs w:val="24"/>
          <w:lang w:eastAsia="es-MX"/>
        </w:rPr>
        <w:t>1</w:t>
      </w:r>
      <w:r w:rsidRPr="00B63FF1">
        <w:rPr>
          <w:rFonts w:ascii="Arial" w:eastAsia="Arial" w:hAnsi="Arial" w:cs="Arial"/>
          <w:b/>
          <w:color w:val="000000"/>
          <w:sz w:val="24"/>
          <w:szCs w:val="24"/>
          <w:lang w:eastAsia="es-MX"/>
        </w:rPr>
        <w:t>-202</w:t>
      </w:r>
      <w:r w:rsidRPr="00B63FF1">
        <w:rPr>
          <w:rFonts w:ascii="Arial" w:eastAsia="Arial" w:hAnsi="Arial" w:cs="Arial"/>
          <w:b/>
          <w:color w:val="000000"/>
          <w:sz w:val="24"/>
          <w:szCs w:val="24"/>
          <w:lang w:eastAsia="es-MX"/>
        </w:rPr>
        <w:t>2</w:t>
      </w:r>
      <w:r w:rsidRPr="00B63FF1">
        <w:rPr>
          <w:rFonts w:ascii="Arial" w:eastAsia="Arial" w:hAnsi="Arial" w:cs="Arial"/>
          <w:b/>
          <w:color w:val="000000"/>
          <w:sz w:val="24"/>
          <w:szCs w:val="24"/>
          <w:lang w:eastAsia="es-MX"/>
        </w:rPr>
        <w:t xml:space="preserve">. </w:t>
      </w:r>
    </w:p>
    <w:p w14:paraId="70EF642B" w14:textId="77777777" w:rsidR="00B101ED" w:rsidRPr="00B63FF1" w:rsidRDefault="00B101ED" w:rsidP="00B101ED">
      <w:pPr>
        <w:spacing w:after="153"/>
        <w:ind w:left="73"/>
        <w:jc w:val="center"/>
        <w:rPr>
          <w:rFonts w:ascii="Arial" w:eastAsia="Calibri" w:hAnsi="Arial" w:cs="Arial"/>
          <w:color w:val="000000"/>
          <w:sz w:val="24"/>
          <w:szCs w:val="24"/>
          <w:lang w:eastAsia="es-MX"/>
        </w:rPr>
      </w:pPr>
      <w:r w:rsidRPr="00B63FF1">
        <w:rPr>
          <w:rFonts w:ascii="Arial" w:eastAsia="Arial" w:hAnsi="Arial" w:cs="Arial"/>
          <w:color w:val="000000"/>
          <w:sz w:val="24"/>
          <w:szCs w:val="24"/>
          <w:lang w:eastAsia="es-MX"/>
        </w:rPr>
        <w:t xml:space="preserve"> </w:t>
      </w:r>
    </w:p>
    <w:p w14:paraId="2AE2BA83" w14:textId="77777777" w:rsidR="00B101ED" w:rsidRPr="00B63FF1" w:rsidRDefault="00B101ED" w:rsidP="00B101ED">
      <w:pPr>
        <w:spacing w:after="152"/>
        <w:ind w:left="10" w:right="10" w:hanging="10"/>
        <w:jc w:val="center"/>
        <w:rPr>
          <w:rFonts w:ascii="Arial" w:eastAsia="Calibri" w:hAnsi="Arial" w:cs="Arial"/>
          <w:color w:val="000000"/>
          <w:sz w:val="24"/>
          <w:szCs w:val="24"/>
          <w:lang w:eastAsia="es-MX"/>
        </w:rPr>
      </w:pPr>
      <w:r w:rsidRPr="00B63FF1">
        <w:rPr>
          <w:rFonts w:ascii="Arial" w:eastAsia="Arial" w:hAnsi="Arial" w:cs="Arial"/>
          <w:b/>
          <w:color w:val="000000"/>
          <w:sz w:val="24"/>
          <w:szCs w:val="24"/>
          <w:lang w:eastAsia="es-MX"/>
        </w:rPr>
        <w:t>Asignatura:</w:t>
      </w:r>
      <w:r w:rsidRPr="00B63FF1">
        <w:rPr>
          <w:rFonts w:ascii="Arial" w:eastAsia="Arial" w:hAnsi="Arial" w:cs="Arial"/>
          <w:color w:val="000000"/>
          <w:sz w:val="24"/>
          <w:szCs w:val="24"/>
          <w:lang w:eastAsia="es-MX"/>
        </w:rPr>
        <w:t xml:space="preserve"> Optativa Producción De Textos Narrativos Y Académicos.</w:t>
      </w:r>
    </w:p>
    <w:p w14:paraId="5719F4DA" w14:textId="77777777" w:rsidR="00B101ED" w:rsidRPr="00B63FF1" w:rsidRDefault="00B101ED" w:rsidP="00B101ED">
      <w:pPr>
        <w:spacing w:after="152"/>
        <w:ind w:left="10" w:right="5" w:hanging="10"/>
        <w:jc w:val="center"/>
        <w:rPr>
          <w:rFonts w:ascii="Arial" w:eastAsia="Arial" w:hAnsi="Arial" w:cs="Arial"/>
          <w:color w:val="000000"/>
          <w:sz w:val="24"/>
          <w:szCs w:val="24"/>
          <w:lang w:eastAsia="es-MX"/>
        </w:rPr>
      </w:pPr>
      <w:r w:rsidRPr="00B63FF1">
        <w:rPr>
          <w:rFonts w:ascii="Arial" w:eastAsia="Arial" w:hAnsi="Arial" w:cs="Arial"/>
          <w:b/>
          <w:color w:val="000000"/>
          <w:sz w:val="24"/>
          <w:szCs w:val="24"/>
          <w:lang w:eastAsia="es-MX"/>
        </w:rPr>
        <w:t>Maestra:</w:t>
      </w:r>
      <w:r w:rsidRPr="00B63FF1">
        <w:rPr>
          <w:rFonts w:ascii="Arial" w:eastAsia="Arial" w:hAnsi="Arial" w:cs="Arial"/>
          <w:color w:val="000000"/>
          <w:sz w:val="24"/>
          <w:szCs w:val="24"/>
          <w:lang w:eastAsia="es-MX"/>
        </w:rPr>
        <w:t xml:space="preserve"> María Guadalupe Hernández Vázquez.</w:t>
      </w:r>
    </w:p>
    <w:p w14:paraId="19D3310E" w14:textId="77777777" w:rsidR="00B101ED" w:rsidRPr="00B63FF1" w:rsidRDefault="00B101ED" w:rsidP="00B101ED">
      <w:pPr>
        <w:spacing w:after="152"/>
        <w:ind w:left="10" w:right="5" w:hanging="10"/>
        <w:jc w:val="center"/>
        <w:rPr>
          <w:rFonts w:ascii="Arial" w:eastAsia="Arial" w:hAnsi="Arial" w:cs="Arial"/>
          <w:color w:val="000000"/>
          <w:sz w:val="24"/>
          <w:szCs w:val="24"/>
          <w:lang w:eastAsia="es-MX"/>
        </w:rPr>
      </w:pPr>
    </w:p>
    <w:p w14:paraId="560DA21A" w14:textId="77777777" w:rsidR="00B101ED" w:rsidRPr="00B63FF1" w:rsidRDefault="00B101ED" w:rsidP="00B101ED">
      <w:pPr>
        <w:spacing w:after="0"/>
        <w:rPr>
          <w:rFonts w:ascii="Arial" w:eastAsia="Calibri" w:hAnsi="Arial" w:cs="Arial"/>
          <w:color w:val="000000"/>
          <w:sz w:val="24"/>
          <w:szCs w:val="24"/>
          <w:lang w:eastAsia="es-MX"/>
        </w:rPr>
      </w:pPr>
    </w:p>
    <w:p w14:paraId="061DFC9A" w14:textId="77777777" w:rsidR="00B63FF1" w:rsidRPr="00B63FF1" w:rsidRDefault="00B63FF1" w:rsidP="00B63FF1">
      <w:pPr>
        <w:pStyle w:val="Prrafodelista"/>
        <w:spacing w:after="0"/>
        <w:rPr>
          <w:rFonts w:ascii="Arial" w:eastAsia="Calibri" w:hAnsi="Arial" w:cs="Arial"/>
          <w:color w:val="000000"/>
          <w:sz w:val="24"/>
          <w:szCs w:val="24"/>
          <w:lang w:eastAsia="es-MX"/>
        </w:rPr>
      </w:pPr>
      <w:r w:rsidRPr="00B63FF1">
        <w:rPr>
          <w:rFonts w:ascii="Arial" w:eastAsia="Calibri" w:hAnsi="Arial" w:cs="Arial"/>
          <w:color w:val="000000"/>
          <w:sz w:val="24"/>
          <w:szCs w:val="24"/>
          <w:lang w:eastAsia="es-MX"/>
        </w:rPr>
        <w:t>UNIDAD 2 PRODUCCIÓN Y DIFUSIÓN DE TEXTOS NARRATIVOS.</w:t>
      </w:r>
    </w:p>
    <w:p w14:paraId="47705F7C" w14:textId="77777777" w:rsidR="00B63FF1" w:rsidRPr="00B63FF1" w:rsidRDefault="00B63FF1" w:rsidP="00B63FF1">
      <w:pPr>
        <w:pStyle w:val="Prrafodelista"/>
        <w:spacing w:after="0"/>
        <w:rPr>
          <w:rFonts w:ascii="Arial" w:eastAsia="Calibri" w:hAnsi="Arial" w:cs="Arial"/>
          <w:color w:val="000000"/>
          <w:sz w:val="24"/>
          <w:szCs w:val="24"/>
          <w:lang w:eastAsia="es-MX"/>
        </w:rPr>
      </w:pPr>
      <w:r w:rsidRPr="00B63FF1">
        <w:rPr>
          <w:rFonts w:ascii="Arial" w:eastAsia="Calibri" w:hAnsi="Arial" w:cs="Arial"/>
          <w:color w:val="000000"/>
          <w:sz w:val="24"/>
          <w:szCs w:val="24"/>
          <w:lang w:eastAsia="es-MX"/>
        </w:rPr>
        <w:tab/>
      </w:r>
    </w:p>
    <w:p w14:paraId="3D0BF316" w14:textId="77777777" w:rsidR="00B63FF1" w:rsidRPr="00B63FF1" w:rsidRDefault="00B63FF1" w:rsidP="00B63FF1">
      <w:pPr>
        <w:pStyle w:val="Prrafodelista"/>
        <w:spacing w:after="0"/>
        <w:rPr>
          <w:rFonts w:ascii="Arial" w:eastAsia="Calibri" w:hAnsi="Arial" w:cs="Arial"/>
          <w:color w:val="000000"/>
          <w:sz w:val="24"/>
          <w:szCs w:val="24"/>
          <w:lang w:eastAsia="es-MX"/>
        </w:rPr>
      </w:pPr>
      <w:r w:rsidRPr="00B63FF1">
        <w:rPr>
          <w:rFonts w:ascii="Arial" w:eastAsia="Calibri" w:hAnsi="Arial" w:cs="Arial"/>
          <w:color w:val="000000"/>
          <w:sz w:val="24"/>
          <w:szCs w:val="24"/>
          <w:lang w:eastAsia="es-MX"/>
        </w:rPr>
        <w:t>Aplica sistemáticamente las etapas del proceso de escritura de textos narrativos y/o académicos, así como las estrategias discursivas y las herramientas metodológicas de cada tipo de documento.</w:t>
      </w:r>
    </w:p>
    <w:p w14:paraId="0E796112" w14:textId="77777777" w:rsidR="00B63FF1" w:rsidRPr="00B63FF1" w:rsidRDefault="00B63FF1" w:rsidP="00B63FF1">
      <w:pPr>
        <w:pStyle w:val="Prrafodelista"/>
        <w:spacing w:after="0"/>
        <w:rPr>
          <w:rFonts w:ascii="Arial" w:eastAsia="Calibri" w:hAnsi="Arial" w:cs="Arial"/>
          <w:color w:val="000000"/>
          <w:sz w:val="24"/>
          <w:szCs w:val="24"/>
          <w:lang w:eastAsia="es-MX"/>
        </w:rPr>
      </w:pPr>
      <w:r w:rsidRPr="00B63FF1">
        <w:rPr>
          <w:rFonts w:ascii="Arial" w:eastAsia="Calibri" w:hAnsi="Arial" w:cs="Arial"/>
          <w:color w:val="000000"/>
          <w:sz w:val="24"/>
          <w:szCs w:val="24"/>
          <w:lang w:eastAsia="es-MX"/>
        </w:rPr>
        <w:tab/>
      </w:r>
    </w:p>
    <w:p w14:paraId="554B41BF" w14:textId="618DAD5A" w:rsidR="00B101ED" w:rsidRPr="00B63FF1" w:rsidRDefault="00B63FF1" w:rsidP="00B63FF1">
      <w:pPr>
        <w:pStyle w:val="Prrafodelista"/>
        <w:spacing w:after="0"/>
        <w:rPr>
          <w:rFonts w:ascii="Arial" w:eastAsia="Calibri" w:hAnsi="Arial" w:cs="Arial"/>
          <w:color w:val="000000"/>
          <w:sz w:val="24"/>
          <w:szCs w:val="24"/>
          <w:lang w:eastAsia="es-MX"/>
        </w:rPr>
      </w:pPr>
      <w:r w:rsidRPr="00B63FF1">
        <w:rPr>
          <w:rFonts w:ascii="Arial" w:eastAsia="Calibri" w:hAnsi="Arial" w:cs="Arial"/>
          <w:color w:val="000000"/>
          <w:sz w:val="24"/>
          <w:szCs w:val="24"/>
          <w:lang w:eastAsia="es-MX"/>
        </w:rPr>
        <w:t>Elabora escritos con apego a los géneros y recomendaciones técnicas para difundirlos en las comunidades académicas.</w:t>
      </w:r>
    </w:p>
    <w:p w14:paraId="61E85CD0" w14:textId="1BBE3373" w:rsidR="00B101ED" w:rsidRPr="00B63FF1" w:rsidRDefault="00B101ED" w:rsidP="00B101ED">
      <w:pPr>
        <w:spacing w:after="0"/>
        <w:ind w:right="7"/>
        <w:rPr>
          <w:rFonts w:ascii="Arial" w:eastAsia="Arial" w:hAnsi="Arial" w:cs="Arial"/>
          <w:bCs/>
          <w:color w:val="000000"/>
          <w:sz w:val="24"/>
          <w:szCs w:val="24"/>
          <w:lang w:eastAsia="es-MX"/>
        </w:rPr>
      </w:pPr>
    </w:p>
    <w:p w14:paraId="2A3D8556" w14:textId="77777777" w:rsidR="00B101ED" w:rsidRPr="00B63FF1" w:rsidRDefault="00B101ED" w:rsidP="00B101ED">
      <w:pPr>
        <w:spacing w:after="0"/>
        <w:ind w:left="10" w:right="7" w:hanging="10"/>
        <w:jc w:val="center"/>
        <w:rPr>
          <w:rFonts w:ascii="Arial" w:eastAsia="Calibri" w:hAnsi="Arial" w:cs="Arial"/>
          <w:color w:val="000000"/>
          <w:sz w:val="24"/>
          <w:szCs w:val="24"/>
          <w:lang w:eastAsia="es-MX"/>
        </w:rPr>
      </w:pPr>
    </w:p>
    <w:p w14:paraId="1530EBB1" w14:textId="77777777" w:rsidR="00B101ED" w:rsidRPr="00B63FF1" w:rsidRDefault="00B101ED" w:rsidP="00B101ED">
      <w:pPr>
        <w:spacing w:after="0"/>
        <w:ind w:left="73"/>
        <w:jc w:val="center"/>
        <w:rPr>
          <w:rFonts w:ascii="Arial" w:eastAsia="Calibri" w:hAnsi="Arial" w:cs="Arial"/>
          <w:color w:val="000000"/>
          <w:sz w:val="24"/>
          <w:szCs w:val="24"/>
          <w:lang w:eastAsia="es-MX"/>
        </w:rPr>
      </w:pPr>
      <w:r w:rsidRPr="00B63FF1">
        <w:rPr>
          <w:rFonts w:ascii="Arial" w:eastAsia="Arial" w:hAnsi="Arial" w:cs="Arial"/>
          <w:color w:val="000000"/>
          <w:sz w:val="24"/>
          <w:szCs w:val="24"/>
          <w:lang w:eastAsia="es-MX"/>
        </w:rPr>
        <w:t xml:space="preserve"> </w:t>
      </w:r>
    </w:p>
    <w:p w14:paraId="10CEA8AA" w14:textId="77777777" w:rsidR="00B101ED" w:rsidRPr="00B63FF1" w:rsidRDefault="00B101ED" w:rsidP="00B101ED">
      <w:pPr>
        <w:spacing w:after="42" w:line="256" w:lineRule="auto"/>
        <w:ind w:left="1236" w:right="1156" w:hanging="10"/>
        <w:jc w:val="center"/>
        <w:rPr>
          <w:rFonts w:ascii="Arial" w:eastAsia="Arial" w:hAnsi="Arial" w:cs="Arial"/>
          <w:b/>
          <w:color w:val="000000"/>
          <w:sz w:val="24"/>
          <w:szCs w:val="24"/>
          <w:lang w:eastAsia="es-MX"/>
        </w:rPr>
      </w:pPr>
      <w:r w:rsidRPr="00B63FF1">
        <w:rPr>
          <w:rFonts w:ascii="Arial" w:eastAsia="Arial" w:hAnsi="Arial" w:cs="Arial"/>
          <w:b/>
          <w:color w:val="000000"/>
          <w:sz w:val="24"/>
          <w:szCs w:val="24"/>
          <w:lang w:eastAsia="es-MX"/>
        </w:rPr>
        <w:t>Nombre: Karen Lucero Muñiz Torres. #20</w:t>
      </w:r>
    </w:p>
    <w:p w14:paraId="6329408C" w14:textId="77777777" w:rsidR="00B101ED" w:rsidRPr="00B63FF1" w:rsidRDefault="00B101ED" w:rsidP="00B101ED">
      <w:pPr>
        <w:spacing w:after="42" w:line="256" w:lineRule="auto"/>
        <w:ind w:left="1236" w:right="1156" w:hanging="10"/>
        <w:jc w:val="center"/>
        <w:rPr>
          <w:rFonts w:ascii="Arial" w:eastAsia="Calibri" w:hAnsi="Arial" w:cs="Arial"/>
          <w:color w:val="000000"/>
          <w:sz w:val="24"/>
          <w:szCs w:val="24"/>
          <w:lang w:eastAsia="es-MX"/>
        </w:rPr>
      </w:pPr>
      <w:r w:rsidRPr="00B63FF1">
        <w:rPr>
          <w:rFonts w:ascii="Arial" w:eastAsia="Arial" w:hAnsi="Arial" w:cs="Arial"/>
          <w:b/>
          <w:color w:val="000000"/>
          <w:sz w:val="24"/>
          <w:szCs w:val="24"/>
          <w:lang w:eastAsia="es-MX"/>
        </w:rPr>
        <w:t xml:space="preserve">Sexto Semestre. </w:t>
      </w:r>
    </w:p>
    <w:p w14:paraId="409E1CF1" w14:textId="77777777" w:rsidR="00B101ED" w:rsidRPr="00B63FF1" w:rsidRDefault="00B101ED" w:rsidP="00B101ED">
      <w:pPr>
        <w:spacing w:after="3" w:line="256" w:lineRule="auto"/>
        <w:ind w:left="1236" w:right="1233" w:hanging="10"/>
        <w:jc w:val="center"/>
        <w:rPr>
          <w:rFonts w:ascii="Arial" w:eastAsia="Arial" w:hAnsi="Arial" w:cs="Arial"/>
          <w:b/>
          <w:color w:val="000000"/>
          <w:sz w:val="24"/>
          <w:szCs w:val="24"/>
          <w:lang w:eastAsia="es-MX"/>
        </w:rPr>
      </w:pPr>
      <w:r w:rsidRPr="00B63FF1">
        <w:rPr>
          <w:rFonts w:ascii="Arial" w:eastAsia="Arial" w:hAnsi="Arial" w:cs="Arial"/>
          <w:b/>
          <w:color w:val="000000"/>
          <w:sz w:val="24"/>
          <w:szCs w:val="24"/>
          <w:lang w:eastAsia="es-MX"/>
        </w:rPr>
        <w:t xml:space="preserve">3° “A” </w:t>
      </w:r>
    </w:p>
    <w:p w14:paraId="0CC91A7A" w14:textId="77777777" w:rsidR="00B101ED" w:rsidRPr="00B63FF1" w:rsidRDefault="00B101ED" w:rsidP="00B101ED">
      <w:pPr>
        <w:spacing w:after="3" w:line="256" w:lineRule="auto"/>
        <w:ind w:left="1236" w:right="1233" w:hanging="10"/>
        <w:jc w:val="center"/>
        <w:rPr>
          <w:rFonts w:ascii="Arial" w:eastAsia="Calibri" w:hAnsi="Arial" w:cs="Arial"/>
          <w:color w:val="000000"/>
          <w:sz w:val="24"/>
          <w:szCs w:val="24"/>
          <w:lang w:eastAsia="es-MX"/>
        </w:rPr>
      </w:pPr>
    </w:p>
    <w:p w14:paraId="1A097464" w14:textId="77777777" w:rsidR="00B101ED" w:rsidRPr="00B63FF1" w:rsidRDefault="00B101ED" w:rsidP="00B101ED">
      <w:pPr>
        <w:spacing w:after="114"/>
        <w:rPr>
          <w:rFonts w:ascii="Arial" w:eastAsia="Calibri" w:hAnsi="Arial" w:cs="Arial"/>
          <w:color w:val="000000"/>
          <w:sz w:val="24"/>
          <w:szCs w:val="24"/>
          <w:lang w:eastAsia="es-MX"/>
        </w:rPr>
      </w:pPr>
      <w:r w:rsidRPr="00B63FF1">
        <w:rPr>
          <w:rFonts w:ascii="Arial" w:eastAsia="Arial" w:hAnsi="Arial" w:cs="Arial"/>
          <w:color w:val="000000"/>
          <w:sz w:val="24"/>
          <w:szCs w:val="24"/>
          <w:lang w:eastAsia="es-MX"/>
        </w:rPr>
        <w:t xml:space="preserve"> </w:t>
      </w:r>
    </w:p>
    <w:p w14:paraId="6CB30B57" w14:textId="13405048" w:rsidR="00B63FF1" w:rsidRDefault="00B101ED" w:rsidP="00B63FF1">
      <w:pPr>
        <w:spacing w:after="158" w:line="258" w:lineRule="auto"/>
        <w:ind w:left="-5" w:hanging="10"/>
        <w:jc w:val="both"/>
        <w:rPr>
          <w:rFonts w:ascii="Arial" w:eastAsia="Arial" w:hAnsi="Arial" w:cs="Arial"/>
          <w:color w:val="000000"/>
          <w:sz w:val="24"/>
          <w:szCs w:val="24"/>
          <w:lang w:eastAsia="es-MX"/>
        </w:rPr>
      </w:pPr>
      <w:r w:rsidRPr="00B63FF1">
        <w:rPr>
          <w:rFonts w:ascii="Arial" w:eastAsia="Arial" w:hAnsi="Arial" w:cs="Arial"/>
          <w:color w:val="000000"/>
          <w:sz w:val="24"/>
          <w:szCs w:val="24"/>
          <w:lang w:eastAsia="es-MX"/>
        </w:rPr>
        <w:t>03 de abril</w:t>
      </w:r>
      <w:r w:rsidRPr="00B63FF1">
        <w:rPr>
          <w:rFonts w:ascii="Arial" w:eastAsia="Arial" w:hAnsi="Arial" w:cs="Arial"/>
          <w:color w:val="000000"/>
          <w:sz w:val="24"/>
          <w:szCs w:val="24"/>
          <w:lang w:eastAsia="es-MX"/>
        </w:rPr>
        <w:t xml:space="preserve"> del 2022, Saltillo Coahuila. </w:t>
      </w:r>
    </w:p>
    <w:p w14:paraId="255493EE" w14:textId="38BBC6A9" w:rsidR="00B63FF1" w:rsidRDefault="00B63FF1" w:rsidP="00B63FF1">
      <w:pPr>
        <w:spacing w:after="158" w:line="258" w:lineRule="auto"/>
        <w:ind w:left="-5" w:hanging="10"/>
        <w:jc w:val="both"/>
        <w:rPr>
          <w:rFonts w:ascii="Arial" w:eastAsia="Arial" w:hAnsi="Arial" w:cs="Arial"/>
          <w:color w:val="000000"/>
          <w:sz w:val="24"/>
          <w:szCs w:val="24"/>
          <w:lang w:eastAsia="es-MX"/>
        </w:rPr>
      </w:pPr>
    </w:p>
    <w:p w14:paraId="16C119E3" w14:textId="77777777" w:rsidR="00B63FF1" w:rsidRDefault="00B63FF1" w:rsidP="00B63FF1">
      <w:pPr>
        <w:spacing w:after="158" w:line="258" w:lineRule="auto"/>
        <w:ind w:left="-5" w:hanging="10"/>
        <w:jc w:val="both"/>
        <w:rPr>
          <w:rFonts w:ascii="Arial" w:eastAsia="Arial" w:hAnsi="Arial" w:cs="Arial"/>
          <w:color w:val="000000"/>
          <w:sz w:val="24"/>
          <w:szCs w:val="24"/>
          <w:lang w:eastAsia="es-MX"/>
        </w:rPr>
      </w:pPr>
    </w:p>
    <w:p w14:paraId="1B3F2A7A" w14:textId="77777777" w:rsidR="004F1421" w:rsidRDefault="004F1421" w:rsidP="004F1421">
      <w:pPr>
        <w:spacing w:line="360" w:lineRule="auto"/>
        <w:rPr>
          <w:rFonts w:ascii="Arial" w:eastAsia="Arial" w:hAnsi="Arial" w:cs="Arial"/>
          <w:color w:val="000000"/>
          <w:sz w:val="24"/>
          <w:szCs w:val="24"/>
          <w:lang w:eastAsia="es-MX"/>
        </w:rPr>
      </w:pPr>
    </w:p>
    <w:p w14:paraId="6C0ACD42" w14:textId="65B992BC" w:rsidR="00B63FF1" w:rsidRPr="00B63FF1" w:rsidRDefault="00B63FF1" w:rsidP="004F1421">
      <w:pPr>
        <w:spacing w:line="360" w:lineRule="auto"/>
        <w:jc w:val="center"/>
        <w:rPr>
          <w:rFonts w:ascii="Arial" w:hAnsi="Arial" w:cs="Arial"/>
          <w:b/>
          <w:bCs/>
          <w:sz w:val="24"/>
          <w:szCs w:val="24"/>
          <w:lang w:val="es-ES"/>
        </w:rPr>
      </w:pPr>
      <w:r w:rsidRPr="00B63FF1">
        <w:rPr>
          <w:rFonts w:ascii="Arial" w:hAnsi="Arial" w:cs="Arial"/>
          <w:b/>
          <w:bCs/>
          <w:sz w:val="24"/>
          <w:szCs w:val="24"/>
          <w:lang w:val="es-ES"/>
        </w:rPr>
        <w:lastRenderedPageBreak/>
        <w:t>El informe de la práctica</w:t>
      </w:r>
      <w:r w:rsidRPr="00B63FF1">
        <w:rPr>
          <w:rFonts w:ascii="Arial" w:hAnsi="Arial" w:cs="Arial"/>
          <w:b/>
          <w:bCs/>
          <w:sz w:val="24"/>
          <w:szCs w:val="24"/>
          <w:lang w:val="es-ES"/>
        </w:rPr>
        <w:t>.</w:t>
      </w:r>
    </w:p>
    <w:p w14:paraId="757148A5"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En el periodo del 14 al 25 de marzo del 2022, llevé a cabo mis prácticas profesionales en el jardín de niños Micaela Pérez turno matutino, el cual está ubicado en la calle </w:t>
      </w:r>
      <w:proofErr w:type="spellStart"/>
      <w:r w:rsidRPr="004877AB">
        <w:rPr>
          <w:rFonts w:ascii="Arial" w:hAnsi="Arial" w:cs="Arial"/>
          <w:sz w:val="24"/>
          <w:szCs w:val="24"/>
          <w:lang w:val="es-ES"/>
        </w:rPr>
        <w:t>Prol</w:t>
      </w:r>
      <w:proofErr w:type="spellEnd"/>
      <w:r w:rsidRPr="004877AB">
        <w:rPr>
          <w:rFonts w:ascii="Arial" w:hAnsi="Arial" w:cs="Arial"/>
          <w:sz w:val="24"/>
          <w:szCs w:val="24"/>
          <w:lang w:val="es-ES"/>
        </w:rPr>
        <w:t xml:space="preserve">. Ateneo 1480, Zona Centro, 2500 en la ciudad de Saltillo, Coahuila. El preescolar tiene 80 años desde su fundación, se encuentra en una zona urbana, en la que el contexto externo que le rodea está compuesto por la plaza pública “La Madre” en su lado izquierdo, la primaria “Benito Juárez” en su lado derecho, un negocio de lavado de autos en frente y casas hechas de concreto en la parte de atrás. La modalidad de trabajar es presencial, pero cada día va un grupo diferente de niños. </w:t>
      </w:r>
    </w:p>
    <w:p w14:paraId="15FCE2E5"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En el contexto interno, cuenta con seis salones de clase, un salón de USAER, un aula de dirección, una biblioteca, un baño para niños y uno para niñas, uno para maestros y uno para maestras, tiene un patio cívico, dos áreas de juegos y una piscina. </w:t>
      </w:r>
    </w:p>
    <w:p w14:paraId="219935E6"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Los enceres que tiene dicha institución son pizarrones, sillas, mesas, libros, un teatrín, una campana, los cuales están en buen estado, aunque les falta un poco de limpieza. Tambien tiene los servicios básicos de agua, luz y drenaje, no cuenta con Internet, pero aun así concede tener un funcionamiento para poder realizar las actividades de enseñanza y aprendizaje dentro del jardín. </w:t>
      </w:r>
    </w:p>
    <w:p w14:paraId="0DB56FB5"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La organización que tiene el jardín de niños es que tiene un grupo de primero, dos grupos de segundo, un grupo mixto y dos grupos de tercero. Hay seis educadoras, una directora, un maestro de educación física y dos intendentes. </w:t>
      </w:r>
    </w:p>
    <w:p w14:paraId="048B1A3F"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Trabajé con el grado de 2° “A” a cargo de la educadora María de la Cruz Mireles Vázquez, la modalidad de trabajo fue presencial de lunes a jueves con un horario de 9:00 am – 12:00 pm, el grupo está conformado por 32 alumnos de 19 niños y 13 niñas, aunque cada día va un grupo distinto entre 7 – 8 niños. </w:t>
      </w:r>
    </w:p>
    <w:p w14:paraId="677A8BCC"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El diagnóstico de mi grupo ya lo había realizado en el semestre anterior, ya que ahí mismo hice mis prácticas, por lo que los resultados los dividí por grupo de la semana: </w:t>
      </w:r>
    </w:p>
    <w:p w14:paraId="6351F1B1"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Lunes: cuentan e identifican en escrito los números del 1 al 9, escriben su nombre sin apoyo gráfico, sin embargo, aún no reconocen las grafías que lo componen. </w:t>
      </w:r>
    </w:p>
    <w:p w14:paraId="59B1F24F"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lastRenderedPageBreak/>
        <w:t xml:space="preserve">Martes: cuentan e identifican en escrito los números del 1 al 6, aun necesitan mucha orientación para contar oralmente y en cantidad la serie numérica del 1 al 10, en base al nombre, aun batallan para identificarlo en su forma escrita y para escribirlo sin apoyo gráfico. </w:t>
      </w:r>
    </w:p>
    <w:p w14:paraId="1AA9A6D4"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Miércoles: identifican, cuentan en cantidad y en su forma escrita los números del 1 al 10, reconocen su nombre en escrito y la primera letra con la que empieza. </w:t>
      </w:r>
    </w:p>
    <w:p w14:paraId="7971DC98"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Jueves: cuentan e identifican los números del 1 al 9 en cantidad y en su forma escrita, reconocen su nombre escrito y la primera letra con la que empieza. </w:t>
      </w:r>
    </w:p>
    <w:p w14:paraId="20289B4C"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En cuanto a los padres de familia, no tengo ninguna comunicación, ya que no estoy dentro del grupo de WhatsApp, a lo que es mi educadora quien se encarga de hablar con ellas para cualquier situación. </w:t>
      </w:r>
    </w:p>
    <w:p w14:paraId="50DA71A0"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Previamente el jardín de niños tenía establecido realizar la feria de las matemáticas, en la que preparé actividades que trabajarán ese aprendizaje para cada grupo y sección del jardín. Primeramente, establecí que el propósito de mi jornada de práctica fue: Realizar propuestas innovadoras para la aplicación de actividades, retomando el diagnóstico y avance de los alumnos, al igual que aplicar entrevistas a la maestra titular para indagar sobre las artes plásticas y hacia supervisión para conocer acerca de la vinculación que tiene con el consejo técnico y el P.N.C.E. </w:t>
      </w:r>
    </w:p>
    <w:p w14:paraId="6745D7BF"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Entonces, diseñé mi planeación con el campo formativo Pensamiento Matemático con el aprendizaje esperado: Comunica de manera oral y escrita los números del 1 al 10 en diversas situaciones y de diferentes maneras, incluida la convencional; con el objetivo: Fomentar conocimiento del tema de la primavera en los alumnos, asimismo reconozcan la celebración del 21 de marzo del Natalicio de Benito Juárez, a través de actividades que determinen la reproducción de piezas musicales, observación y concentración.  </w:t>
      </w:r>
    </w:p>
    <w:p w14:paraId="7D72A54E"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De acuerdo con la modalidad de trabajar, repetí dos veces mi planeación y planeé dos actividades porque los grupos de segundo y tercer año se dividen en dos, pues el lunes y el martes le toca ir a uno, y el miércoles y jueves va otro, de esa manera los niños no repitieron el trabajo. </w:t>
      </w:r>
    </w:p>
    <w:p w14:paraId="323CA942"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lastRenderedPageBreak/>
        <w:t xml:space="preserve">Las dos actividades fueron “El boliche deportivo” y “Pescando números”, éstas estuvieron vinculadas al conteo, adición, sustracción e identificación de números y usé la estrategia de juego para aplicarlas. </w:t>
      </w:r>
    </w:p>
    <w:p w14:paraId="5C360FA2"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En un inicio, el lunes 14 de marzo del 2022 comencé mi primer día de práctica a las 9:00 am, primero apliqué la actividad “El boliche divertido” con mi grupo, el material que realicé fueron 3 conjuntos de botellas de plástico con los números del 1 al 6, 3 pelotas, un anuncio del nombre del juego y cinta. </w:t>
      </w:r>
    </w:p>
    <w:p w14:paraId="21029EB5"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Para cada grupo y sección realicé adecuaciones curriculares, pues tomé en cuenta sus necesidades y nivel de complejidad en general. Entonces, en la actividad “El boliche divertido”, los de primer grado, en el inicio me respondieron sus ideas previas sobre que no conocían el boliche, asimismo identificaron los números 1 y 2 de forma escrita en las botellas. En el desarrollo realizaron conteo de conjuntos con un máximo 2 objetos. Y, en el cierre, explicaron que aprendieron los números 1, 2 y 3. </w:t>
      </w:r>
    </w:p>
    <w:p w14:paraId="7C8F4BF5"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Los de segundo grado, en el inicio algunos comentaron sobre que sabían cómo se jugaba el boliche, al igual que identificaron los números del 1 al 6 en su forma escrita. En el desarrollo comunicaron de manera oral los números del 1 al 20, realizaron operaciones de agregación y sustracción con números del 1 al 6. Y, en el cierre, explicaron que aprendieron a jugar al boliche y a sumar como restar.</w:t>
      </w:r>
    </w:p>
    <w:p w14:paraId="2061FDC7"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Los de tercer grado, en el inicio respondieron que, si sabían jugar al boliche, al igual que contaron la serie numérica del 1 al 30 e identificaron los números escritos del 1 al 6; en el desarrollo, realizaron operaciones de sustracción y adición con los números del 1 al 6, asimismo contaban cuántas botellas tiraban. En el cierre, comentaron que aprendieron a sumar, restar y los números del 1 al 10.   </w:t>
      </w:r>
    </w:p>
    <w:p w14:paraId="6A5173DD"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En la actividad “Pescando números”, los de primero, respondieron en el inicio que observaban peces que tenían números. En el desarrollo, contaron conjuntos con los peces que tomaron, el número total variaba entre los 3 – 6 peces. En el cierre dijeron que aprendieron a pescar los números del 1 al 4. </w:t>
      </w:r>
    </w:p>
    <w:p w14:paraId="51D6C471"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Los de segundo grado, en el inicio identificaron los números que observaban en los peces, sus respuestas variaban entre los números del 1 al 15, comunicaron de manera </w:t>
      </w:r>
      <w:r w:rsidRPr="004877AB">
        <w:rPr>
          <w:rFonts w:ascii="Arial" w:hAnsi="Arial" w:cs="Arial"/>
          <w:sz w:val="24"/>
          <w:szCs w:val="24"/>
          <w:lang w:val="es-ES"/>
        </w:rPr>
        <w:lastRenderedPageBreak/>
        <w:t>oral la serie numérica del 1 al 20; en el desarrollo, contaron los peces que tomaban, identificaron los números que tenía cada vez, la mayoría identificó los números del 1 al 10 sin ayuda y los números del 11 al 20 con apoyo. En el cierre, explicaron que aprendieron a contar los peces y que trabajaron con algunos números del 1 al 20.</w:t>
      </w:r>
    </w:p>
    <w:p w14:paraId="373B171E"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Los de tercer grado, en el inicio identificaron los números del 1 al 10 en su forma escrita y algunos del 11 al 20, al igual que, comunicaron de manera oral los números del 1 al 30. En el desarrollo, contaron el total de los peces que tomaron, identificaron los números algunos números del 1 al 20 en su forma escrita. En el cierre, comentaron que aprendieron a contar los peces y los números del 1 al 20. </w:t>
      </w:r>
    </w:p>
    <w:p w14:paraId="70F29B3C"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Al final de la mañana, comentaron que habían hecho actividades de la feria de las matemáticas, como hacer pizzas, jugar al boliche, pescar peces, atrapar moscas, al igual que vieron los números del 1 al 10, y que les había gustado realizarlas. </w:t>
      </w:r>
    </w:p>
    <w:p w14:paraId="263A35A0"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Después llevé a cabo mi segunda semana de prácticas en la fecha del 22 al 25 de marzo del 2022. Esta vez, el nombre de la situación didáctica fue “La primavera”, con el mismo propósito de la jornada y el de la situación didáctica fue: Fomentar conocimiento del tema de la primavera en los alumnos, asimismo reconozcan la celebración del 21 de marzo del Natalicio de Benito Juárez, a través de actividades que determinen la reproducción de piezas musicales, observación y concentración. Trabajé con el campo de formación académica Exploración y comprensión del mundo natural y social, con el aprendizaje esperado: Comunica sus hallazgos al observar seres vivos, fenómenos y elementos naturales, utilizando registros propios y recursos impresos; asimismo, con el área de desarrollo personal y social Educación Socioemocional con el aprendizaje esperado: Dialoga para solucionar conflictos y ponerse de acuerdo para realizar actividades en equipo, y el área Artes con el aprendizaje esperado: Selecciona piezas musicales para expresar sus sentimientos y para apoyar la representación de personajes, cantar, bailar y jugar.</w:t>
      </w:r>
    </w:p>
    <w:p w14:paraId="2227F319"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Los días de clase fue el 22 al 24 de marzo del 2022, y como era semana de la primavera los alumnos fueron disfrazados relacionado al tema. </w:t>
      </w:r>
    </w:p>
    <w:p w14:paraId="71A5D3DB"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lastRenderedPageBreak/>
        <w:t>Cada día comencé con el saludo y la escritura de la fecha, en la que los niños participaron para decir día de la semana, día del mes y año. Después en el patio cívico, hicieron la pasarela con su atuendo, y el grupo del martes observó un baile, mientras que los del miércoles y jueves un cuento, cada uno referente a la primavera, el cual mi equipo de práctica y yo les presentamos.</w:t>
      </w:r>
    </w:p>
    <w:p w14:paraId="01BD673B"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La primera actividad fue “Contando insectos de la primavera”, en el inicio recibieron la hoja, en la que comentaron que observaban mariposas, catarinas y abejas en ella, asimismo dijeron que había números, los del martes no identificaron cuáles eran, sino que tenían el saber de lo que eran; los del miércoles y jueves identificaron los números del 1 al 10 que veían en su forma escrita. En el desarrollo, contaron cada grupo de insectos y pusieron en la gráfica el total de bolitas de plastilina del número que contaban y se les indicaba, los del martes contaron más de una vez cada conjunto de insectos para saber cuántos eran, asimismo tuvieron que contar los cuadros de la gráfica para saber el número en el que debían poner la bolita de acuerdo con el total que contaban. Los del miércoles y jueves, contaron cada conjunto de insectos y colocaron la bolita en el número correspondiente. En el cierre, cada grupo contestó que aprendieron los números e insectos de la primavera.</w:t>
      </w:r>
    </w:p>
    <w:p w14:paraId="5A2E00D9"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La segunda actividad fue “Trabajando en equipo”, por lo que esta vez cada día tuvo modificaciones y fue distinta el cómo la apliqué. Con el grupo del martes, en el inicio observaron un vídeo relacionado al Natalicio de Benito Juárez, en el desarrollo hicieron dos equipos, cada uno formó el nombre de Benito Juárez con el alfabeto móvil, luego contaron conjuntos de ovejas y escribieron el número total, por último, realizaron un laberinto en el pizarrón. En el cierre, comentaron que les había gustado trabajar en equipo. </w:t>
      </w:r>
    </w:p>
    <w:p w14:paraId="31E36A70"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El grupo del miércoles, en el inicio observaron el mismo vídeo, pero enseguida les cuestioné acerca de qué quién era Benito Juárez, qué hacía de niño y qué hizo en nuestro país, mostrándoles al mismo tiempo imágenes que representaban la secuencia de vida de Benito Juárez. En el desarrollo, formaron el nombre de manera individual, observaban cada sílaba en su lugar, para después buscarla en las letras que estaban pegadas en la pared. Luego, con una hoja de trabajo contaron conjuntos de ovejas para </w:t>
      </w:r>
      <w:r w:rsidRPr="004877AB">
        <w:rPr>
          <w:rFonts w:ascii="Arial" w:hAnsi="Arial" w:cs="Arial"/>
          <w:sz w:val="24"/>
          <w:szCs w:val="24"/>
          <w:lang w:val="es-ES"/>
        </w:rPr>
        <w:lastRenderedPageBreak/>
        <w:t xml:space="preserve">escribir el total y cada uno pasó a realizar el laberinto en grande que puse con cinta en el suelo. En el cierre, explicaron que aprendieron que Benito Juárez fue presidente de México.  </w:t>
      </w:r>
    </w:p>
    <w:p w14:paraId="7C7720DA"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Con el grupo del jueves, en el inicio vieron el vídeo junto con la secuencia de imágenes que les mostré, comentando qué ocurría en cada una. En el desarrollo, formaron de manera individual el nombre, contaron los conjuntos de ovejas escribiendo el número total y realizaron cada uno en su mesa un laberinto con un carrito. En el cierre, comentaron que aprendieron sobre el presidente de México Benito Juárez.</w:t>
      </w:r>
    </w:p>
    <w:p w14:paraId="0134470E"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La tercera actividad fue “La música divertida”, en el inicio respondieron qué música les gustaba, y comentaron que se sentían bien cuando la escuchaban. En el cierre, escucharon tres piezas musicales infantiles diferentes, luego comentaron que se sintieron felices cuando se las puse, enseguida escogieron una para poder representar su personaje, es decir, bailaron la canción que eligieron realizando movimientos del atuendo que vestían, por ejemplo, las mariposas movían sus manos como si fueran alas, los leones hacían un rugido, las flores movían su cintura y su cabeza. En el cierre, explicaron que se sintieron bien al cantar y bailar con su personaje. </w:t>
      </w:r>
    </w:p>
    <w:p w14:paraId="4D96A14D"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La cuarta y última actividad fue “La primavera”, también realicé modificaciones para cada grupo. Con el del lunes, en el inicio dijeron sus ideas previas de qué era la primavera. En el desarrollo, escucharon la explicación que les di acerca de qué trataba, luego observaron unas imágenes de los seres vivos, fenómenos y elementos naturales de la primavera. Después pasó uno por uno para clasificar las ilustraciones y contaron el conjunto de los seres vivos, fenómenos y elementos naturales de la primavera que encuentra. Y, en el cierre respondieron que aprendieron los animales que salían en la primavera como las mariposas, abejas, catarinas y flores. </w:t>
      </w:r>
    </w:p>
    <w:p w14:paraId="26B6F02D"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Con los dos siguientes grupos, en el inicio les di una explicación de que la primavera era una estación del año que comenzaba cada mes de marzo, después les mencioné las características de los seres vivos, elementos y fenómenos naturales que salían en dicha época. En el desarrollé, cada mesa fue un equipo, en el que cada uno pasó a buscar ilustraciones alrededor del salón un ser vivo, un fenómeno y elemento natural de acuerdo con las peculiaridades que les había explicado, enseguida pasaron al pizarrón </w:t>
      </w:r>
      <w:r w:rsidRPr="004877AB">
        <w:rPr>
          <w:rFonts w:ascii="Arial" w:hAnsi="Arial" w:cs="Arial"/>
          <w:sz w:val="24"/>
          <w:szCs w:val="24"/>
          <w:lang w:val="es-ES"/>
        </w:rPr>
        <w:lastRenderedPageBreak/>
        <w:t xml:space="preserve">para poner la imagen en el grupo que correspondía, asimismo contaron cada conjunto. En el cierre, explicaron que aprendieron sobre la primavera que salían los insectos como las abejas, los pájaros, las mariposas, crecían las plantas como los árboles, las flores o los hongos y salía el sol, el arcoíris con las nubes.  </w:t>
      </w:r>
    </w:p>
    <w:p w14:paraId="5328AE30"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En el cierre de la mañana, me contestaron que habían hecho actividades del presidente de Benito Juárez, en las que contaron ovejas, jugaron al laberinto, también vieron los insectos de la primavera y que les gustó bailar las canciones referentes al tema. </w:t>
      </w:r>
    </w:p>
    <w:p w14:paraId="5AAF37FC"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Por otro lado, mis fortalezas fueron generar más autoridad para manejar mi grupo, tomar en cuenta el ritmo y estilo de aprendizaje de cada grupo que va a la semana, la organización con el tiempo en las actividades y la evaluación al realizar instrumentos como la rúbrica junto con la observación. </w:t>
      </w:r>
    </w:p>
    <w:p w14:paraId="0F03A281"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Asimismo, mis áreas de oportunidad o debilidades fueron no tomar en cuenta las ideas previas de los niños en algunas actividades, al igual que en el material aun me falta realizarlo más dinámico y vistoso para que sea más entendible, también necesito crear un ambiente más agradable, consignas más claras, cuestionamientos que los niños puedan responder para no confundirlos, porque en la actividad de música les pregunté qué tipo escuchaban, pero no me entendieron, al igual que la mayoría no respondió. </w:t>
      </w:r>
    </w:p>
    <w:p w14:paraId="197DEE2E"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Finalmente, describo mi practica en tres palabras, mejorada, enriquecedora y apasionada, esta vez me sentí más segura de mí misma, disfruté muchísimo cantar y jugar con los niños, al mismo tiempo que me daba cuenta que sí habían aprendido algo con las actividades, mejoré en el diseño de mi planeación y en los objetivos con los aprendizajes esperados, aunque aún tengo áreas que debo continuar optimando, pues para mi siguiente jornada de práctica espero que sea más significativa para mis alumnos y para mi formación docente. </w:t>
      </w:r>
    </w:p>
    <w:p w14:paraId="0F2720D9" w14:textId="77777777" w:rsidR="00B63FF1" w:rsidRPr="004877AB" w:rsidRDefault="00B63FF1" w:rsidP="004877AB">
      <w:pPr>
        <w:spacing w:line="360" w:lineRule="auto"/>
        <w:rPr>
          <w:rFonts w:ascii="Arial" w:hAnsi="Arial" w:cs="Arial"/>
          <w:sz w:val="24"/>
          <w:szCs w:val="24"/>
          <w:lang w:val="es-ES"/>
        </w:rPr>
      </w:pPr>
    </w:p>
    <w:p w14:paraId="6B23D8E8" w14:textId="77777777" w:rsidR="00B63FF1"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    </w:t>
      </w:r>
    </w:p>
    <w:p w14:paraId="59451F56" w14:textId="77777777" w:rsidR="00B63FF1" w:rsidRPr="004877AB" w:rsidRDefault="00B63FF1" w:rsidP="004877AB">
      <w:pPr>
        <w:spacing w:line="360" w:lineRule="auto"/>
        <w:rPr>
          <w:rFonts w:ascii="Arial" w:hAnsi="Arial" w:cs="Arial"/>
          <w:sz w:val="24"/>
          <w:szCs w:val="24"/>
          <w:lang w:val="es-ES"/>
        </w:rPr>
      </w:pPr>
    </w:p>
    <w:p w14:paraId="16E0EAC3" w14:textId="438D73B4" w:rsidR="002E4877" w:rsidRPr="004877AB" w:rsidRDefault="00B63FF1" w:rsidP="004877AB">
      <w:pPr>
        <w:spacing w:line="360" w:lineRule="auto"/>
        <w:rPr>
          <w:rFonts w:ascii="Arial" w:hAnsi="Arial" w:cs="Arial"/>
          <w:sz w:val="24"/>
          <w:szCs w:val="24"/>
          <w:lang w:val="es-ES"/>
        </w:rPr>
      </w:pPr>
      <w:r w:rsidRPr="004877AB">
        <w:rPr>
          <w:rFonts w:ascii="Arial" w:hAnsi="Arial" w:cs="Arial"/>
          <w:sz w:val="24"/>
          <w:szCs w:val="24"/>
          <w:lang w:val="es-ES"/>
        </w:rPr>
        <w:t xml:space="preserve"> </w:t>
      </w:r>
    </w:p>
    <w:tbl>
      <w:tblPr>
        <w:tblStyle w:val="Tablaconcuadrcula"/>
        <w:tblpPr w:leftFromText="141" w:rightFromText="141" w:vertAnchor="page" w:horzAnchor="margin" w:tblpY="1231"/>
        <w:tblW w:w="0" w:type="auto"/>
        <w:tblLook w:val="04A0" w:firstRow="1" w:lastRow="0" w:firstColumn="1" w:lastColumn="0" w:noHBand="0" w:noVBand="1"/>
      </w:tblPr>
      <w:tblGrid>
        <w:gridCol w:w="1765"/>
        <w:gridCol w:w="1765"/>
        <w:gridCol w:w="1897"/>
        <w:gridCol w:w="1950"/>
        <w:gridCol w:w="1950"/>
      </w:tblGrid>
      <w:tr w:rsidR="002E4877" w:rsidRPr="00B63FF1" w14:paraId="30402E04" w14:textId="77777777" w:rsidTr="000A6ACC">
        <w:tc>
          <w:tcPr>
            <w:tcW w:w="1765" w:type="dxa"/>
          </w:tcPr>
          <w:p w14:paraId="6F31186B" w14:textId="77777777" w:rsidR="002E4877" w:rsidRPr="00B63FF1" w:rsidRDefault="002E4877" w:rsidP="000A6ACC">
            <w:pPr>
              <w:jc w:val="center"/>
              <w:rPr>
                <w:rFonts w:ascii="Arial" w:hAnsi="Arial" w:cs="Arial"/>
                <w:sz w:val="24"/>
                <w:szCs w:val="24"/>
              </w:rPr>
            </w:pPr>
            <w:r w:rsidRPr="00B63FF1">
              <w:rPr>
                <w:rFonts w:ascii="Arial" w:hAnsi="Arial" w:cs="Arial"/>
                <w:sz w:val="24"/>
                <w:szCs w:val="24"/>
              </w:rPr>
              <w:lastRenderedPageBreak/>
              <w:t>CRITERIO</w:t>
            </w:r>
          </w:p>
        </w:tc>
        <w:tc>
          <w:tcPr>
            <w:tcW w:w="1765" w:type="dxa"/>
          </w:tcPr>
          <w:p w14:paraId="4982B576" w14:textId="77777777" w:rsidR="002E4877" w:rsidRPr="00B63FF1" w:rsidRDefault="002E4877" w:rsidP="000A6ACC">
            <w:pPr>
              <w:jc w:val="center"/>
              <w:rPr>
                <w:rFonts w:ascii="Arial" w:hAnsi="Arial" w:cs="Arial"/>
                <w:sz w:val="24"/>
                <w:szCs w:val="24"/>
              </w:rPr>
            </w:pPr>
            <w:r w:rsidRPr="00B63FF1">
              <w:rPr>
                <w:rFonts w:ascii="Arial" w:hAnsi="Arial" w:cs="Arial"/>
                <w:sz w:val="24"/>
                <w:szCs w:val="24"/>
              </w:rPr>
              <w:t>10</w:t>
            </w:r>
          </w:p>
        </w:tc>
        <w:tc>
          <w:tcPr>
            <w:tcW w:w="1766" w:type="dxa"/>
          </w:tcPr>
          <w:p w14:paraId="36783B9F" w14:textId="77777777" w:rsidR="002E4877" w:rsidRPr="00B63FF1" w:rsidRDefault="002E4877" w:rsidP="000A6ACC">
            <w:pPr>
              <w:jc w:val="center"/>
              <w:rPr>
                <w:rFonts w:ascii="Arial" w:hAnsi="Arial" w:cs="Arial"/>
                <w:sz w:val="24"/>
                <w:szCs w:val="24"/>
              </w:rPr>
            </w:pPr>
            <w:r w:rsidRPr="00B63FF1">
              <w:rPr>
                <w:rFonts w:ascii="Arial" w:hAnsi="Arial" w:cs="Arial"/>
                <w:sz w:val="24"/>
                <w:szCs w:val="24"/>
              </w:rPr>
              <w:t>9-8</w:t>
            </w:r>
          </w:p>
        </w:tc>
        <w:tc>
          <w:tcPr>
            <w:tcW w:w="1766" w:type="dxa"/>
          </w:tcPr>
          <w:p w14:paraId="3D940EBD" w14:textId="77777777" w:rsidR="002E4877" w:rsidRPr="00B63FF1" w:rsidRDefault="002E4877" w:rsidP="000A6ACC">
            <w:pPr>
              <w:jc w:val="center"/>
              <w:rPr>
                <w:rFonts w:ascii="Arial" w:hAnsi="Arial" w:cs="Arial"/>
                <w:sz w:val="24"/>
                <w:szCs w:val="24"/>
              </w:rPr>
            </w:pPr>
            <w:r w:rsidRPr="00B63FF1">
              <w:rPr>
                <w:rFonts w:ascii="Arial" w:hAnsi="Arial" w:cs="Arial"/>
                <w:sz w:val="24"/>
                <w:szCs w:val="24"/>
              </w:rPr>
              <w:t>7-6</w:t>
            </w:r>
          </w:p>
        </w:tc>
        <w:tc>
          <w:tcPr>
            <w:tcW w:w="1766" w:type="dxa"/>
          </w:tcPr>
          <w:p w14:paraId="7406498A" w14:textId="77777777" w:rsidR="002E4877" w:rsidRPr="00B63FF1" w:rsidRDefault="002E4877" w:rsidP="000A6ACC">
            <w:pPr>
              <w:jc w:val="center"/>
              <w:rPr>
                <w:rFonts w:ascii="Arial" w:hAnsi="Arial" w:cs="Arial"/>
                <w:sz w:val="24"/>
                <w:szCs w:val="24"/>
              </w:rPr>
            </w:pPr>
            <w:r w:rsidRPr="00B63FF1">
              <w:rPr>
                <w:rFonts w:ascii="Arial" w:hAnsi="Arial" w:cs="Arial"/>
                <w:sz w:val="24"/>
                <w:szCs w:val="24"/>
              </w:rPr>
              <w:t>5</w:t>
            </w:r>
          </w:p>
        </w:tc>
      </w:tr>
      <w:tr w:rsidR="002E4877" w:rsidRPr="00B63FF1" w14:paraId="1CBAA0AE" w14:textId="77777777" w:rsidTr="000A6ACC">
        <w:tc>
          <w:tcPr>
            <w:tcW w:w="1765" w:type="dxa"/>
          </w:tcPr>
          <w:p w14:paraId="29322519" w14:textId="77777777" w:rsidR="002E4877" w:rsidRPr="00B63FF1" w:rsidRDefault="002E4877" w:rsidP="000A6ACC">
            <w:pPr>
              <w:rPr>
                <w:rFonts w:ascii="Arial" w:hAnsi="Arial" w:cs="Arial"/>
                <w:sz w:val="24"/>
                <w:szCs w:val="24"/>
              </w:rPr>
            </w:pPr>
            <w:r w:rsidRPr="00B63FF1">
              <w:rPr>
                <w:rFonts w:ascii="Arial" w:hAnsi="Arial" w:cs="Arial"/>
                <w:sz w:val="24"/>
                <w:szCs w:val="24"/>
              </w:rPr>
              <w:t>Contenido</w:t>
            </w:r>
          </w:p>
        </w:tc>
        <w:tc>
          <w:tcPr>
            <w:tcW w:w="1765" w:type="dxa"/>
          </w:tcPr>
          <w:p w14:paraId="03C5FB2A" w14:textId="77777777" w:rsidR="002E4877" w:rsidRPr="00B63FF1" w:rsidRDefault="002E4877" w:rsidP="000A6ACC">
            <w:pPr>
              <w:rPr>
                <w:rFonts w:ascii="Arial" w:hAnsi="Arial" w:cs="Arial"/>
                <w:sz w:val="24"/>
                <w:szCs w:val="24"/>
              </w:rPr>
            </w:pPr>
            <w:r w:rsidRPr="00B63FF1">
              <w:rPr>
                <w:rFonts w:ascii="Arial" w:hAnsi="Arial" w:cs="Arial"/>
                <w:sz w:val="24"/>
                <w:szCs w:val="24"/>
              </w:rPr>
              <w:t>Están descritos todos los elementos solicitados. Los cuales son presentados de manera precisa.</w:t>
            </w:r>
          </w:p>
        </w:tc>
        <w:tc>
          <w:tcPr>
            <w:tcW w:w="1766" w:type="dxa"/>
          </w:tcPr>
          <w:p w14:paraId="5D412DE2" w14:textId="77777777" w:rsidR="002E4877" w:rsidRPr="00B63FF1" w:rsidRDefault="002E4877" w:rsidP="000A6ACC">
            <w:pPr>
              <w:rPr>
                <w:rFonts w:ascii="Arial" w:hAnsi="Arial" w:cs="Arial"/>
                <w:sz w:val="24"/>
                <w:szCs w:val="24"/>
              </w:rPr>
            </w:pPr>
            <w:r w:rsidRPr="00B63FF1">
              <w:rPr>
                <w:rFonts w:ascii="Arial" w:hAnsi="Arial" w:cs="Arial"/>
                <w:sz w:val="24"/>
                <w:szCs w:val="24"/>
              </w:rPr>
              <w:t>Están descritos el 80% de los elementos solicitados. De los cuales la mayoría son presentados de manera precisa.</w:t>
            </w:r>
          </w:p>
        </w:tc>
        <w:tc>
          <w:tcPr>
            <w:tcW w:w="1766" w:type="dxa"/>
          </w:tcPr>
          <w:p w14:paraId="288A16B6" w14:textId="77777777" w:rsidR="002E4877" w:rsidRPr="00B63FF1" w:rsidRDefault="002E4877" w:rsidP="000A6ACC">
            <w:pPr>
              <w:rPr>
                <w:rFonts w:ascii="Arial" w:hAnsi="Arial" w:cs="Arial"/>
                <w:sz w:val="24"/>
                <w:szCs w:val="24"/>
              </w:rPr>
            </w:pPr>
            <w:r w:rsidRPr="00B63FF1">
              <w:rPr>
                <w:rFonts w:ascii="Arial" w:hAnsi="Arial" w:cs="Arial"/>
                <w:sz w:val="24"/>
                <w:szCs w:val="24"/>
              </w:rPr>
              <w:t>Están descritos el 60% de los elementos solicitados. De los cuales la mayoría son presentados de manera precisa.</w:t>
            </w:r>
          </w:p>
        </w:tc>
        <w:tc>
          <w:tcPr>
            <w:tcW w:w="1766" w:type="dxa"/>
          </w:tcPr>
          <w:p w14:paraId="54961543" w14:textId="77777777" w:rsidR="002E4877" w:rsidRPr="00B63FF1" w:rsidRDefault="002E4877" w:rsidP="000A6ACC">
            <w:pPr>
              <w:rPr>
                <w:rFonts w:ascii="Arial" w:hAnsi="Arial" w:cs="Arial"/>
                <w:sz w:val="24"/>
                <w:szCs w:val="24"/>
              </w:rPr>
            </w:pPr>
            <w:r w:rsidRPr="00B63FF1">
              <w:rPr>
                <w:rFonts w:ascii="Arial" w:hAnsi="Arial" w:cs="Arial"/>
                <w:sz w:val="24"/>
                <w:szCs w:val="24"/>
              </w:rPr>
              <w:t>Están descritos menos del 50% de los elementos solicitados. De los cuales la mayoría no son presentados de manera precisa.</w:t>
            </w:r>
          </w:p>
        </w:tc>
      </w:tr>
      <w:tr w:rsidR="002E4877" w:rsidRPr="00B63FF1" w14:paraId="402B4C51" w14:textId="77777777" w:rsidTr="000A6ACC">
        <w:tc>
          <w:tcPr>
            <w:tcW w:w="1765" w:type="dxa"/>
          </w:tcPr>
          <w:p w14:paraId="3EB2F7EC" w14:textId="77777777" w:rsidR="002E4877" w:rsidRPr="00B63FF1" w:rsidRDefault="002E4877" w:rsidP="000A6ACC">
            <w:pPr>
              <w:rPr>
                <w:rFonts w:ascii="Arial" w:hAnsi="Arial" w:cs="Arial"/>
                <w:sz w:val="24"/>
                <w:szCs w:val="24"/>
              </w:rPr>
            </w:pPr>
            <w:r w:rsidRPr="00B63FF1">
              <w:rPr>
                <w:rFonts w:ascii="Arial" w:hAnsi="Arial" w:cs="Arial"/>
                <w:sz w:val="24"/>
                <w:szCs w:val="24"/>
              </w:rPr>
              <w:t>Coherencia y cohesión</w:t>
            </w:r>
          </w:p>
        </w:tc>
        <w:tc>
          <w:tcPr>
            <w:tcW w:w="1765" w:type="dxa"/>
          </w:tcPr>
          <w:p w14:paraId="72DDE1DD" w14:textId="77777777" w:rsidR="002E4877" w:rsidRPr="00B63FF1" w:rsidRDefault="002E4877" w:rsidP="000A6ACC">
            <w:pPr>
              <w:rPr>
                <w:rFonts w:ascii="Arial" w:hAnsi="Arial" w:cs="Arial"/>
                <w:sz w:val="24"/>
                <w:szCs w:val="24"/>
              </w:rPr>
            </w:pPr>
            <w:r w:rsidRPr="00B63FF1">
              <w:rPr>
                <w:rFonts w:ascii="Arial" w:hAnsi="Arial" w:cs="Arial"/>
                <w:sz w:val="24"/>
                <w:szCs w:val="24"/>
              </w:rPr>
              <w:t>La redacción es clara y coherente. La información está organizada de forma clara y se utilizan correctamente los conectores de discurso</w:t>
            </w:r>
          </w:p>
        </w:tc>
        <w:tc>
          <w:tcPr>
            <w:tcW w:w="1766" w:type="dxa"/>
          </w:tcPr>
          <w:p w14:paraId="452EBFEA" w14:textId="77777777" w:rsidR="002E4877" w:rsidRPr="00B63FF1" w:rsidRDefault="002E4877" w:rsidP="000A6ACC">
            <w:pPr>
              <w:rPr>
                <w:rFonts w:ascii="Arial" w:hAnsi="Arial" w:cs="Arial"/>
                <w:sz w:val="24"/>
                <w:szCs w:val="24"/>
              </w:rPr>
            </w:pPr>
            <w:r w:rsidRPr="00B63FF1">
              <w:rPr>
                <w:rFonts w:ascii="Arial" w:hAnsi="Arial" w:cs="Arial"/>
                <w:sz w:val="24"/>
                <w:szCs w:val="24"/>
              </w:rPr>
              <w:t>La información está bastante bien organizada y, aunque aparecen conectores de discurso, no son variados.</w:t>
            </w:r>
          </w:p>
        </w:tc>
        <w:tc>
          <w:tcPr>
            <w:tcW w:w="1766" w:type="dxa"/>
          </w:tcPr>
          <w:p w14:paraId="2D854BC0" w14:textId="77777777" w:rsidR="002E4877" w:rsidRPr="00B63FF1" w:rsidRDefault="002E4877" w:rsidP="000A6ACC">
            <w:pPr>
              <w:rPr>
                <w:rFonts w:ascii="Arial" w:hAnsi="Arial" w:cs="Arial"/>
                <w:sz w:val="24"/>
                <w:szCs w:val="24"/>
              </w:rPr>
            </w:pPr>
            <w:r w:rsidRPr="00B63FF1">
              <w:rPr>
                <w:rFonts w:ascii="Arial" w:hAnsi="Arial" w:cs="Arial"/>
                <w:sz w:val="24"/>
                <w:szCs w:val="24"/>
              </w:rPr>
              <w:t>La información no está demasiado bien organizada y/o los conectores de discurso empleados son escasos y poco variados</w:t>
            </w:r>
          </w:p>
        </w:tc>
        <w:tc>
          <w:tcPr>
            <w:tcW w:w="1766" w:type="dxa"/>
          </w:tcPr>
          <w:p w14:paraId="6DB7D31F" w14:textId="77777777" w:rsidR="002E4877" w:rsidRPr="00B63FF1" w:rsidRDefault="002E4877" w:rsidP="000A6ACC">
            <w:pPr>
              <w:rPr>
                <w:rFonts w:ascii="Arial" w:hAnsi="Arial" w:cs="Arial"/>
                <w:sz w:val="24"/>
                <w:szCs w:val="24"/>
              </w:rPr>
            </w:pPr>
            <w:r w:rsidRPr="00B63FF1">
              <w:rPr>
                <w:rFonts w:ascii="Arial" w:hAnsi="Arial" w:cs="Arial"/>
                <w:sz w:val="24"/>
                <w:szCs w:val="24"/>
              </w:rPr>
              <w:t>El texto está mal organizado y apenas se utilizan conectores de discurso o su uso no es adecuado.</w:t>
            </w:r>
          </w:p>
        </w:tc>
      </w:tr>
      <w:tr w:rsidR="002E4877" w:rsidRPr="00B63FF1" w14:paraId="7E43B234" w14:textId="77777777" w:rsidTr="000A6ACC">
        <w:tc>
          <w:tcPr>
            <w:tcW w:w="1765" w:type="dxa"/>
          </w:tcPr>
          <w:p w14:paraId="581B833C" w14:textId="77777777" w:rsidR="002E4877" w:rsidRPr="00B63FF1" w:rsidRDefault="002E4877" w:rsidP="000A6ACC">
            <w:pPr>
              <w:rPr>
                <w:rFonts w:ascii="Arial" w:hAnsi="Arial" w:cs="Arial"/>
                <w:sz w:val="24"/>
                <w:szCs w:val="24"/>
              </w:rPr>
            </w:pPr>
            <w:r w:rsidRPr="00B63FF1">
              <w:rPr>
                <w:rFonts w:ascii="Arial" w:hAnsi="Arial" w:cs="Arial"/>
                <w:sz w:val="24"/>
                <w:szCs w:val="24"/>
              </w:rPr>
              <w:t>Léxico</w:t>
            </w:r>
          </w:p>
        </w:tc>
        <w:tc>
          <w:tcPr>
            <w:tcW w:w="1765" w:type="dxa"/>
          </w:tcPr>
          <w:p w14:paraId="32867D66" w14:textId="77777777" w:rsidR="002E4877" w:rsidRPr="00B63FF1" w:rsidRDefault="002E4877" w:rsidP="000A6ACC">
            <w:pPr>
              <w:rPr>
                <w:rFonts w:ascii="Arial" w:hAnsi="Arial" w:cs="Arial"/>
                <w:sz w:val="24"/>
                <w:szCs w:val="24"/>
              </w:rPr>
            </w:pPr>
            <w:r w:rsidRPr="00B63FF1">
              <w:rPr>
                <w:rFonts w:ascii="Arial" w:hAnsi="Arial" w:cs="Arial"/>
                <w:sz w:val="24"/>
                <w:szCs w:val="24"/>
              </w:rPr>
              <w:t>Se emplea un vocabulario rico y variado y se evitan en todo momento repeticiones innecesarias</w:t>
            </w:r>
          </w:p>
        </w:tc>
        <w:tc>
          <w:tcPr>
            <w:tcW w:w="1766" w:type="dxa"/>
          </w:tcPr>
          <w:p w14:paraId="6C857B68" w14:textId="77777777" w:rsidR="002E4877" w:rsidRPr="00B63FF1" w:rsidRDefault="002E4877" w:rsidP="000A6ACC">
            <w:pPr>
              <w:rPr>
                <w:rFonts w:ascii="Arial" w:hAnsi="Arial" w:cs="Arial"/>
                <w:sz w:val="24"/>
                <w:szCs w:val="24"/>
              </w:rPr>
            </w:pPr>
            <w:r w:rsidRPr="00B63FF1">
              <w:rPr>
                <w:rFonts w:ascii="Arial" w:hAnsi="Arial" w:cs="Arial"/>
                <w:sz w:val="24"/>
                <w:szCs w:val="24"/>
              </w:rPr>
              <w:t>El vocabulario empleado es correcto, pero no lo suficientemente rico ni variado y se observa la presencia de repeticiones innecesarias.</w:t>
            </w:r>
          </w:p>
        </w:tc>
        <w:tc>
          <w:tcPr>
            <w:tcW w:w="1766" w:type="dxa"/>
          </w:tcPr>
          <w:p w14:paraId="57DC3E50" w14:textId="77777777" w:rsidR="002E4877" w:rsidRPr="00B63FF1" w:rsidRDefault="002E4877" w:rsidP="000A6ACC">
            <w:pPr>
              <w:rPr>
                <w:rFonts w:ascii="Arial" w:hAnsi="Arial" w:cs="Arial"/>
                <w:sz w:val="24"/>
                <w:szCs w:val="24"/>
              </w:rPr>
            </w:pPr>
            <w:r w:rsidRPr="00B63FF1">
              <w:rPr>
                <w:rFonts w:ascii="Arial" w:hAnsi="Arial" w:cs="Arial"/>
                <w:sz w:val="24"/>
                <w:szCs w:val="24"/>
              </w:rPr>
              <w:t>El vocabulario empleado no es demasiado rico ni variado y abundan las repeticiones innecesarias de palabras</w:t>
            </w:r>
          </w:p>
        </w:tc>
        <w:tc>
          <w:tcPr>
            <w:tcW w:w="1766" w:type="dxa"/>
          </w:tcPr>
          <w:p w14:paraId="374F74E1" w14:textId="77777777" w:rsidR="002E4877" w:rsidRPr="00B63FF1" w:rsidRDefault="002E4877" w:rsidP="000A6ACC">
            <w:pPr>
              <w:rPr>
                <w:rFonts w:ascii="Arial" w:hAnsi="Arial" w:cs="Arial"/>
                <w:sz w:val="24"/>
                <w:szCs w:val="24"/>
              </w:rPr>
            </w:pPr>
            <w:r w:rsidRPr="00B63FF1">
              <w:rPr>
                <w:rFonts w:ascii="Arial" w:hAnsi="Arial" w:cs="Arial"/>
                <w:sz w:val="24"/>
                <w:szCs w:val="24"/>
              </w:rPr>
              <w:t>El vocabulario empleado es pobre y repetitivo.</w:t>
            </w:r>
          </w:p>
        </w:tc>
      </w:tr>
      <w:tr w:rsidR="002E4877" w:rsidRPr="00B63FF1" w14:paraId="2DD7141E" w14:textId="77777777" w:rsidTr="000A6ACC">
        <w:tc>
          <w:tcPr>
            <w:tcW w:w="1765" w:type="dxa"/>
          </w:tcPr>
          <w:p w14:paraId="06186643" w14:textId="77777777" w:rsidR="002E4877" w:rsidRPr="00B63FF1" w:rsidRDefault="002E4877" w:rsidP="000A6ACC">
            <w:pPr>
              <w:rPr>
                <w:rFonts w:ascii="Arial" w:hAnsi="Arial" w:cs="Arial"/>
                <w:sz w:val="24"/>
                <w:szCs w:val="24"/>
              </w:rPr>
            </w:pPr>
            <w:r w:rsidRPr="00B63FF1">
              <w:rPr>
                <w:rFonts w:ascii="Arial" w:hAnsi="Arial" w:cs="Arial"/>
                <w:sz w:val="24"/>
                <w:szCs w:val="24"/>
              </w:rPr>
              <w:t>Ortografía y puntuación</w:t>
            </w:r>
          </w:p>
        </w:tc>
        <w:tc>
          <w:tcPr>
            <w:tcW w:w="1765" w:type="dxa"/>
          </w:tcPr>
          <w:p w14:paraId="7117C512" w14:textId="77777777" w:rsidR="002E4877" w:rsidRPr="00B63FF1" w:rsidRDefault="002E4877" w:rsidP="000A6ACC">
            <w:pPr>
              <w:rPr>
                <w:rFonts w:ascii="Arial" w:hAnsi="Arial" w:cs="Arial"/>
                <w:sz w:val="24"/>
                <w:szCs w:val="24"/>
              </w:rPr>
            </w:pPr>
            <w:r w:rsidRPr="00B63FF1">
              <w:rPr>
                <w:rFonts w:ascii="Arial" w:hAnsi="Arial" w:cs="Arial"/>
                <w:sz w:val="24"/>
                <w:szCs w:val="24"/>
              </w:rPr>
              <w:t>No se aprecian errores ortográficos ni de puntuación.</w:t>
            </w:r>
          </w:p>
        </w:tc>
        <w:tc>
          <w:tcPr>
            <w:tcW w:w="1766" w:type="dxa"/>
          </w:tcPr>
          <w:p w14:paraId="37F02E3D" w14:textId="77777777" w:rsidR="002E4877" w:rsidRPr="00B63FF1" w:rsidRDefault="002E4877" w:rsidP="000A6ACC">
            <w:pPr>
              <w:rPr>
                <w:rFonts w:ascii="Arial" w:hAnsi="Arial" w:cs="Arial"/>
                <w:sz w:val="24"/>
                <w:szCs w:val="24"/>
              </w:rPr>
            </w:pPr>
            <w:r w:rsidRPr="00B63FF1">
              <w:rPr>
                <w:rFonts w:ascii="Arial" w:hAnsi="Arial" w:cs="Arial"/>
                <w:sz w:val="24"/>
                <w:szCs w:val="24"/>
              </w:rPr>
              <w:t>Aparecen uno o dos errores ortográficos o de puntuación.</w:t>
            </w:r>
          </w:p>
        </w:tc>
        <w:tc>
          <w:tcPr>
            <w:tcW w:w="1766" w:type="dxa"/>
          </w:tcPr>
          <w:p w14:paraId="142AA6D1" w14:textId="77777777" w:rsidR="002E4877" w:rsidRPr="00B63FF1" w:rsidRDefault="002E4877" w:rsidP="000A6ACC">
            <w:pPr>
              <w:rPr>
                <w:rFonts w:ascii="Arial" w:hAnsi="Arial" w:cs="Arial"/>
                <w:sz w:val="24"/>
                <w:szCs w:val="24"/>
              </w:rPr>
            </w:pPr>
            <w:r w:rsidRPr="00B63FF1">
              <w:rPr>
                <w:rFonts w:ascii="Arial" w:hAnsi="Arial" w:cs="Arial"/>
                <w:sz w:val="24"/>
                <w:szCs w:val="24"/>
              </w:rPr>
              <w:t>Aparecen tres o cuatro errores ortográficos, morfosintácticos o de puntuación.</w:t>
            </w:r>
          </w:p>
        </w:tc>
        <w:tc>
          <w:tcPr>
            <w:tcW w:w="1766" w:type="dxa"/>
          </w:tcPr>
          <w:p w14:paraId="434E4C6F" w14:textId="77777777" w:rsidR="002E4877" w:rsidRPr="00B63FF1" w:rsidRDefault="002E4877" w:rsidP="000A6ACC">
            <w:pPr>
              <w:rPr>
                <w:rFonts w:ascii="Arial" w:hAnsi="Arial" w:cs="Arial"/>
                <w:sz w:val="24"/>
                <w:szCs w:val="24"/>
              </w:rPr>
            </w:pPr>
            <w:r w:rsidRPr="00B63FF1">
              <w:rPr>
                <w:rFonts w:ascii="Arial" w:hAnsi="Arial" w:cs="Arial"/>
                <w:sz w:val="24"/>
                <w:szCs w:val="24"/>
              </w:rPr>
              <w:t>Aparecen cinco o más errores ortográficos, morfosintácticos o de puntuación.</w:t>
            </w:r>
          </w:p>
        </w:tc>
      </w:tr>
    </w:tbl>
    <w:p w14:paraId="703264B6" w14:textId="1F544D97" w:rsidR="002E4877" w:rsidRPr="00B63FF1" w:rsidRDefault="002E4877" w:rsidP="002E4877">
      <w:pPr>
        <w:rPr>
          <w:rFonts w:ascii="Arial" w:hAnsi="Arial" w:cs="Arial"/>
          <w:sz w:val="24"/>
          <w:szCs w:val="24"/>
        </w:rPr>
      </w:pPr>
      <w:r w:rsidRPr="00B63FF1">
        <w:rPr>
          <w:rFonts w:ascii="Arial" w:hAnsi="Arial" w:cs="Arial"/>
          <w:sz w:val="24"/>
          <w:szCs w:val="24"/>
        </w:rPr>
        <w:t>RÚBRICA PARA EVALUAR INFORME DE PRÁCTICA DOCENTE</w:t>
      </w:r>
    </w:p>
    <w:p w14:paraId="584E8E68" w14:textId="77777777" w:rsidR="002E4877" w:rsidRPr="00B63FF1" w:rsidRDefault="002E4877" w:rsidP="002E4877">
      <w:pPr>
        <w:rPr>
          <w:rFonts w:ascii="Arial" w:hAnsi="Arial" w:cs="Arial"/>
          <w:sz w:val="24"/>
          <w:szCs w:val="24"/>
        </w:rPr>
      </w:pPr>
      <w:r w:rsidRPr="00B63FF1">
        <w:rPr>
          <w:rFonts w:ascii="Arial" w:hAnsi="Arial" w:cs="Arial"/>
          <w:sz w:val="24"/>
          <w:szCs w:val="24"/>
        </w:rPr>
        <w:t>TIPOLOGÍA</w:t>
      </w:r>
    </w:p>
    <w:p w14:paraId="58BA0206" w14:textId="77777777" w:rsidR="002E4877" w:rsidRPr="00B63FF1" w:rsidRDefault="002E4877" w:rsidP="002E4877">
      <w:pPr>
        <w:pStyle w:val="Sinespaciado"/>
        <w:rPr>
          <w:rFonts w:ascii="Arial" w:hAnsi="Arial" w:cs="Arial"/>
          <w:sz w:val="24"/>
          <w:szCs w:val="24"/>
        </w:rPr>
      </w:pPr>
      <w:r w:rsidRPr="00B63FF1">
        <w:rPr>
          <w:rFonts w:ascii="Arial" w:hAnsi="Arial" w:cs="Arial"/>
          <w:sz w:val="24"/>
          <w:szCs w:val="24"/>
        </w:rPr>
        <w:t>Arial 12</w:t>
      </w:r>
    </w:p>
    <w:p w14:paraId="72EC7CA3" w14:textId="77777777" w:rsidR="002E4877" w:rsidRPr="00B63FF1" w:rsidRDefault="002E4877" w:rsidP="002E4877">
      <w:pPr>
        <w:pStyle w:val="Sinespaciado"/>
        <w:rPr>
          <w:rFonts w:ascii="Arial" w:hAnsi="Arial" w:cs="Arial"/>
          <w:sz w:val="24"/>
          <w:szCs w:val="24"/>
        </w:rPr>
      </w:pPr>
      <w:r w:rsidRPr="00B63FF1">
        <w:rPr>
          <w:rFonts w:ascii="Arial" w:hAnsi="Arial" w:cs="Arial"/>
          <w:sz w:val="24"/>
          <w:szCs w:val="24"/>
        </w:rPr>
        <w:t>Interlineado 1.5</w:t>
      </w:r>
    </w:p>
    <w:p w14:paraId="75767EF5" w14:textId="77777777" w:rsidR="002E4877" w:rsidRPr="00B63FF1" w:rsidRDefault="002E4877" w:rsidP="002E4877">
      <w:pPr>
        <w:pStyle w:val="Sinespaciado"/>
        <w:rPr>
          <w:rFonts w:ascii="Arial" w:hAnsi="Arial" w:cs="Arial"/>
          <w:sz w:val="24"/>
          <w:szCs w:val="24"/>
        </w:rPr>
      </w:pPr>
      <w:r w:rsidRPr="00B63FF1">
        <w:rPr>
          <w:rFonts w:ascii="Arial" w:hAnsi="Arial" w:cs="Arial"/>
          <w:sz w:val="24"/>
          <w:szCs w:val="24"/>
        </w:rPr>
        <w:t>Margen 2.5 por lado</w:t>
      </w:r>
    </w:p>
    <w:p w14:paraId="5DF1860C" w14:textId="77777777" w:rsidR="002E4877" w:rsidRPr="00B63FF1" w:rsidRDefault="002E4877" w:rsidP="002E4877">
      <w:pPr>
        <w:rPr>
          <w:rFonts w:ascii="Arial" w:hAnsi="Arial" w:cs="Arial"/>
          <w:sz w:val="24"/>
          <w:szCs w:val="24"/>
        </w:rPr>
      </w:pPr>
    </w:p>
    <w:p w14:paraId="0E6C483D" w14:textId="77777777" w:rsidR="00C75DBE" w:rsidRPr="00B63FF1" w:rsidRDefault="00C75DBE">
      <w:pPr>
        <w:rPr>
          <w:rFonts w:ascii="Arial" w:hAnsi="Arial" w:cs="Arial"/>
          <w:sz w:val="24"/>
          <w:szCs w:val="24"/>
        </w:rPr>
      </w:pPr>
    </w:p>
    <w:sectPr w:rsidR="00C75DBE" w:rsidRPr="00B63FF1" w:rsidSect="00B63FF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8779D"/>
    <w:multiLevelType w:val="hybridMultilevel"/>
    <w:tmpl w:val="036A7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49"/>
    <w:rsid w:val="002E4877"/>
    <w:rsid w:val="004877AB"/>
    <w:rsid w:val="004E508E"/>
    <w:rsid w:val="004F1421"/>
    <w:rsid w:val="00B101ED"/>
    <w:rsid w:val="00B34A1D"/>
    <w:rsid w:val="00B46C49"/>
    <w:rsid w:val="00B63FF1"/>
    <w:rsid w:val="00C75D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7D5D"/>
  <w15:chartTrackingRefBased/>
  <w15:docId w15:val="{2638EF2F-2F39-45C5-A9F5-68403F55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1ED"/>
    <w:pPr>
      <w:ind w:left="720"/>
      <w:contextualSpacing/>
    </w:pPr>
  </w:style>
  <w:style w:type="character" w:styleId="Hipervnculo">
    <w:name w:val="Hyperlink"/>
    <w:basedOn w:val="Fuentedeprrafopredeter"/>
    <w:uiPriority w:val="99"/>
    <w:unhideWhenUsed/>
    <w:rsid w:val="00B101ED"/>
    <w:rPr>
      <w:color w:val="0563C1" w:themeColor="hyperlink"/>
      <w:u w:val="single"/>
    </w:rPr>
  </w:style>
  <w:style w:type="table" w:styleId="Tablaconcuadrcula">
    <w:name w:val="Table Grid"/>
    <w:basedOn w:val="Tablanormal"/>
    <w:uiPriority w:val="39"/>
    <w:rsid w:val="002E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E48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2784</Words>
  <Characters>15317</Characters>
  <Application>Microsoft Office Word</Application>
  <DocSecurity>0</DocSecurity>
  <Lines>127</Lines>
  <Paragraphs>36</Paragraphs>
  <ScaleCrop>false</ScaleCrop>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LUCERO MUÑIZ TORRES</dc:creator>
  <cp:keywords/>
  <dc:description/>
  <cp:lastModifiedBy>KAREN LUCERO MUÑIZ TORRES</cp:lastModifiedBy>
  <cp:revision>6</cp:revision>
  <dcterms:created xsi:type="dcterms:W3CDTF">2022-04-03T22:38:00Z</dcterms:created>
  <dcterms:modified xsi:type="dcterms:W3CDTF">2022-04-03T23:02:00Z</dcterms:modified>
</cp:coreProperties>
</file>