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5D03" w14:textId="77777777" w:rsidR="00802194" w:rsidRDefault="00802194" w:rsidP="00FC2A3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5AB4A82" w14:textId="77777777" w:rsidR="00507326" w:rsidRPr="00EB3D0D" w:rsidRDefault="00507326" w:rsidP="0050732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D0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BF47A3" wp14:editId="792C16FF">
            <wp:extent cx="1852295" cy="137731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4F9" w14:textId="77777777" w:rsidR="00507326" w:rsidRPr="00EB3D0D" w:rsidRDefault="00507326" w:rsidP="00507326">
      <w:pPr>
        <w:spacing w:line="360" w:lineRule="auto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r w:rsidRPr="00EB3D0D">
        <w:rPr>
          <w:rFonts w:ascii="Arial" w:eastAsia="Times New Roman" w:hAnsi="Arial" w:cs="Arial"/>
          <w:b/>
          <w:sz w:val="32"/>
          <w:szCs w:val="32"/>
        </w:rPr>
        <w:t>Escuela Normal De Educación Preescolar</w:t>
      </w:r>
    </w:p>
    <w:p w14:paraId="113ADC79" w14:textId="77777777" w:rsidR="00507326" w:rsidRPr="00EB3D0D" w:rsidRDefault="00507326" w:rsidP="00507326">
      <w:pPr>
        <w:spacing w:line="360" w:lineRule="auto"/>
        <w:jc w:val="center"/>
        <w:rPr>
          <w:rFonts w:ascii="Arial" w:eastAsia="Times New Roman" w:hAnsi="Arial" w:cs="Arial"/>
          <w:szCs w:val="24"/>
        </w:rPr>
      </w:pPr>
      <w:r w:rsidRPr="00EB3D0D">
        <w:rPr>
          <w:rFonts w:ascii="Arial" w:eastAsia="Times New Roman" w:hAnsi="Arial" w:cs="Arial"/>
          <w:b/>
          <w:szCs w:val="24"/>
        </w:rPr>
        <w:t>Asignatura:</w:t>
      </w:r>
      <w:r>
        <w:rPr>
          <w:rFonts w:ascii="Arial" w:eastAsia="Times New Roman" w:hAnsi="Arial" w:cs="Arial"/>
          <w:szCs w:val="24"/>
        </w:rPr>
        <w:t xml:space="preserve"> Optativa Producción de Textos Narrativos y Académicos.</w:t>
      </w:r>
    </w:p>
    <w:p w14:paraId="1A28C149" w14:textId="77777777" w:rsidR="00507326" w:rsidRPr="00FD2C7F" w:rsidRDefault="00507326" w:rsidP="00507326">
      <w:pPr>
        <w:spacing w:line="360" w:lineRule="auto"/>
        <w:jc w:val="center"/>
        <w:rPr>
          <w:rFonts w:ascii="Arial" w:eastAsia="Times New Roman" w:hAnsi="Arial" w:cs="Arial"/>
          <w:bCs/>
          <w:szCs w:val="24"/>
        </w:rPr>
      </w:pPr>
      <w:r w:rsidRPr="00EB3D0D">
        <w:rPr>
          <w:rFonts w:ascii="Arial" w:eastAsia="Times New Roman" w:hAnsi="Arial" w:cs="Arial"/>
          <w:b/>
          <w:szCs w:val="24"/>
        </w:rPr>
        <w:t xml:space="preserve">Titular: </w:t>
      </w:r>
      <w:r w:rsidRPr="00FD2C7F">
        <w:rPr>
          <w:rFonts w:ascii="Arial" w:eastAsia="Times New Roman" w:hAnsi="Arial" w:cs="Arial"/>
          <w:bCs/>
          <w:szCs w:val="24"/>
        </w:rPr>
        <w:t>María Guadalupe Hernández Vázquez</w:t>
      </w:r>
    </w:p>
    <w:p w14:paraId="288BD142" w14:textId="77777777" w:rsidR="00507326" w:rsidRPr="00D8594E" w:rsidRDefault="00507326" w:rsidP="00507326">
      <w:pPr>
        <w:spacing w:line="360" w:lineRule="auto"/>
        <w:jc w:val="center"/>
        <w:rPr>
          <w:rFonts w:ascii="Arial" w:eastAsia="Times New Roman" w:hAnsi="Arial" w:cs="Arial"/>
          <w:bCs/>
          <w:szCs w:val="24"/>
        </w:rPr>
      </w:pPr>
      <w:r w:rsidRPr="00EB3D0D">
        <w:rPr>
          <w:rFonts w:ascii="Arial" w:eastAsia="Times New Roman" w:hAnsi="Arial" w:cs="Arial"/>
          <w:b/>
          <w:szCs w:val="24"/>
        </w:rPr>
        <w:t xml:space="preserve">Título del trabajo: </w:t>
      </w:r>
      <w:r>
        <w:rPr>
          <w:rFonts w:ascii="Arial" w:eastAsia="Times New Roman" w:hAnsi="Arial" w:cs="Arial"/>
          <w:bCs/>
          <w:szCs w:val="24"/>
        </w:rPr>
        <w:t>Ensayo</w:t>
      </w:r>
    </w:p>
    <w:p w14:paraId="16E78C3F" w14:textId="5B92029C" w:rsidR="00507326" w:rsidRPr="00EB3D0D" w:rsidRDefault="00507326" w:rsidP="00507326">
      <w:pPr>
        <w:spacing w:line="360" w:lineRule="auto"/>
        <w:jc w:val="center"/>
        <w:rPr>
          <w:rFonts w:ascii="Arial" w:eastAsia="Times New Roman" w:hAnsi="Arial" w:cs="Arial"/>
          <w:b/>
          <w:szCs w:val="24"/>
        </w:rPr>
      </w:pPr>
      <w:r w:rsidRPr="00EB3D0D">
        <w:rPr>
          <w:rFonts w:ascii="Arial" w:eastAsia="Times New Roman" w:hAnsi="Arial" w:cs="Arial"/>
          <w:b/>
          <w:szCs w:val="24"/>
        </w:rPr>
        <w:t>UNIDAD I</w:t>
      </w:r>
      <w:r>
        <w:rPr>
          <w:rFonts w:ascii="Arial" w:eastAsia="Times New Roman" w:hAnsi="Arial" w:cs="Arial"/>
          <w:b/>
          <w:szCs w:val="24"/>
        </w:rPr>
        <w:t>I.</w:t>
      </w:r>
      <w:r w:rsidR="009E24D0" w:rsidRPr="009E24D0">
        <w:t xml:space="preserve"> </w:t>
      </w:r>
      <w:r w:rsidR="009E24D0" w:rsidRPr="009E24D0">
        <w:rPr>
          <w:rFonts w:ascii="Arial" w:eastAsia="Times New Roman" w:hAnsi="Arial" w:cs="Arial"/>
          <w:b/>
          <w:szCs w:val="24"/>
        </w:rPr>
        <w:t>PRODUCCIÓN Y DIFUSIÓN DE TEXTOS NARRATIVOS.</w:t>
      </w:r>
    </w:p>
    <w:p w14:paraId="4BFC1A5D" w14:textId="43C38A30" w:rsidR="00507326" w:rsidRDefault="00756429" w:rsidP="00507326">
      <w:pPr>
        <w:pStyle w:val="Prrafodelista"/>
        <w:numPr>
          <w:ilvl w:val="0"/>
          <w:numId w:val="1"/>
        </w:numPr>
        <w:spacing w:after="200" w:line="360" w:lineRule="auto"/>
        <w:rPr>
          <w:rFonts w:ascii="Arial" w:eastAsia="Times New Roman" w:hAnsi="Arial" w:cs="Arial"/>
          <w:szCs w:val="24"/>
        </w:rPr>
      </w:pPr>
      <w:r w:rsidRPr="00756429">
        <w:rPr>
          <w:rFonts w:ascii="Arial" w:eastAsia="Times New Roman" w:hAnsi="Arial" w:cs="Arial"/>
          <w:szCs w:val="24"/>
        </w:rPr>
        <w:t>Aplica sistemáticamente las etapas del proceso de escritura de textos narrativos y/o académicos, así como las estrategias discursivas y las herramientas metodológicas de cada tipo de documento.</w:t>
      </w:r>
    </w:p>
    <w:p w14:paraId="53265C7E" w14:textId="176372E4" w:rsidR="00756429" w:rsidRDefault="007364C5" w:rsidP="00507326">
      <w:pPr>
        <w:pStyle w:val="Prrafodelista"/>
        <w:numPr>
          <w:ilvl w:val="0"/>
          <w:numId w:val="1"/>
        </w:numPr>
        <w:spacing w:after="200" w:line="360" w:lineRule="auto"/>
        <w:rPr>
          <w:rFonts w:ascii="Arial" w:eastAsia="Times New Roman" w:hAnsi="Arial" w:cs="Arial"/>
          <w:szCs w:val="24"/>
        </w:rPr>
      </w:pPr>
      <w:r w:rsidRPr="007364C5">
        <w:rPr>
          <w:rFonts w:ascii="Arial" w:eastAsia="Times New Roman" w:hAnsi="Arial" w:cs="Arial"/>
          <w:szCs w:val="24"/>
        </w:rPr>
        <w:t>Elabora escritos con apego a los géneros y recomendaciones técnicas para difundirlos en las comunidades académicas.</w:t>
      </w:r>
    </w:p>
    <w:p w14:paraId="1ACA06F5" w14:textId="77777777" w:rsidR="00507326" w:rsidRDefault="00507326" w:rsidP="00507326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3D0D">
        <w:rPr>
          <w:rFonts w:ascii="Arial" w:eastAsia="Times New Roman" w:hAnsi="Arial" w:cs="Arial"/>
          <w:b/>
          <w:sz w:val="24"/>
          <w:szCs w:val="24"/>
        </w:rPr>
        <w:t xml:space="preserve">Alumna: </w:t>
      </w:r>
      <w:r w:rsidRPr="00EB3D0D">
        <w:rPr>
          <w:rFonts w:ascii="Arial" w:eastAsia="Times New Roman" w:hAnsi="Arial" w:cs="Arial"/>
          <w:sz w:val="24"/>
          <w:szCs w:val="24"/>
        </w:rPr>
        <w:t>Urdiales Bustos Alma Delia. #</w:t>
      </w:r>
      <w:r>
        <w:rPr>
          <w:rFonts w:ascii="Arial" w:eastAsia="Times New Roman" w:hAnsi="Arial" w:cs="Arial"/>
          <w:sz w:val="24"/>
          <w:szCs w:val="24"/>
        </w:rPr>
        <w:t>25</w:t>
      </w:r>
    </w:p>
    <w:p w14:paraId="53799BC7" w14:textId="77777777" w:rsidR="00507326" w:rsidRPr="0016278B" w:rsidRDefault="00507326" w:rsidP="00507326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8594E">
        <w:rPr>
          <w:rFonts w:ascii="Arial" w:eastAsia="Times New Roman" w:hAnsi="Arial" w:cs="Arial"/>
          <w:b/>
          <w:bCs/>
          <w:sz w:val="24"/>
          <w:szCs w:val="24"/>
        </w:rPr>
        <w:t>Semestre:</w:t>
      </w:r>
      <w:r>
        <w:rPr>
          <w:rFonts w:ascii="Arial" w:eastAsia="Times New Roman" w:hAnsi="Arial" w:cs="Arial"/>
          <w:sz w:val="24"/>
          <w:szCs w:val="24"/>
        </w:rPr>
        <w:t xml:space="preserve"> 6 </w:t>
      </w:r>
      <w:r w:rsidRPr="00D8594E">
        <w:rPr>
          <w:rFonts w:ascii="Arial" w:eastAsia="Times New Roman" w:hAnsi="Arial" w:cs="Arial"/>
          <w:b/>
          <w:bCs/>
          <w:sz w:val="24"/>
          <w:szCs w:val="24"/>
        </w:rPr>
        <w:t>Sección: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</w:p>
    <w:p w14:paraId="61074ACB" w14:textId="29171739" w:rsidR="00802194" w:rsidRDefault="00507326" w:rsidP="00507326">
      <w:pPr>
        <w:jc w:val="center"/>
        <w:rPr>
          <w:rFonts w:ascii="Arial" w:hAnsi="Arial" w:cs="Arial"/>
          <w:b/>
          <w:sz w:val="24"/>
        </w:rPr>
      </w:pPr>
      <w:r w:rsidRPr="00EB3D0D">
        <w:rPr>
          <w:rFonts w:ascii="Arial" w:eastAsia="Times New Roman" w:hAnsi="Arial" w:cs="Arial"/>
          <w:b/>
          <w:sz w:val="24"/>
          <w:szCs w:val="24"/>
        </w:rPr>
        <w:t xml:space="preserve">Saltillo, Coahuila de Zaragoza, </w:t>
      </w:r>
      <w:r>
        <w:rPr>
          <w:rFonts w:ascii="Arial" w:eastAsia="Times New Roman" w:hAnsi="Arial" w:cs="Arial"/>
          <w:b/>
          <w:sz w:val="24"/>
          <w:szCs w:val="24"/>
        </w:rPr>
        <w:t>Abril</w:t>
      </w:r>
      <w:r w:rsidRPr="00EB3D0D">
        <w:rPr>
          <w:rFonts w:ascii="Arial" w:eastAsia="Times New Roman" w:hAnsi="Arial" w:cs="Arial"/>
          <w:b/>
          <w:sz w:val="24"/>
          <w:szCs w:val="24"/>
        </w:rPr>
        <w:t xml:space="preserve"> 2022.</w:t>
      </w:r>
      <w:r w:rsidR="00802194">
        <w:rPr>
          <w:rFonts w:ascii="Arial" w:hAnsi="Arial" w:cs="Arial"/>
          <w:b/>
          <w:sz w:val="24"/>
        </w:rPr>
        <w:br w:type="page"/>
      </w:r>
    </w:p>
    <w:p w14:paraId="0A9B38A6" w14:textId="1C4A14A9" w:rsidR="001C3B0C" w:rsidRPr="001C3B0C" w:rsidRDefault="001C3B0C" w:rsidP="00FC2A3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INFORME DE LA PRACTICA</w:t>
      </w:r>
    </w:p>
    <w:p w14:paraId="74452D79" w14:textId="05B47092" w:rsidR="006B5417" w:rsidRDefault="006B5417" w:rsidP="00FC2A39">
      <w:pPr>
        <w:spacing w:line="360" w:lineRule="auto"/>
        <w:rPr>
          <w:rFonts w:ascii="Arial" w:hAnsi="Arial" w:cs="Arial"/>
          <w:sz w:val="24"/>
        </w:rPr>
      </w:pPr>
      <w:r w:rsidRPr="00E25A50">
        <w:rPr>
          <w:rFonts w:ascii="Arial" w:hAnsi="Arial" w:cs="Arial"/>
          <w:sz w:val="24"/>
        </w:rPr>
        <w:t xml:space="preserve">En el periodo </w:t>
      </w:r>
      <w:r w:rsidR="003A053E" w:rsidRPr="00E25A50">
        <w:rPr>
          <w:rFonts w:ascii="Arial" w:hAnsi="Arial" w:cs="Arial"/>
          <w:sz w:val="24"/>
        </w:rPr>
        <w:t xml:space="preserve">del 14 al 25 de marzo del año 2022, </w:t>
      </w:r>
      <w:r w:rsidR="00E36C54" w:rsidRPr="00E25A50">
        <w:rPr>
          <w:rFonts w:ascii="Arial" w:hAnsi="Arial" w:cs="Arial"/>
          <w:sz w:val="24"/>
        </w:rPr>
        <w:t xml:space="preserve">llevé a cabo mis prácticas profesionales, en el Jardín de Niños Ingeniero Eulalio Gutiérrez </w:t>
      </w:r>
      <w:r w:rsidR="00C83EFC" w:rsidRPr="00E25A50">
        <w:rPr>
          <w:rFonts w:ascii="Arial" w:hAnsi="Arial" w:cs="Arial"/>
          <w:sz w:val="24"/>
        </w:rPr>
        <w:t>Treviño</w:t>
      </w:r>
      <w:r w:rsidR="00134D67" w:rsidRPr="00E25A50">
        <w:rPr>
          <w:rFonts w:ascii="Arial" w:hAnsi="Arial" w:cs="Arial"/>
          <w:sz w:val="24"/>
        </w:rPr>
        <w:t xml:space="preserve">, turno matutino, el cuál se encuentra ubicado en </w:t>
      </w:r>
      <w:r w:rsidR="00BB37C1" w:rsidRPr="00E25A50">
        <w:rPr>
          <w:rFonts w:ascii="Arial" w:hAnsi="Arial" w:cs="Arial"/>
          <w:sz w:val="24"/>
        </w:rPr>
        <w:t xml:space="preserve">la calle </w:t>
      </w:r>
      <w:r w:rsidR="00E253C8" w:rsidRPr="00E25A50">
        <w:rPr>
          <w:rFonts w:ascii="Arial" w:hAnsi="Arial" w:cs="Arial"/>
          <w:sz w:val="24"/>
        </w:rPr>
        <w:t>Cerezo</w:t>
      </w:r>
      <w:r w:rsidR="00D301FE" w:rsidRPr="00E25A50">
        <w:rPr>
          <w:rFonts w:ascii="Arial" w:hAnsi="Arial" w:cs="Arial"/>
          <w:sz w:val="24"/>
        </w:rPr>
        <w:t xml:space="preserve"> </w:t>
      </w:r>
      <w:r w:rsidR="00FA6A6C" w:rsidRPr="00E25A50">
        <w:rPr>
          <w:rFonts w:ascii="Arial" w:hAnsi="Arial" w:cs="Arial"/>
          <w:sz w:val="24"/>
        </w:rPr>
        <w:t>520</w:t>
      </w:r>
      <w:r w:rsidR="001D3FED" w:rsidRPr="00E25A50">
        <w:rPr>
          <w:rFonts w:ascii="Arial" w:hAnsi="Arial" w:cs="Arial"/>
          <w:sz w:val="24"/>
        </w:rPr>
        <w:t xml:space="preserve">, Valle de las </w:t>
      </w:r>
      <w:r w:rsidR="00161338" w:rsidRPr="00E25A50">
        <w:rPr>
          <w:rFonts w:ascii="Arial" w:hAnsi="Arial" w:cs="Arial"/>
          <w:sz w:val="24"/>
        </w:rPr>
        <w:t xml:space="preserve">Flores, </w:t>
      </w:r>
      <w:r w:rsidR="00C26333" w:rsidRPr="00E25A50">
        <w:rPr>
          <w:rFonts w:ascii="Arial" w:hAnsi="Arial" w:cs="Arial"/>
          <w:sz w:val="24"/>
        </w:rPr>
        <w:t>25</w:t>
      </w:r>
      <w:r w:rsidR="00F747B4" w:rsidRPr="00E25A50">
        <w:rPr>
          <w:rFonts w:ascii="Arial" w:hAnsi="Arial" w:cs="Arial"/>
          <w:sz w:val="24"/>
        </w:rPr>
        <w:t>290</w:t>
      </w:r>
      <w:r w:rsidR="008A750A" w:rsidRPr="00E25A50">
        <w:rPr>
          <w:rFonts w:ascii="Arial" w:hAnsi="Arial" w:cs="Arial"/>
          <w:sz w:val="24"/>
        </w:rPr>
        <w:t xml:space="preserve">, en </w:t>
      </w:r>
      <w:r w:rsidR="0030772B">
        <w:rPr>
          <w:rFonts w:ascii="Arial" w:hAnsi="Arial" w:cs="Arial"/>
          <w:sz w:val="24"/>
        </w:rPr>
        <w:t>Saltillo, Coahuila.</w:t>
      </w:r>
    </w:p>
    <w:p w14:paraId="764F4CCB" w14:textId="21A89382" w:rsidR="00C40101" w:rsidRDefault="00C40101" w:rsidP="00FC2A3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Con el propósito de </w:t>
      </w:r>
      <w:r w:rsidR="004D782F">
        <w:rPr>
          <w:rFonts w:ascii="Arial" w:hAnsi="Arial" w:cs="Arial"/>
          <w:bCs/>
          <w:sz w:val="24"/>
          <w:szCs w:val="24"/>
        </w:rPr>
        <w:t>di</w:t>
      </w:r>
      <w:r w:rsidR="004D782F" w:rsidRPr="00BC232C">
        <w:rPr>
          <w:rFonts w:ascii="Arial" w:hAnsi="Arial" w:cs="Arial"/>
          <w:bCs/>
          <w:sz w:val="24"/>
          <w:szCs w:val="24"/>
        </w:rPr>
        <w:t>señar y aplicar estrategias de enseñanza innovadoras que respondan a la necesidad detectada, en un diagnóstico previo, tomando en cuenta las características y contextos de los alumnos</w:t>
      </w:r>
      <w:r w:rsidR="004D782F">
        <w:rPr>
          <w:rFonts w:ascii="Arial" w:hAnsi="Arial" w:cs="Arial"/>
          <w:bCs/>
          <w:sz w:val="24"/>
          <w:szCs w:val="24"/>
        </w:rPr>
        <w:t>.</w:t>
      </w:r>
    </w:p>
    <w:p w14:paraId="5B2F99E6" w14:textId="77777777" w:rsidR="004D782F" w:rsidRPr="004D782F" w:rsidRDefault="004D782F" w:rsidP="00FC2A3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DBCCB40" w14:textId="77777777" w:rsidR="00E25A50" w:rsidRDefault="008A750A" w:rsidP="00FC2A39">
      <w:pPr>
        <w:spacing w:line="360" w:lineRule="auto"/>
        <w:rPr>
          <w:rFonts w:ascii="Arial" w:hAnsi="Arial" w:cs="Arial"/>
          <w:sz w:val="24"/>
        </w:rPr>
      </w:pPr>
      <w:r w:rsidRPr="00E25A50">
        <w:rPr>
          <w:rFonts w:ascii="Arial" w:hAnsi="Arial" w:cs="Arial"/>
          <w:sz w:val="24"/>
        </w:rPr>
        <w:t xml:space="preserve">El </w:t>
      </w:r>
      <w:r w:rsidR="00C16E94" w:rsidRPr="00E25A50">
        <w:rPr>
          <w:rFonts w:ascii="Arial" w:hAnsi="Arial" w:cs="Arial"/>
          <w:sz w:val="24"/>
        </w:rPr>
        <w:t>Jardín de Niños está ubicado en una zona</w:t>
      </w:r>
      <w:r w:rsidR="00351267" w:rsidRPr="00E25A50">
        <w:rPr>
          <w:rFonts w:ascii="Arial" w:hAnsi="Arial" w:cs="Arial"/>
          <w:sz w:val="24"/>
        </w:rPr>
        <w:t xml:space="preserve"> urbana, </w:t>
      </w:r>
      <w:r w:rsidR="00E20F21" w:rsidRPr="00E25A50">
        <w:rPr>
          <w:rFonts w:ascii="Arial" w:hAnsi="Arial" w:cs="Arial"/>
          <w:sz w:val="24"/>
        </w:rPr>
        <w:t xml:space="preserve">debido a que </w:t>
      </w:r>
      <w:r w:rsidR="00474FB8" w:rsidRPr="00E25A50">
        <w:rPr>
          <w:rFonts w:ascii="Arial" w:hAnsi="Arial" w:cs="Arial"/>
          <w:sz w:val="24"/>
        </w:rPr>
        <w:t xml:space="preserve">es </w:t>
      </w:r>
      <w:r w:rsidR="00E25A50">
        <w:rPr>
          <w:rFonts w:ascii="Arial" w:hAnsi="Arial" w:cs="Arial"/>
          <w:sz w:val="24"/>
        </w:rPr>
        <w:t>un lugar amplio</w:t>
      </w:r>
      <w:r w:rsidR="00474FB8" w:rsidRPr="00E25A50">
        <w:rPr>
          <w:rFonts w:ascii="Arial" w:hAnsi="Arial" w:cs="Arial"/>
          <w:sz w:val="24"/>
        </w:rPr>
        <w:t xml:space="preserve">, los alumnos </w:t>
      </w:r>
      <w:r w:rsidR="0066203B" w:rsidRPr="00E25A50">
        <w:rPr>
          <w:rFonts w:ascii="Arial" w:hAnsi="Arial" w:cs="Arial"/>
          <w:sz w:val="24"/>
        </w:rPr>
        <w:t xml:space="preserve">cuentan con una situación </w:t>
      </w:r>
      <w:r w:rsidR="00951AB5" w:rsidRPr="00E25A50">
        <w:rPr>
          <w:rFonts w:ascii="Arial" w:hAnsi="Arial" w:cs="Arial"/>
          <w:sz w:val="24"/>
        </w:rPr>
        <w:t>socioeconómica</w:t>
      </w:r>
      <w:r w:rsidR="0066203B" w:rsidRPr="00E25A50">
        <w:rPr>
          <w:rFonts w:ascii="Arial" w:hAnsi="Arial" w:cs="Arial"/>
          <w:sz w:val="24"/>
        </w:rPr>
        <w:t xml:space="preserve"> </w:t>
      </w:r>
      <w:r w:rsidR="00951AB5" w:rsidRPr="00E25A50">
        <w:rPr>
          <w:rFonts w:ascii="Arial" w:hAnsi="Arial" w:cs="Arial"/>
          <w:sz w:val="24"/>
        </w:rPr>
        <w:t>intermedia</w:t>
      </w:r>
      <w:r w:rsidR="00822075" w:rsidRPr="00E25A50">
        <w:rPr>
          <w:rFonts w:ascii="Arial" w:hAnsi="Arial" w:cs="Arial"/>
          <w:sz w:val="24"/>
        </w:rPr>
        <w:t xml:space="preserve"> y favorecida</w:t>
      </w:r>
      <w:r w:rsidR="00E25A50">
        <w:rPr>
          <w:rFonts w:ascii="Arial" w:hAnsi="Arial" w:cs="Arial"/>
          <w:sz w:val="24"/>
        </w:rPr>
        <w:t xml:space="preserve">. </w:t>
      </w:r>
    </w:p>
    <w:p w14:paraId="23E4DD03" w14:textId="7CD9AEF6" w:rsidR="0030772B" w:rsidRDefault="00E25A50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E143B7" w:rsidRPr="00E25A50">
        <w:rPr>
          <w:rFonts w:ascii="Arial" w:hAnsi="Arial" w:cs="Arial"/>
          <w:sz w:val="24"/>
        </w:rPr>
        <w:t xml:space="preserve">omo contexto externo el Jardín de Niños se encuentra rodeado por </w:t>
      </w:r>
      <w:r w:rsidR="00F43C58" w:rsidRPr="00E25A50">
        <w:rPr>
          <w:rFonts w:ascii="Arial" w:hAnsi="Arial" w:cs="Arial"/>
          <w:sz w:val="24"/>
        </w:rPr>
        <w:t xml:space="preserve">muchos hogares, en su mayoría </w:t>
      </w:r>
      <w:r w:rsidR="0023508C" w:rsidRPr="00E25A50">
        <w:rPr>
          <w:rFonts w:ascii="Arial" w:hAnsi="Arial" w:cs="Arial"/>
          <w:sz w:val="24"/>
        </w:rPr>
        <w:t xml:space="preserve">residen </w:t>
      </w:r>
      <w:r w:rsidR="00165761" w:rsidRPr="00E25A50">
        <w:rPr>
          <w:rFonts w:ascii="Arial" w:hAnsi="Arial" w:cs="Arial"/>
          <w:sz w:val="24"/>
        </w:rPr>
        <w:t>personas mayores de 40 años, a una cuadra</w:t>
      </w:r>
      <w:r w:rsidR="001C1B17">
        <w:rPr>
          <w:rFonts w:ascii="Arial" w:hAnsi="Arial" w:cs="Arial"/>
          <w:sz w:val="24"/>
        </w:rPr>
        <w:t xml:space="preserve"> del Jardín de Niños,</w:t>
      </w:r>
      <w:r w:rsidR="00165761" w:rsidRPr="00E25A50">
        <w:rPr>
          <w:rFonts w:ascii="Arial" w:hAnsi="Arial" w:cs="Arial"/>
          <w:sz w:val="24"/>
        </w:rPr>
        <w:t xml:space="preserve"> se encuentra el </w:t>
      </w:r>
      <w:r w:rsidR="00392EA8" w:rsidRPr="00E25A50">
        <w:rPr>
          <w:rFonts w:ascii="Arial" w:hAnsi="Arial" w:cs="Arial"/>
          <w:sz w:val="24"/>
        </w:rPr>
        <w:t xml:space="preserve">boulevard principal de </w:t>
      </w:r>
      <w:r w:rsidR="00FD1240" w:rsidRPr="00E25A50">
        <w:rPr>
          <w:rFonts w:ascii="Arial" w:hAnsi="Arial" w:cs="Arial"/>
          <w:sz w:val="24"/>
        </w:rPr>
        <w:t>Eulalio Gutiérrez Treviño.</w:t>
      </w:r>
      <w:r w:rsidR="001D1C22" w:rsidRPr="00E25A50">
        <w:rPr>
          <w:rFonts w:ascii="Arial" w:hAnsi="Arial" w:cs="Arial"/>
          <w:sz w:val="24"/>
        </w:rPr>
        <w:t xml:space="preserve"> </w:t>
      </w:r>
    </w:p>
    <w:p w14:paraId="1A7D2690" w14:textId="7D662D8B" w:rsidR="001D1C22" w:rsidRDefault="001D1C22" w:rsidP="00FC2A39">
      <w:pPr>
        <w:spacing w:line="360" w:lineRule="auto"/>
        <w:rPr>
          <w:rFonts w:ascii="Arial" w:hAnsi="Arial" w:cs="Arial"/>
          <w:sz w:val="24"/>
        </w:rPr>
      </w:pPr>
      <w:r w:rsidRPr="00E25A50">
        <w:rPr>
          <w:rFonts w:ascii="Arial" w:hAnsi="Arial" w:cs="Arial"/>
          <w:sz w:val="24"/>
        </w:rPr>
        <w:t xml:space="preserve">En </w:t>
      </w:r>
      <w:r w:rsidR="00856304" w:rsidRPr="00E25A50">
        <w:rPr>
          <w:rFonts w:ascii="Arial" w:hAnsi="Arial" w:cs="Arial"/>
          <w:sz w:val="24"/>
        </w:rPr>
        <w:t xml:space="preserve">lo que respecta al contexto interno el jardín cuenta con un área de juegos, al igual que </w:t>
      </w:r>
      <w:r w:rsidR="00BB2492" w:rsidRPr="00E25A50">
        <w:rPr>
          <w:rFonts w:ascii="Arial" w:hAnsi="Arial" w:cs="Arial"/>
          <w:sz w:val="24"/>
        </w:rPr>
        <w:t xml:space="preserve">diversas jardineras alrededor, cada docente y </w:t>
      </w:r>
      <w:r w:rsidR="00E161CF" w:rsidRPr="00E25A50">
        <w:rPr>
          <w:rFonts w:ascii="Arial" w:hAnsi="Arial" w:cs="Arial"/>
          <w:sz w:val="24"/>
        </w:rPr>
        <w:t>administrativos cuentan con su propia área</w:t>
      </w:r>
      <w:r w:rsidR="00222A07" w:rsidRPr="00E25A50">
        <w:rPr>
          <w:rFonts w:ascii="Arial" w:hAnsi="Arial" w:cs="Arial"/>
          <w:sz w:val="24"/>
        </w:rPr>
        <w:t xml:space="preserve">: el aula que me fue </w:t>
      </w:r>
      <w:r w:rsidR="00132DF3" w:rsidRPr="00E25A50">
        <w:rPr>
          <w:rFonts w:ascii="Arial" w:hAnsi="Arial" w:cs="Arial"/>
          <w:sz w:val="24"/>
        </w:rPr>
        <w:t>asignada</w:t>
      </w:r>
      <w:r w:rsidR="00222A07" w:rsidRPr="00E25A50">
        <w:rPr>
          <w:rFonts w:ascii="Arial" w:hAnsi="Arial" w:cs="Arial"/>
          <w:sz w:val="24"/>
        </w:rPr>
        <w:t xml:space="preserve"> contaba con todo lo necesario al igual que mantenían una sana distancia entre los lugares de los alumnos.</w:t>
      </w:r>
    </w:p>
    <w:p w14:paraId="4BAFEB3C" w14:textId="20A222D6" w:rsidR="004B1AD8" w:rsidRDefault="00EC5F95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igual manera, el Jardín de Niños, cuenta con su respectiva</w:t>
      </w:r>
      <w:r w:rsidR="00A31EB4">
        <w:rPr>
          <w:rFonts w:ascii="Arial" w:hAnsi="Arial" w:cs="Arial"/>
          <w:sz w:val="24"/>
        </w:rPr>
        <w:t xml:space="preserve"> supervisora, la</w:t>
      </w:r>
      <w:r>
        <w:rPr>
          <w:rFonts w:ascii="Arial" w:hAnsi="Arial" w:cs="Arial"/>
          <w:sz w:val="24"/>
        </w:rPr>
        <w:t xml:space="preserve"> directora, </w:t>
      </w:r>
      <w:r w:rsidR="00A31EB4">
        <w:rPr>
          <w:rFonts w:ascii="Arial" w:hAnsi="Arial" w:cs="Arial"/>
          <w:sz w:val="24"/>
        </w:rPr>
        <w:t xml:space="preserve">el </w:t>
      </w:r>
      <w:r w:rsidR="005118DF">
        <w:rPr>
          <w:rFonts w:ascii="Arial" w:hAnsi="Arial" w:cs="Arial"/>
          <w:sz w:val="24"/>
        </w:rPr>
        <w:t xml:space="preserve">equipo de USAER, </w:t>
      </w:r>
      <w:r w:rsidR="00A31EB4">
        <w:rPr>
          <w:rFonts w:ascii="Arial" w:hAnsi="Arial" w:cs="Arial"/>
          <w:sz w:val="24"/>
        </w:rPr>
        <w:t xml:space="preserve">que es conformado por una </w:t>
      </w:r>
      <w:r w:rsidR="00BD4AE3">
        <w:rPr>
          <w:rFonts w:ascii="Arial" w:hAnsi="Arial" w:cs="Arial"/>
          <w:sz w:val="24"/>
        </w:rPr>
        <w:t>psicóloga, docentes especializadas en lenguaje, docente de educación física n</w:t>
      </w:r>
      <w:r w:rsidR="00132DF3">
        <w:rPr>
          <w:rFonts w:ascii="Arial" w:hAnsi="Arial" w:cs="Arial"/>
          <w:sz w:val="24"/>
        </w:rPr>
        <w:t>o</w:t>
      </w:r>
      <w:r w:rsidR="00BD4AE3">
        <w:rPr>
          <w:rFonts w:ascii="Arial" w:hAnsi="Arial" w:cs="Arial"/>
          <w:sz w:val="24"/>
        </w:rPr>
        <w:t xml:space="preserve"> fijo y docente de </w:t>
      </w:r>
      <w:r w:rsidR="004B1AD8">
        <w:rPr>
          <w:rFonts w:ascii="Arial" w:hAnsi="Arial" w:cs="Arial"/>
          <w:sz w:val="24"/>
        </w:rPr>
        <w:t>educación musical de igual forma, no fijo.</w:t>
      </w:r>
    </w:p>
    <w:p w14:paraId="5F483816" w14:textId="711D5E13" w:rsidR="004B1AD8" w:rsidRPr="00E25A50" w:rsidRDefault="004B1AD8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Cuentan con un grupo de primer año </w:t>
      </w:r>
      <w:r w:rsidR="00770A4C">
        <w:rPr>
          <w:rFonts w:ascii="Arial" w:hAnsi="Arial" w:cs="Arial"/>
          <w:sz w:val="24"/>
        </w:rPr>
        <w:t xml:space="preserve">a cargo de la </w:t>
      </w:r>
      <w:r w:rsidR="000B3466">
        <w:rPr>
          <w:rFonts w:ascii="Arial" w:hAnsi="Arial" w:cs="Arial"/>
          <w:sz w:val="24"/>
        </w:rPr>
        <w:t xml:space="preserve">docente Diana Guadalupe </w:t>
      </w:r>
      <w:r w:rsidR="00BA4EC5">
        <w:rPr>
          <w:rFonts w:ascii="Arial" w:hAnsi="Arial" w:cs="Arial"/>
          <w:sz w:val="24"/>
        </w:rPr>
        <w:t xml:space="preserve">Vela Leyva </w:t>
      </w:r>
      <w:r>
        <w:rPr>
          <w:rFonts w:ascii="Arial" w:hAnsi="Arial" w:cs="Arial"/>
          <w:sz w:val="24"/>
        </w:rPr>
        <w:t xml:space="preserve">con un total de </w:t>
      </w:r>
      <w:r w:rsidR="0083310E">
        <w:rPr>
          <w:rFonts w:ascii="Arial" w:hAnsi="Arial" w:cs="Arial"/>
          <w:sz w:val="24"/>
        </w:rPr>
        <w:t>26 alumnos</w:t>
      </w:r>
      <w:r w:rsidR="00770A4C">
        <w:rPr>
          <w:rFonts w:ascii="Arial" w:hAnsi="Arial" w:cs="Arial"/>
          <w:sz w:val="24"/>
        </w:rPr>
        <w:t>,</w:t>
      </w:r>
      <w:r w:rsidR="00BA4EC5">
        <w:rPr>
          <w:rFonts w:ascii="Arial" w:hAnsi="Arial" w:cs="Arial"/>
          <w:sz w:val="24"/>
        </w:rPr>
        <w:t xml:space="preserve"> también cuentan con </w:t>
      </w:r>
      <w:r w:rsidR="001B5251">
        <w:rPr>
          <w:rFonts w:ascii="Arial" w:hAnsi="Arial" w:cs="Arial"/>
          <w:sz w:val="24"/>
        </w:rPr>
        <w:t xml:space="preserve">dos grupos de segundo año, divididos en dos secciones, </w:t>
      </w:r>
      <w:r w:rsidR="006226BB">
        <w:rPr>
          <w:rFonts w:ascii="Arial" w:hAnsi="Arial" w:cs="Arial"/>
          <w:sz w:val="24"/>
        </w:rPr>
        <w:t xml:space="preserve">2 </w:t>
      </w:r>
      <w:r w:rsidR="00C96661">
        <w:rPr>
          <w:rFonts w:ascii="Arial" w:hAnsi="Arial" w:cs="Arial"/>
          <w:sz w:val="24"/>
        </w:rPr>
        <w:t>“</w:t>
      </w:r>
      <w:r w:rsidR="006226BB">
        <w:rPr>
          <w:rFonts w:ascii="Arial" w:hAnsi="Arial" w:cs="Arial"/>
          <w:sz w:val="24"/>
        </w:rPr>
        <w:t>A</w:t>
      </w:r>
      <w:r w:rsidR="001B5251">
        <w:rPr>
          <w:rFonts w:ascii="Arial" w:hAnsi="Arial" w:cs="Arial"/>
          <w:sz w:val="24"/>
        </w:rPr>
        <w:t xml:space="preserve">” a cargo de </w:t>
      </w:r>
      <w:r w:rsidR="00B408E3">
        <w:rPr>
          <w:rFonts w:ascii="Arial" w:hAnsi="Arial" w:cs="Arial"/>
          <w:sz w:val="24"/>
        </w:rPr>
        <w:t xml:space="preserve">la docente Odette </w:t>
      </w:r>
      <w:r w:rsidR="00C96661">
        <w:rPr>
          <w:rFonts w:ascii="Arial" w:hAnsi="Arial" w:cs="Arial"/>
          <w:sz w:val="24"/>
        </w:rPr>
        <w:t>García</w:t>
      </w:r>
      <w:r w:rsidR="00947797">
        <w:rPr>
          <w:rFonts w:ascii="Arial" w:hAnsi="Arial" w:cs="Arial"/>
          <w:sz w:val="24"/>
        </w:rPr>
        <w:t xml:space="preserve"> </w:t>
      </w:r>
      <w:r w:rsidR="006226BB">
        <w:rPr>
          <w:rFonts w:ascii="Arial" w:hAnsi="Arial" w:cs="Arial"/>
          <w:sz w:val="24"/>
        </w:rPr>
        <w:t>Villareal con un total de 31 alumnos, 2 “B”</w:t>
      </w:r>
      <w:r w:rsidR="00C96661">
        <w:rPr>
          <w:rFonts w:ascii="Arial" w:hAnsi="Arial" w:cs="Arial"/>
          <w:sz w:val="24"/>
        </w:rPr>
        <w:t xml:space="preserve"> </w:t>
      </w:r>
      <w:r w:rsidR="00F95466">
        <w:rPr>
          <w:rFonts w:ascii="Arial" w:hAnsi="Arial" w:cs="Arial"/>
          <w:sz w:val="24"/>
        </w:rPr>
        <w:t xml:space="preserve">a cargo de </w:t>
      </w:r>
      <w:r w:rsidR="00D007F6">
        <w:rPr>
          <w:rFonts w:ascii="Arial" w:hAnsi="Arial" w:cs="Arial"/>
          <w:sz w:val="24"/>
        </w:rPr>
        <w:t xml:space="preserve">la docente Norma </w:t>
      </w:r>
      <w:r w:rsidR="00351C18">
        <w:rPr>
          <w:rFonts w:ascii="Arial" w:hAnsi="Arial" w:cs="Arial"/>
          <w:sz w:val="24"/>
        </w:rPr>
        <w:t xml:space="preserve">Edith </w:t>
      </w:r>
      <w:r w:rsidR="00864BB1">
        <w:rPr>
          <w:rFonts w:ascii="Arial" w:hAnsi="Arial" w:cs="Arial"/>
          <w:sz w:val="24"/>
        </w:rPr>
        <w:t xml:space="preserve">Aguilar </w:t>
      </w:r>
      <w:r w:rsidR="00713AAE">
        <w:rPr>
          <w:rFonts w:ascii="Arial" w:hAnsi="Arial" w:cs="Arial"/>
          <w:sz w:val="24"/>
        </w:rPr>
        <w:t>Brondo</w:t>
      </w:r>
      <w:r w:rsidR="00BA5DC7">
        <w:rPr>
          <w:rFonts w:ascii="Arial" w:hAnsi="Arial" w:cs="Arial"/>
          <w:sz w:val="24"/>
        </w:rPr>
        <w:t xml:space="preserve"> con un total de 29 alumnos, </w:t>
      </w:r>
      <w:r w:rsidR="00033F60">
        <w:rPr>
          <w:rFonts w:ascii="Arial" w:hAnsi="Arial" w:cs="Arial"/>
          <w:sz w:val="24"/>
        </w:rPr>
        <w:t xml:space="preserve">cuentan con dos grupos de tercer año, 3 “A” a cargo de la docente </w:t>
      </w:r>
      <w:r w:rsidR="004C3F73">
        <w:rPr>
          <w:rFonts w:ascii="Arial" w:hAnsi="Arial" w:cs="Arial"/>
          <w:sz w:val="24"/>
        </w:rPr>
        <w:t xml:space="preserve">Olga Alicia Gallegos Mauricio con un </w:t>
      </w:r>
      <w:r w:rsidR="004C3F73">
        <w:rPr>
          <w:rFonts w:ascii="Arial" w:hAnsi="Arial" w:cs="Arial"/>
          <w:sz w:val="24"/>
        </w:rPr>
        <w:lastRenderedPageBreak/>
        <w:t xml:space="preserve">total de </w:t>
      </w:r>
      <w:r w:rsidR="00E61E04">
        <w:rPr>
          <w:rFonts w:ascii="Arial" w:hAnsi="Arial" w:cs="Arial"/>
          <w:sz w:val="24"/>
        </w:rPr>
        <w:t>28 niños</w:t>
      </w:r>
      <w:r w:rsidR="00F01FE2">
        <w:rPr>
          <w:rFonts w:ascii="Arial" w:hAnsi="Arial" w:cs="Arial"/>
          <w:sz w:val="24"/>
        </w:rPr>
        <w:t xml:space="preserve">, y por ultimo el grupo de 3 “B” a cargo de Sara </w:t>
      </w:r>
      <w:r w:rsidR="008C3FCC">
        <w:rPr>
          <w:rFonts w:ascii="Arial" w:hAnsi="Arial" w:cs="Arial"/>
          <w:sz w:val="24"/>
        </w:rPr>
        <w:t xml:space="preserve">del Carmen </w:t>
      </w:r>
      <w:r w:rsidR="003E4D9F">
        <w:rPr>
          <w:rFonts w:ascii="Arial" w:hAnsi="Arial" w:cs="Arial"/>
          <w:sz w:val="24"/>
        </w:rPr>
        <w:t>Campos González con un total de 34 alumnos.</w:t>
      </w:r>
    </w:p>
    <w:p w14:paraId="66B1B6A7" w14:textId="2CB1ACB5" w:rsidR="0030772B" w:rsidRDefault="00E25A50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Previo a la elaboración de </w:t>
      </w:r>
      <w:r w:rsidR="001C3B0C">
        <w:rPr>
          <w:rFonts w:ascii="Arial" w:hAnsi="Arial" w:cs="Arial"/>
          <w:sz w:val="24"/>
        </w:rPr>
        <w:t>los instrumentos a utilizar en la jornada de práctica, se llevó a cabo una reunión con el equipo de trabajo del</w:t>
      </w:r>
      <w:r w:rsidR="0030772B">
        <w:rPr>
          <w:rFonts w:ascii="Arial" w:hAnsi="Arial" w:cs="Arial"/>
          <w:sz w:val="24"/>
        </w:rPr>
        <w:t xml:space="preserve"> Jardín de Niño, donde se dieron a conocer las indicaciones de la modalidad la cual es de forma presencial, los alumnados asisten </w:t>
      </w:r>
      <w:r w:rsidR="00132DF3">
        <w:rPr>
          <w:rFonts w:ascii="Arial" w:hAnsi="Arial" w:cs="Arial"/>
          <w:sz w:val="24"/>
        </w:rPr>
        <w:t>de acuerdo con</w:t>
      </w:r>
      <w:r w:rsidR="0030772B">
        <w:rPr>
          <w:rFonts w:ascii="Arial" w:hAnsi="Arial" w:cs="Arial"/>
          <w:sz w:val="24"/>
        </w:rPr>
        <w:t xml:space="preserve"> un orden diseñado por la docente titular del grupo.</w:t>
      </w:r>
    </w:p>
    <w:p w14:paraId="4D0789D0" w14:textId="4DFFBEBF" w:rsidR="00152F32" w:rsidRDefault="0030772B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grup</w:t>
      </w:r>
      <w:r w:rsidR="00152F32">
        <w:rPr>
          <w:rFonts w:ascii="Arial" w:hAnsi="Arial" w:cs="Arial"/>
          <w:sz w:val="24"/>
        </w:rPr>
        <w:t xml:space="preserve">o con el cual se va a </w:t>
      </w:r>
      <w:r w:rsidR="00132DF3">
        <w:rPr>
          <w:rFonts w:ascii="Arial" w:hAnsi="Arial" w:cs="Arial"/>
          <w:sz w:val="24"/>
        </w:rPr>
        <w:t>trabajar</w:t>
      </w:r>
      <w:r w:rsidR="00152F32">
        <w:rPr>
          <w:rFonts w:ascii="Arial" w:hAnsi="Arial" w:cs="Arial"/>
          <w:sz w:val="24"/>
        </w:rPr>
        <w:t xml:space="preserve"> es de tercer año, los alumnos no cuentan con una docente titular establecida, han estado en constante cambios de interinas y actualmente se </w:t>
      </w:r>
      <w:r w:rsidR="00997A29">
        <w:rPr>
          <w:rFonts w:ascii="Arial" w:hAnsi="Arial" w:cs="Arial"/>
          <w:sz w:val="24"/>
        </w:rPr>
        <w:t>encuentran</w:t>
      </w:r>
      <w:r w:rsidR="00152F32">
        <w:rPr>
          <w:rFonts w:ascii="Arial" w:hAnsi="Arial" w:cs="Arial"/>
          <w:sz w:val="24"/>
        </w:rPr>
        <w:t xml:space="preserve"> al cuidado de la directora del Jardín de Niños, el total de alumnos es de 3</w:t>
      </w:r>
      <w:r w:rsidR="00997A29">
        <w:rPr>
          <w:rFonts w:ascii="Arial" w:hAnsi="Arial" w:cs="Arial"/>
          <w:sz w:val="24"/>
        </w:rPr>
        <w:t>4,</w:t>
      </w:r>
      <w:r w:rsidR="00152F32">
        <w:rPr>
          <w:rFonts w:ascii="Arial" w:hAnsi="Arial" w:cs="Arial"/>
          <w:sz w:val="24"/>
        </w:rPr>
        <w:t xml:space="preserve"> pero las asistencias no siempre son regulares, por lo </w:t>
      </w:r>
      <w:r w:rsidR="00BC40C1">
        <w:rPr>
          <w:rFonts w:ascii="Arial" w:hAnsi="Arial" w:cs="Arial"/>
          <w:sz w:val="24"/>
        </w:rPr>
        <w:t>tanto,</w:t>
      </w:r>
      <w:r w:rsidR="00152F32">
        <w:rPr>
          <w:rFonts w:ascii="Arial" w:hAnsi="Arial" w:cs="Arial"/>
          <w:sz w:val="24"/>
        </w:rPr>
        <w:t xml:space="preserve"> el total de alumnos que asisten regularmente a clases </w:t>
      </w:r>
      <w:r w:rsidR="00495F16">
        <w:rPr>
          <w:rFonts w:ascii="Arial" w:hAnsi="Arial" w:cs="Arial"/>
          <w:sz w:val="24"/>
        </w:rPr>
        <w:t xml:space="preserve">presenciales </w:t>
      </w:r>
      <w:r w:rsidR="00152F32">
        <w:rPr>
          <w:rFonts w:ascii="Arial" w:hAnsi="Arial" w:cs="Arial"/>
          <w:sz w:val="24"/>
        </w:rPr>
        <w:t xml:space="preserve">es de </w:t>
      </w:r>
      <w:r w:rsidR="00BC40C1">
        <w:rPr>
          <w:rFonts w:ascii="Arial" w:hAnsi="Arial" w:cs="Arial"/>
          <w:sz w:val="24"/>
        </w:rPr>
        <w:t>10, como máximo.</w:t>
      </w:r>
    </w:p>
    <w:p w14:paraId="35A91BEA" w14:textId="2587F224" w:rsidR="004555AD" w:rsidRDefault="004555AD" w:rsidP="00FC2A39">
      <w:pPr>
        <w:spacing w:line="360" w:lineRule="auto"/>
        <w:rPr>
          <w:rFonts w:ascii="Arial" w:hAnsi="Arial" w:cs="Arial"/>
          <w:sz w:val="24"/>
        </w:rPr>
      </w:pPr>
      <w:r w:rsidRPr="00E25A50">
        <w:rPr>
          <w:rFonts w:ascii="Arial" w:hAnsi="Arial" w:cs="Arial"/>
          <w:sz w:val="24"/>
        </w:rPr>
        <w:t>Haciendo uso del campo de Pensamiento Matemático, con el aprendizaje esperado de: Relaciona el número de elementos de una colección con la sucesión numérica escrita, del 1 al 30. Identifica algunos usos de los números en la vida cotidiana y entiende qué significan. Identifica algunas relaciones de equivalencia entre monedas de $1, $2, $5 y $10 en situaciones reales o ficticias de compra y venta. La situación didáctica titulada Números, consta de dos actividades que favorecen los aprendizajes previamente mencionados</w:t>
      </w:r>
      <w:r w:rsidR="005C2E21">
        <w:rPr>
          <w:rFonts w:ascii="Arial" w:hAnsi="Arial" w:cs="Arial"/>
          <w:sz w:val="24"/>
        </w:rPr>
        <w:t>.</w:t>
      </w:r>
      <w:r w:rsidRPr="00E25A50">
        <w:rPr>
          <w:rFonts w:ascii="Arial" w:hAnsi="Arial" w:cs="Arial"/>
          <w:sz w:val="24"/>
        </w:rPr>
        <w:t xml:space="preserve"> </w:t>
      </w:r>
    </w:p>
    <w:p w14:paraId="7C84D9B1" w14:textId="65C88ACE" w:rsidR="0030772B" w:rsidRDefault="004F64E2" w:rsidP="00FC2A39">
      <w:pPr>
        <w:spacing w:line="360" w:lineRule="auto"/>
        <w:rPr>
          <w:rFonts w:ascii="Arial" w:hAnsi="Arial" w:cs="Arial"/>
          <w:sz w:val="24"/>
        </w:rPr>
      </w:pPr>
      <w:r w:rsidRPr="00E25A50">
        <w:rPr>
          <w:rFonts w:ascii="Arial" w:hAnsi="Arial" w:cs="Arial"/>
          <w:sz w:val="24"/>
        </w:rPr>
        <w:t xml:space="preserve">Dando </w:t>
      </w:r>
      <w:r w:rsidR="00601D9C" w:rsidRPr="00E25A50">
        <w:rPr>
          <w:rFonts w:ascii="Arial" w:hAnsi="Arial" w:cs="Arial"/>
          <w:sz w:val="24"/>
        </w:rPr>
        <w:t xml:space="preserve">comienzo a mi primera semana de practica se me indicó que los alumnos estaban divididos en dos grupos, el primer grupo asistía </w:t>
      </w:r>
      <w:r w:rsidR="000864A4" w:rsidRPr="00E25A50">
        <w:rPr>
          <w:rFonts w:ascii="Arial" w:hAnsi="Arial" w:cs="Arial"/>
          <w:sz w:val="24"/>
        </w:rPr>
        <w:t>los días</w:t>
      </w:r>
      <w:r w:rsidR="005C2E21">
        <w:rPr>
          <w:rFonts w:ascii="Arial" w:hAnsi="Arial" w:cs="Arial"/>
          <w:sz w:val="24"/>
        </w:rPr>
        <w:t xml:space="preserve">, </w:t>
      </w:r>
      <w:r w:rsidR="000864A4" w:rsidRPr="00E25A50">
        <w:rPr>
          <w:rFonts w:ascii="Arial" w:hAnsi="Arial" w:cs="Arial"/>
          <w:sz w:val="24"/>
        </w:rPr>
        <w:t>lunes y miércoles</w:t>
      </w:r>
      <w:r w:rsidR="001B02B6" w:rsidRPr="00E25A50">
        <w:rPr>
          <w:rFonts w:ascii="Arial" w:hAnsi="Arial" w:cs="Arial"/>
          <w:sz w:val="24"/>
        </w:rPr>
        <w:t xml:space="preserve"> y el según grupo asistía </w:t>
      </w:r>
      <w:r w:rsidR="00C14B32" w:rsidRPr="00E25A50">
        <w:rPr>
          <w:rFonts w:ascii="Arial" w:hAnsi="Arial" w:cs="Arial"/>
          <w:sz w:val="24"/>
        </w:rPr>
        <w:t>los días</w:t>
      </w:r>
      <w:r w:rsidR="005C2E21">
        <w:rPr>
          <w:rFonts w:ascii="Arial" w:hAnsi="Arial" w:cs="Arial"/>
          <w:sz w:val="24"/>
        </w:rPr>
        <w:t>,</w:t>
      </w:r>
      <w:r w:rsidR="00C14B32" w:rsidRPr="00E25A50">
        <w:rPr>
          <w:rFonts w:ascii="Arial" w:hAnsi="Arial" w:cs="Arial"/>
          <w:sz w:val="24"/>
        </w:rPr>
        <w:t xml:space="preserve"> martes y jueves, al no conocer mucho sobre el grupo y </w:t>
      </w:r>
      <w:r w:rsidR="00DA42F6" w:rsidRPr="00E25A50">
        <w:rPr>
          <w:rFonts w:ascii="Arial" w:hAnsi="Arial" w:cs="Arial"/>
          <w:sz w:val="24"/>
        </w:rPr>
        <w:t>al no contar con un diagnóstico</w:t>
      </w:r>
      <w:r w:rsidR="003B3F24">
        <w:rPr>
          <w:rFonts w:ascii="Arial" w:hAnsi="Arial" w:cs="Arial"/>
          <w:sz w:val="24"/>
        </w:rPr>
        <w:t xml:space="preserve"> realizado por la educadora </w:t>
      </w:r>
      <w:r w:rsidR="00E469FA">
        <w:rPr>
          <w:rFonts w:ascii="Arial" w:hAnsi="Arial" w:cs="Arial"/>
          <w:sz w:val="24"/>
        </w:rPr>
        <w:t>frente a grupo</w:t>
      </w:r>
      <w:r w:rsidR="00DA42F6" w:rsidRPr="00E25A50">
        <w:rPr>
          <w:rFonts w:ascii="Arial" w:hAnsi="Arial" w:cs="Arial"/>
          <w:sz w:val="24"/>
        </w:rPr>
        <w:t>, se opto por aplicar una actividad sencilla</w:t>
      </w:r>
      <w:r w:rsidR="00F02D97" w:rsidRPr="00E25A50">
        <w:rPr>
          <w:rFonts w:ascii="Arial" w:hAnsi="Arial" w:cs="Arial"/>
          <w:sz w:val="24"/>
        </w:rPr>
        <w:t xml:space="preserve">, haciendo uso del campo </w:t>
      </w:r>
      <w:r w:rsidR="005C2E21">
        <w:rPr>
          <w:rFonts w:ascii="Arial" w:hAnsi="Arial" w:cs="Arial"/>
          <w:sz w:val="24"/>
        </w:rPr>
        <w:t xml:space="preserve">previamente mencionado </w:t>
      </w:r>
      <w:r w:rsidR="0081755C" w:rsidRPr="00E25A50">
        <w:rPr>
          <w:rFonts w:ascii="Arial" w:hAnsi="Arial" w:cs="Arial"/>
          <w:sz w:val="24"/>
        </w:rPr>
        <w:t>titulada “Lotería de Números”</w:t>
      </w:r>
      <w:r w:rsidR="00E25A50">
        <w:rPr>
          <w:rFonts w:ascii="Arial" w:hAnsi="Arial" w:cs="Arial"/>
          <w:sz w:val="24"/>
        </w:rPr>
        <w:t xml:space="preserve">. </w:t>
      </w:r>
    </w:p>
    <w:p w14:paraId="131B38E7" w14:textId="588EA6F3" w:rsidR="00580954" w:rsidRPr="00E25A50" w:rsidRDefault="00E469FA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actividad consistió en que los alumnos haciendo uso del material concreto, jugarían a la lotería, con esto se esperaba observar si los alumnos reconocían la cantidad correspondiente al número y de igual manera si lograban identificar el número que se les indicaba</w:t>
      </w:r>
      <w:r w:rsidR="0031473E">
        <w:rPr>
          <w:rFonts w:ascii="Arial" w:hAnsi="Arial" w:cs="Arial"/>
          <w:sz w:val="24"/>
        </w:rPr>
        <w:t>, se llevó a acabo los dos primeros días de la semana.</w:t>
      </w:r>
    </w:p>
    <w:p w14:paraId="5884C879" w14:textId="77777777" w:rsidR="00BD355E" w:rsidRDefault="00CD2DE9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 base de ese </w:t>
      </w:r>
      <w:r w:rsidR="00BD355E">
        <w:rPr>
          <w:rFonts w:ascii="Arial" w:hAnsi="Arial" w:cs="Arial"/>
          <w:sz w:val="24"/>
        </w:rPr>
        <w:t>diagnóstico, para</w:t>
      </w:r>
      <w:r w:rsidR="00BC40C1">
        <w:rPr>
          <w:rFonts w:ascii="Arial" w:hAnsi="Arial" w:cs="Arial"/>
          <w:sz w:val="24"/>
        </w:rPr>
        <w:t xml:space="preserve"> cada grupo realice las adecuaciones curriculares correspondientes, tomando en cuenta las necesidades y habilidades, al igual que su nivel de complejidad</w:t>
      </w:r>
      <w:r w:rsidR="0078237D">
        <w:rPr>
          <w:rFonts w:ascii="Arial" w:hAnsi="Arial" w:cs="Arial"/>
          <w:sz w:val="24"/>
        </w:rPr>
        <w:t>, la actividad consistía</w:t>
      </w:r>
      <w:r w:rsidR="00BD355E">
        <w:rPr>
          <w:rFonts w:ascii="Arial" w:hAnsi="Arial" w:cs="Arial"/>
          <w:sz w:val="24"/>
        </w:rPr>
        <w:t>.</w:t>
      </w:r>
    </w:p>
    <w:p w14:paraId="657F0710" w14:textId="77777777" w:rsidR="00225B68" w:rsidRDefault="00BD355E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los días restantes se aplico una actividad titulada “</w:t>
      </w:r>
      <w:r w:rsidR="00B72EE2">
        <w:rPr>
          <w:rFonts w:ascii="Arial" w:hAnsi="Arial" w:cs="Arial"/>
          <w:sz w:val="24"/>
        </w:rPr>
        <w:t>Monedas</w:t>
      </w:r>
      <w:r>
        <w:rPr>
          <w:rFonts w:ascii="Arial" w:hAnsi="Arial" w:cs="Arial"/>
          <w:sz w:val="24"/>
        </w:rPr>
        <w:t>”</w:t>
      </w:r>
      <w:r w:rsidR="00B72EE2">
        <w:rPr>
          <w:rFonts w:ascii="Arial" w:hAnsi="Arial" w:cs="Arial"/>
          <w:sz w:val="24"/>
        </w:rPr>
        <w:t xml:space="preserve">, en la cual se trabajo con </w:t>
      </w:r>
      <w:r w:rsidR="00A71363">
        <w:rPr>
          <w:rFonts w:ascii="Arial" w:hAnsi="Arial" w:cs="Arial"/>
          <w:sz w:val="24"/>
        </w:rPr>
        <w:t>el mismo campo</w:t>
      </w:r>
      <w:r w:rsidR="00FA73F1">
        <w:rPr>
          <w:rFonts w:ascii="Arial" w:hAnsi="Arial" w:cs="Arial"/>
          <w:sz w:val="24"/>
        </w:rPr>
        <w:t xml:space="preserve"> y el aprendizaje esperado ya mencionado, </w:t>
      </w:r>
      <w:r w:rsidR="00492DFE">
        <w:rPr>
          <w:rFonts w:ascii="Arial" w:hAnsi="Arial" w:cs="Arial"/>
          <w:sz w:val="24"/>
        </w:rPr>
        <w:t xml:space="preserve">consistía en que los alumnos interactuarán con material concreto, reconociendo </w:t>
      </w:r>
      <w:r w:rsidR="00DF25D7">
        <w:rPr>
          <w:rFonts w:ascii="Arial" w:hAnsi="Arial" w:cs="Arial"/>
          <w:sz w:val="24"/>
        </w:rPr>
        <w:t xml:space="preserve">su cantidad correspondiente </w:t>
      </w:r>
      <w:r w:rsidR="00492DFE">
        <w:rPr>
          <w:rFonts w:ascii="Arial" w:hAnsi="Arial" w:cs="Arial"/>
          <w:sz w:val="24"/>
        </w:rPr>
        <w:t xml:space="preserve">y </w:t>
      </w:r>
      <w:r w:rsidR="00DF25D7">
        <w:rPr>
          <w:rFonts w:ascii="Arial" w:hAnsi="Arial" w:cs="Arial"/>
          <w:sz w:val="24"/>
        </w:rPr>
        <w:t>mencionado contextos donde se hace uso de las monedas.</w:t>
      </w:r>
      <w:r w:rsidR="00225B68" w:rsidRPr="00225B68">
        <w:rPr>
          <w:rFonts w:ascii="Arial" w:hAnsi="Arial" w:cs="Arial"/>
          <w:sz w:val="24"/>
        </w:rPr>
        <w:t xml:space="preserve"> </w:t>
      </w:r>
    </w:p>
    <w:p w14:paraId="3E351819" w14:textId="37F57801" w:rsidR="00BC40C1" w:rsidRDefault="00225B68" w:rsidP="00FC2A39">
      <w:pPr>
        <w:spacing w:line="360" w:lineRule="auto"/>
        <w:rPr>
          <w:rFonts w:ascii="Arial" w:hAnsi="Arial" w:cs="Arial"/>
          <w:sz w:val="24"/>
        </w:rPr>
      </w:pPr>
      <w:r w:rsidRPr="00E25A50">
        <w:rPr>
          <w:rFonts w:ascii="Arial" w:hAnsi="Arial" w:cs="Arial"/>
          <w:sz w:val="24"/>
        </w:rPr>
        <w:t>Como observaciones de la aplicación de la situación didáctica, se logró rescatar aspectos como: a los alumnos se les facilita trabajar con material concreto, todo tiene que ser llevado a cabo usando juegos sencillos</w:t>
      </w:r>
      <w:r w:rsidR="0020433F">
        <w:rPr>
          <w:rFonts w:ascii="Arial" w:hAnsi="Arial" w:cs="Arial"/>
          <w:sz w:val="24"/>
        </w:rPr>
        <w:t>, el nivel de complejidad de las actividades tiene que ser más alto, ya que muchos de los alumnos no tienen problemas con la identificación de los números, sus cantidades y el uso de las monedas.</w:t>
      </w:r>
    </w:p>
    <w:p w14:paraId="09F36C27" w14:textId="59AA18B5" w:rsidR="00B52BA3" w:rsidRDefault="00B52BA3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la siguiente semana, la organización del grupo cambio, los dos grupos anteriores solo asistieron el día</w:t>
      </w:r>
      <w:r w:rsidR="00CD4C1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martes</w:t>
      </w:r>
      <w:r w:rsidR="00BE5A8D">
        <w:rPr>
          <w:rFonts w:ascii="Arial" w:hAnsi="Arial" w:cs="Arial"/>
          <w:sz w:val="24"/>
        </w:rPr>
        <w:t xml:space="preserve"> y el resto de los días se cita a alumnos de los cuales no se había tenido una respuesta como tal a querer asistir</w:t>
      </w:r>
      <w:r w:rsidR="00CA2C46">
        <w:rPr>
          <w:rFonts w:ascii="Arial" w:hAnsi="Arial" w:cs="Arial"/>
          <w:sz w:val="24"/>
        </w:rPr>
        <w:t xml:space="preserve"> de forma presencial.</w:t>
      </w:r>
    </w:p>
    <w:p w14:paraId="53E4F695" w14:textId="55FB5C48" w:rsidR="005B5C15" w:rsidRDefault="00CA2C46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lo tanto, tome en cuenta lo que los alumnos que ya habían asistido en la primera semana pudieran retomar </w:t>
      </w:r>
      <w:r w:rsidR="00CD4C1E">
        <w:rPr>
          <w:rFonts w:ascii="Arial" w:hAnsi="Arial" w:cs="Arial"/>
          <w:sz w:val="24"/>
        </w:rPr>
        <w:t xml:space="preserve">lo visto </w:t>
      </w:r>
      <w:r w:rsidR="00AF6B7F">
        <w:rPr>
          <w:rFonts w:ascii="Arial" w:hAnsi="Arial" w:cs="Arial"/>
          <w:sz w:val="24"/>
        </w:rPr>
        <w:t xml:space="preserve">los últimos días de la semana anterior, </w:t>
      </w:r>
      <w:r w:rsidR="005B5C15">
        <w:rPr>
          <w:rFonts w:ascii="Arial" w:hAnsi="Arial" w:cs="Arial"/>
          <w:sz w:val="24"/>
        </w:rPr>
        <w:t>pero ahora dándoles la oportunidad de usar esos aprendizajes y experiencias en una actividad titulada “La tiendita”.</w:t>
      </w:r>
    </w:p>
    <w:p w14:paraId="2F3F6FEE" w14:textId="7B65ED8A" w:rsidR="005B5C15" w:rsidRDefault="008A5472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actividad consiste en que en un inicio los alumnos </w:t>
      </w:r>
      <w:r w:rsidR="00745FD0">
        <w:rPr>
          <w:rFonts w:ascii="Arial" w:hAnsi="Arial" w:cs="Arial"/>
          <w:sz w:val="24"/>
        </w:rPr>
        <w:t xml:space="preserve">puedan dar sus ideas de un banco, mencionando que es lo que se realiza en uno y que es lo que se obtiene cuando se va a uno, </w:t>
      </w:r>
      <w:r w:rsidR="00EC0C7D">
        <w:rPr>
          <w:rFonts w:ascii="Arial" w:hAnsi="Arial" w:cs="Arial"/>
          <w:sz w:val="24"/>
        </w:rPr>
        <w:t>teniendo en cuenta el uso de material concreto, se les dio una cantidad correspondiente de monedas de uso didáctico, con ellas podrán participar en las demás actividades proporcionadas</w:t>
      </w:r>
      <w:r w:rsidR="00EA66B7">
        <w:rPr>
          <w:rFonts w:ascii="Arial" w:hAnsi="Arial" w:cs="Arial"/>
          <w:sz w:val="24"/>
        </w:rPr>
        <w:t>, en sus respectivas aulas,</w:t>
      </w:r>
      <w:r w:rsidR="00EC0C7D">
        <w:rPr>
          <w:rFonts w:ascii="Arial" w:hAnsi="Arial" w:cs="Arial"/>
          <w:sz w:val="24"/>
        </w:rPr>
        <w:t xml:space="preserve"> por las demás docentes practicantes</w:t>
      </w:r>
      <w:r w:rsidR="00EA66B7">
        <w:rPr>
          <w:rFonts w:ascii="Arial" w:hAnsi="Arial" w:cs="Arial"/>
          <w:sz w:val="24"/>
        </w:rPr>
        <w:t>.</w:t>
      </w:r>
    </w:p>
    <w:p w14:paraId="69B19C70" w14:textId="4386BA21" w:rsidR="0020433F" w:rsidRDefault="00EA66B7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resto de la semana, se llevo a cabo una actividad de la cual sufrió de constantes adecuaciones e imprevistos</w:t>
      </w:r>
      <w:r w:rsidR="0020433F">
        <w:rPr>
          <w:rFonts w:ascii="Arial" w:hAnsi="Arial" w:cs="Arial"/>
          <w:sz w:val="24"/>
        </w:rPr>
        <w:t xml:space="preserve">, también podría llegar a ser vista como </w:t>
      </w:r>
      <w:r w:rsidR="0020433F">
        <w:rPr>
          <w:rFonts w:ascii="Arial" w:hAnsi="Arial" w:cs="Arial"/>
          <w:sz w:val="24"/>
        </w:rPr>
        <w:lastRenderedPageBreak/>
        <w:t>un diagnóstico para aquellos alumnos que nunca habían asistido al Jardín de Niños</w:t>
      </w:r>
      <w:r>
        <w:rPr>
          <w:rFonts w:ascii="Arial" w:hAnsi="Arial" w:cs="Arial"/>
          <w:sz w:val="24"/>
        </w:rPr>
        <w:t xml:space="preserve">, </w:t>
      </w:r>
      <w:r w:rsidR="0020433F">
        <w:rPr>
          <w:rFonts w:ascii="Arial" w:hAnsi="Arial" w:cs="Arial"/>
          <w:sz w:val="24"/>
        </w:rPr>
        <w:t xml:space="preserve">esta </w:t>
      </w:r>
      <w:r w:rsidR="004A3516">
        <w:rPr>
          <w:rFonts w:ascii="Arial" w:hAnsi="Arial" w:cs="Arial"/>
          <w:sz w:val="24"/>
        </w:rPr>
        <w:t xml:space="preserve">actividad </w:t>
      </w:r>
      <w:r w:rsidR="0020433F">
        <w:rPr>
          <w:rFonts w:ascii="Arial" w:hAnsi="Arial" w:cs="Arial"/>
          <w:sz w:val="24"/>
        </w:rPr>
        <w:t xml:space="preserve">fue </w:t>
      </w:r>
      <w:r w:rsidR="004A3516">
        <w:rPr>
          <w:rFonts w:ascii="Arial" w:hAnsi="Arial" w:cs="Arial"/>
          <w:sz w:val="24"/>
        </w:rPr>
        <w:t>titulada como “Contando puntos de colores”</w:t>
      </w:r>
      <w:r w:rsidR="0020433F">
        <w:rPr>
          <w:rFonts w:ascii="Arial" w:hAnsi="Arial" w:cs="Arial"/>
          <w:sz w:val="24"/>
        </w:rPr>
        <w:t>.</w:t>
      </w:r>
    </w:p>
    <w:p w14:paraId="0D299FB0" w14:textId="57028E88" w:rsidR="0020433F" w:rsidRDefault="0020433F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esta actividad, a los alumnos se les hizo entrega de diversas cantidades de puntos de diversos colores</w:t>
      </w:r>
      <w:r w:rsidR="00284F6F">
        <w:rPr>
          <w:rFonts w:ascii="Arial" w:hAnsi="Arial" w:cs="Arial"/>
          <w:sz w:val="24"/>
        </w:rPr>
        <w:t>, cada alumno pasaría a dejar sus círculos de colores en donde pertenecían</w:t>
      </w:r>
      <w:r w:rsidR="008427C4">
        <w:rPr>
          <w:rFonts w:ascii="Arial" w:hAnsi="Arial" w:cs="Arial"/>
          <w:sz w:val="24"/>
        </w:rPr>
        <w:t xml:space="preserve">, utilizando cinta los pegaron a un papel bond, </w:t>
      </w:r>
      <w:r w:rsidR="00F83819">
        <w:rPr>
          <w:rFonts w:ascii="Arial" w:hAnsi="Arial" w:cs="Arial"/>
          <w:sz w:val="24"/>
        </w:rPr>
        <w:t>después de haber pegado los círculos, se les dio oportunidad a algunos alumnos de pasar a acomodarlos de la forma que les fuera mas sencilla contarlos</w:t>
      </w:r>
      <w:r w:rsidR="00D87D53">
        <w:rPr>
          <w:rFonts w:ascii="Arial" w:hAnsi="Arial" w:cs="Arial"/>
          <w:sz w:val="24"/>
        </w:rPr>
        <w:t>, de forma grupal fueron contando uno por uno y escribieron el número que correspondía a la cantidad de círculos, para concluir ellos realizarían sus círculos en una hoja de papel, usando sus crayolas.</w:t>
      </w:r>
    </w:p>
    <w:p w14:paraId="0CA7F9B5" w14:textId="2BC15E66" w:rsidR="00D87D53" w:rsidRDefault="00D87D53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 que se logro observar con la aplicación de la secuencia de la segunda semana, es </w:t>
      </w:r>
      <w:r w:rsidR="00131EB9">
        <w:rPr>
          <w:rFonts w:ascii="Arial" w:hAnsi="Arial" w:cs="Arial"/>
          <w:sz w:val="24"/>
        </w:rPr>
        <w:t xml:space="preserve">que a muchos de los alumnos les gusta hacer uso de todo su espacio, de sus materiales, al igual que la participación constante, </w:t>
      </w:r>
      <w:r w:rsidR="00730F6D">
        <w:rPr>
          <w:rFonts w:ascii="Arial" w:hAnsi="Arial" w:cs="Arial"/>
          <w:sz w:val="24"/>
        </w:rPr>
        <w:t>comentan sus experiencias y sus emociones, algunos no logran por completo la correspondencia uno a uno.</w:t>
      </w:r>
    </w:p>
    <w:p w14:paraId="1940557C" w14:textId="77777777" w:rsidR="00EB10F9" w:rsidRDefault="00D037BF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conclusión a este </w:t>
      </w:r>
      <w:r w:rsidR="00C41147">
        <w:rPr>
          <w:rFonts w:ascii="Arial" w:hAnsi="Arial" w:cs="Arial"/>
          <w:sz w:val="24"/>
        </w:rPr>
        <w:t xml:space="preserve">informe de </w:t>
      </w:r>
      <w:r w:rsidR="00FC2A39">
        <w:rPr>
          <w:rFonts w:ascii="Arial" w:hAnsi="Arial" w:cs="Arial"/>
          <w:sz w:val="24"/>
        </w:rPr>
        <w:t>práctica</w:t>
      </w:r>
      <w:r w:rsidR="00C41147">
        <w:rPr>
          <w:rFonts w:ascii="Arial" w:hAnsi="Arial" w:cs="Arial"/>
          <w:sz w:val="24"/>
        </w:rPr>
        <w:t xml:space="preserve">, considero </w:t>
      </w:r>
      <w:r w:rsidR="00FC2A39">
        <w:rPr>
          <w:rFonts w:ascii="Arial" w:hAnsi="Arial" w:cs="Arial"/>
          <w:sz w:val="24"/>
        </w:rPr>
        <w:t>que,</w:t>
      </w:r>
      <w:r w:rsidR="00C41147">
        <w:rPr>
          <w:rFonts w:ascii="Arial" w:hAnsi="Arial" w:cs="Arial"/>
          <w:sz w:val="24"/>
        </w:rPr>
        <w:t xml:space="preserve"> a pesar de mi propia falta de confianza, logre estar dispuesta, </w:t>
      </w:r>
      <w:r w:rsidR="00FC2A39">
        <w:rPr>
          <w:rFonts w:ascii="Arial" w:hAnsi="Arial" w:cs="Arial"/>
          <w:sz w:val="24"/>
        </w:rPr>
        <w:t xml:space="preserve">al pendiente de </w:t>
      </w:r>
      <w:r w:rsidR="00EB10F9">
        <w:rPr>
          <w:rFonts w:ascii="Arial" w:hAnsi="Arial" w:cs="Arial"/>
          <w:sz w:val="24"/>
        </w:rPr>
        <w:t>todas las características del grupo y de igual forma con las características individuales de cada uno de mis alumnos.</w:t>
      </w:r>
    </w:p>
    <w:p w14:paraId="579D173D" w14:textId="1976E648" w:rsidR="0020433F" w:rsidRDefault="00EB10F9" w:rsidP="00FC2A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hecho de que se me diera la oportunidad de </w:t>
      </w:r>
      <w:r w:rsidR="00751BA5">
        <w:rPr>
          <w:rFonts w:ascii="Arial" w:hAnsi="Arial" w:cs="Arial"/>
          <w:sz w:val="24"/>
        </w:rPr>
        <w:t>estar frente aún grupo del cual no contaba con una docente titular, el hacerme cargo de algunas de las funciones administrativas de</w:t>
      </w:r>
      <w:r w:rsidR="005C17CD">
        <w:rPr>
          <w:rFonts w:ascii="Arial" w:hAnsi="Arial" w:cs="Arial"/>
          <w:sz w:val="24"/>
        </w:rPr>
        <w:t xml:space="preserve">l mismo grupo, me ayudo a tomar experiencia, para </w:t>
      </w:r>
      <w:r w:rsidR="00802194">
        <w:rPr>
          <w:rFonts w:ascii="Arial" w:hAnsi="Arial" w:cs="Arial"/>
          <w:sz w:val="24"/>
        </w:rPr>
        <w:t>que,</w:t>
      </w:r>
      <w:r w:rsidR="005C17CD">
        <w:rPr>
          <w:rFonts w:ascii="Arial" w:hAnsi="Arial" w:cs="Arial"/>
          <w:sz w:val="24"/>
        </w:rPr>
        <w:t xml:space="preserve"> en un futuro, poder utilizar esos consejos, observaciones</w:t>
      </w:r>
      <w:r w:rsidR="00802194">
        <w:rPr>
          <w:rFonts w:ascii="Arial" w:hAnsi="Arial" w:cs="Arial"/>
          <w:sz w:val="24"/>
        </w:rPr>
        <w:t xml:space="preserve"> como áreas de oportunidad, de las cuales aún iré trabajando.</w:t>
      </w:r>
      <w:r w:rsidR="0020433F">
        <w:rPr>
          <w:rFonts w:ascii="Arial" w:hAnsi="Arial" w:cs="Arial"/>
          <w:sz w:val="24"/>
        </w:rPr>
        <w:br w:type="page"/>
      </w:r>
    </w:p>
    <w:p w14:paraId="371D6EAF" w14:textId="77777777" w:rsidR="00EA66B7" w:rsidRDefault="00EA66B7" w:rsidP="00E25A50">
      <w:pPr>
        <w:spacing w:line="360" w:lineRule="auto"/>
        <w:rPr>
          <w:rFonts w:ascii="Arial" w:hAnsi="Arial" w:cs="Arial"/>
          <w:sz w:val="24"/>
        </w:rPr>
      </w:pPr>
    </w:p>
    <w:p w14:paraId="356EEB18" w14:textId="5D79374C" w:rsidR="008454AC" w:rsidRDefault="008454AC" w:rsidP="00225B68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page" w:horzAnchor="margin" w:tblpY="1231"/>
        <w:tblW w:w="0" w:type="auto"/>
        <w:tblLook w:val="04A0" w:firstRow="1" w:lastRow="0" w:firstColumn="1" w:lastColumn="0" w:noHBand="0" w:noVBand="1"/>
      </w:tblPr>
      <w:tblGrid>
        <w:gridCol w:w="1579"/>
        <w:gridCol w:w="1688"/>
        <w:gridCol w:w="1733"/>
        <w:gridCol w:w="1747"/>
        <w:gridCol w:w="1747"/>
      </w:tblGrid>
      <w:tr w:rsidR="00D32588" w14:paraId="5156BEB0" w14:textId="77777777" w:rsidTr="002A15AC">
        <w:tc>
          <w:tcPr>
            <w:tcW w:w="1765" w:type="dxa"/>
          </w:tcPr>
          <w:p w14:paraId="3105B280" w14:textId="77777777" w:rsidR="00D32588" w:rsidRDefault="00D32588" w:rsidP="002A15AC">
            <w:pPr>
              <w:jc w:val="center"/>
            </w:pPr>
            <w:r>
              <w:t>CRITERIO</w:t>
            </w:r>
          </w:p>
        </w:tc>
        <w:tc>
          <w:tcPr>
            <w:tcW w:w="1765" w:type="dxa"/>
          </w:tcPr>
          <w:p w14:paraId="429D9617" w14:textId="77777777" w:rsidR="00D32588" w:rsidRDefault="00D32588" w:rsidP="002A15AC">
            <w:pPr>
              <w:jc w:val="center"/>
            </w:pPr>
            <w:r>
              <w:t>10</w:t>
            </w:r>
          </w:p>
        </w:tc>
        <w:tc>
          <w:tcPr>
            <w:tcW w:w="1766" w:type="dxa"/>
          </w:tcPr>
          <w:p w14:paraId="3293D609" w14:textId="77777777" w:rsidR="00D32588" w:rsidRDefault="00D32588" w:rsidP="002A15AC">
            <w:pPr>
              <w:jc w:val="center"/>
            </w:pPr>
            <w:r>
              <w:t>9-8</w:t>
            </w:r>
          </w:p>
        </w:tc>
        <w:tc>
          <w:tcPr>
            <w:tcW w:w="1766" w:type="dxa"/>
          </w:tcPr>
          <w:p w14:paraId="6C86DD66" w14:textId="77777777" w:rsidR="00D32588" w:rsidRDefault="00D32588" w:rsidP="002A15AC">
            <w:pPr>
              <w:jc w:val="center"/>
            </w:pPr>
            <w:r>
              <w:t>7-6</w:t>
            </w:r>
          </w:p>
        </w:tc>
        <w:tc>
          <w:tcPr>
            <w:tcW w:w="1766" w:type="dxa"/>
          </w:tcPr>
          <w:p w14:paraId="0CE892DC" w14:textId="77777777" w:rsidR="00D32588" w:rsidRDefault="00D32588" w:rsidP="002A15AC">
            <w:pPr>
              <w:jc w:val="center"/>
            </w:pPr>
            <w:r>
              <w:t>5</w:t>
            </w:r>
          </w:p>
        </w:tc>
      </w:tr>
      <w:tr w:rsidR="00D32588" w14:paraId="34B8B25C" w14:textId="77777777" w:rsidTr="002A15AC">
        <w:tc>
          <w:tcPr>
            <w:tcW w:w="1765" w:type="dxa"/>
          </w:tcPr>
          <w:p w14:paraId="07DE4BB2" w14:textId="77777777" w:rsidR="00D32588" w:rsidRDefault="00D32588" w:rsidP="002A15AC">
            <w:r>
              <w:t>Contenido</w:t>
            </w:r>
          </w:p>
        </w:tc>
        <w:tc>
          <w:tcPr>
            <w:tcW w:w="1765" w:type="dxa"/>
          </w:tcPr>
          <w:p w14:paraId="760A9266" w14:textId="77777777" w:rsidR="00D32588" w:rsidRDefault="00D32588" w:rsidP="002A15AC">
            <w:r>
              <w:t>Están descritos todos los elementos solicitados. Los cuales son presentados de manera precisa.</w:t>
            </w:r>
          </w:p>
        </w:tc>
        <w:tc>
          <w:tcPr>
            <w:tcW w:w="1766" w:type="dxa"/>
          </w:tcPr>
          <w:p w14:paraId="0E9F4FBD" w14:textId="77777777" w:rsidR="00D32588" w:rsidRDefault="00D32588" w:rsidP="002A15AC">
            <w:r>
              <w:t>Están descritos el 80% de los elementos solicitados. De los cuales la mayoría son presentados de manera precisa.</w:t>
            </w:r>
          </w:p>
        </w:tc>
        <w:tc>
          <w:tcPr>
            <w:tcW w:w="1766" w:type="dxa"/>
          </w:tcPr>
          <w:p w14:paraId="10C2C2BB" w14:textId="77777777" w:rsidR="00D32588" w:rsidRDefault="00D32588" w:rsidP="002A15AC">
            <w:r>
              <w:t>Están descritos el 60% de los elementos solicitados. De los cuales la mayoría son presentados de manera precisa.</w:t>
            </w:r>
          </w:p>
        </w:tc>
        <w:tc>
          <w:tcPr>
            <w:tcW w:w="1766" w:type="dxa"/>
          </w:tcPr>
          <w:p w14:paraId="1AB534D6" w14:textId="77777777" w:rsidR="00D32588" w:rsidRDefault="00D32588" w:rsidP="002A15AC">
            <w:r>
              <w:t>Están descritos menos del 50% de los elementos solicitados. De los cuales la mayoría no son presentados de manera precisa.</w:t>
            </w:r>
          </w:p>
        </w:tc>
      </w:tr>
      <w:tr w:rsidR="00D32588" w14:paraId="69E17556" w14:textId="77777777" w:rsidTr="002A15AC">
        <w:tc>
          <w:tcPr>
            <w:tcW w:w="1765" w:type="dxa"/>
          </w:tcPr>
          <w:p w14:paraId="2C9F4B3D" w14:textId="77777777" w:rsidR="00D32588" w:rsidRDefault="00D32588" w:rsidP="002A15AC">
            <w:r>
              <w:t>Coherencia y cohesión</w:t>
            </w:r>
          </w:p>
        </w:tc>
        <w:tc>
          <w:tcPr>
            <w:tcW w:w="1765" w:type="dxa"/>
          </w:tcPr>
          <w:p w14:paraId="76163880" w14:textId="77777777" w:rsidR="00D32588" w:rsidRDefault="00D32588" w:rsidP="002A15AC">
            <w:r>
              <w:t>La redacción es clara y coherente. La información está organizada de forma clara y se utilizan correctamente los conectores de discurso</w:t>
            </w:r>
          </w:p>
        </w:tc>
        <w:tc>
          <w:tcPr>
            <w:tcW w:w="1766" w:type="dxa"/>
          </w:tcPr>
          <w:p w14:paraId="4D82826E" w14:textId="77777777" w:rsidR="00D32588" w:rsidRDefault="00D32588" w:rsidP="002A15AC">
            <w:r>
              <w:t>La información está bastante bien organizada y, aunque aparecen conectores de discurso, no son variados.</w:t>
            </w:r>
          </w:p>
        </w:tc>
        <w:tc>
          <w:tcPr>
            <w:tcW w:w="1766" w:type="dxa"/>
          </w:tcPr>
          <w:p w14:paraId="22D2A096" w14:textId="77777777" w:rsidR="00D32588" w:rsidRDefault="00D32588" w:rsidP="002A15AC">
            <w:r>
              <w:t>La información no está demasiado bien organizada y/o los conectores de discurso empleados son escasos y poco variados</w:t>
            </w:r>
          </w:p>
        </w:tc>
        <w:tc>
          <w:tcPr>
            <w:tcW w:w="1766" w:type="dxa"/>
          </w:tcPr>
          <w:p w14:paraId="0567602E" w14:textId="77777777" w:rsidR="00D32588" w:rsidRDefault="00D32588" w:rsidP="002A15AC">
            <w:r>
              <w:t>El texto está mal organizado y apenas se utilizan conectores de discurso o su uso no es adecuado.</w:t>
            </w:r>
          </w:p>
        </w:tc>
      </w:tr>
      <w:tr w:rsidR="00D32588" w14:paraId="205A3F11" w14:textId="77777777" w:rsidTr="002A15AC">
        <w:tc>
          <w:tcPr>
            <w:tcW w:w="1765" w:type="dxa"/>
          </w:tcPr>
          <w:p w14:paraId="095F6007" w14:textId="77777777" w:rsidR="00D32588" w:rsidRDefault="00D32588" w:rsidP="002A15AC">
            <w:r>
              <w:t>Léxico</w:t>
            </w:r>
          </w:p>
        </w:tc>
        <w:tc>
          <w:tcPr>
            <w:tcW w:w="1765" w:type="dxa"/>
          </w:tcPr>
          <w:p w14:paraId="2AF3A2B8" w14:textId="77777777" w:rsidR="00D32588" w:rsidRDefault="00D32588" w:rsidP="002A15AC">
            <w:r>
              <w:t>Se emplea un vocabulario rico y variado y se evitan en todo momento repeticiones innecesarias</w:t>
            </w:r>
          </w:p>
        </w:tc>
        <w:tc>
          <w:tcPr>
            <w:tcW w:w="1766" w:type="dxa"/>
          </w:tcPr>
          <w:p w14:paraId="5FB62CD5" w14:textId="77777777" w:rsidR="00D32588" w:rsidRDefault="00D32588" w:rsidP="002A15AC">
            <w:r>
              <w:t>El vocabulario empleado es correcto, pero no lo suficientemente rico ni variado y se observa la presencia de repeticiones innecesarias.</w:t>
            </w:r>
          </w:p>
        </w:tc>
        <w:tc>
          <w:tcPr>
            <w:tcW w:w="1766" w:type="dxa"/>
          </w:tcPr>
          <w:p w14:paraId="6AE2C5DC" w14:textId="77777777" w:rsidR="00D32588" w:rsidRDefault="00D32588" w:rsidP="002A15AC">
            <w:r>
              <w:t>El vocabulario empleado no es demasiado rico ni variado y abundan las repeticiones innecesarias de palabras</w:t>
            </w:r>
          </w:p>
        </w:tc>
        <w:tc>
          <w:tcPr>
            <w:tcW w:w="1766" w:type="dxa"/>
          </w:tcPr>
          <w:p w14:paraId="18CD8B00" w14:textId="77777777" w:rsidR="00D32588" w:rsidRDefault="00D32588" w:rsidP="002A15AC">
            <w:r>
              <w:t>El vocabulario empleado es pobre y repetitivo.</w:t>
            </w:r>
          </w:p>
        </w:tc>
      </w:tr>
      <w:tr w:rsidR="00D32588" w14:paraId="54A80FFA" w14:textId="77777777" w:rsidTr="002A15AC">
        <w:tc>
          <w:tcPr>
            <w:tcW w:w="1765" w:type="dxa"/>
          </w:tcPr>
          <w:p w14:paraId="41322E44" w14:textId="77777777" w:rsidR="00D32588" w:rsidRDefault="00D32588" w:rsidP="002A15AC">
            <w:r>
              <w:t>Ortografía y puntuación</w:t>
            </w:r>
          </w:p>
        </w:tc>
        <w:tc>
          <w:tcPr>
            <w:tcW w:w="1765" w:type="dxa"/>
          </w:tcPr>
          <w:p w14:paraId="3D25BE4B" w14:textId="77777777" w:rsidR="00D32588" w:rsidRDefault="00D32588" w:rsidP="002A15AC">
            <w:r>
              <w:t>No se aprecian errores ortográficos ni de puntuación.</w:t>
            </w:r>
          </w:p>
        </w:tc>
        <w:tc>
          <w:tcPr>
            <w:tcW w:w="1766" w:type="dxa"/>
          </w:tcPr>
          <w:p w14:paraId="6C022A0C" w14:textId="77777777" w:rsidR="00D32588" w:rsidRDefault="00D32588" w:rsidP="002A15AC">
            <w:r>
              <w:t>Aparecen uno o dos errores ortográficos o de puntuación.</w:t>
            </w:r>
          </w:p>
        </w:tc>
        <w:tc>
          <w:tcPr>
            <w:tcW w:w="1766" w:type="dxa"/>
          </w:tcPr>
          <w:p w14:paraId="2A13F04B" w14:textId="77777777" w:rsidR="00D32588" w:rsidRDefault="00D32588" w:rsidP="002A15AC">
            <w:r>
              <w:t>Aparecen tres o cuatro errores ortográficos, morfosintácticos o de puntuación.</w:t>
            </w:r>
          </w:p>
        </w:tc>
        <w:tc>
          <w:tcPr>
            <w:tcW w:w="1766" w:type="dxa"/>
          </w:tcPr>
          <w:p w14:paraId="59F6304E" w14:textId="77777777" w:rsidR="00D32588" w:rsidRDefault="00D32588" w:rsidP="002A15AC">
            <w:r>
              <w:t>Aparecen cinco o más errores ortográficos, morfosintácticos o de puntuación.</w:t>
            </w:r>
          </w:p>
        </w:tc>
      </w:tr>
    </w:tbl>
    <w:p w14:paraId="34089164" w14:textId="77777777" w:rsidR="00D32588" w:rsidRPr="00E25A50" w:rsidRDefault="00D32588" w:rsidP="00E25A50">
      <w:pPr>
        <w:spacing w:line="360" w:lineRule="auto"/>
        <w:rPr>
          <w:rFonts w:ascii="Arial" w:hAnsi="Arial" w:cs="Arial"/>
          <w:sz w:val="24"/>
        </w:rPr>
      </w:pPr>
    </w:p>
    <w:sectPr w:rsidR="00D32588" w:rsidRPr="00E25A5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A56D2"/>
    <w:multiLevelType w:val="hybridMultilevel"/>
    <w:tmpl w:val="EA0082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6" w:nlCheck="1" w:checkStyle="0"/>
  <w:activeWritingStyle w:appName="MSWord" w:lang="es-US" w:vendorID="64" w:dllVersion="4096" w:nlCheck="1" w:checkStyle="0"/>
  <w:activeWritingStyle w:appName="MSWord" w:lang="es-US" w:vendorID="64" w:dllVersion="0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17"/>
    <w:rsid w:val="00033F60"/>
    <w:rsid w:val="000427C6"/>
    <w:rsid w:val="000864A4"/>
    <w:rsid w:val="00086777"/>
    <w:rsid w:val="000B3466"/>
    <w:rsid w:val="000F1E0A"/>
    <w:rsid w:val="00131EB9"/>
    <w:rsid w:val="00132DF3"/>
    <w:rsid w:val="00134D67"/>
    <w:rsid w:val="00144425"/>
    <w:rsid w:val="00152F32"/>
    <w:rsid w:val="00161338"/>
    <w:rsid w:val="00165761"/>
    <w:rsid w:val="00177BEA"/>
    <w:rsid w:val="00180EA9"/>
    <w:rsid w:val="001B02B6"/>
    <w:rsid w:val="001B5251"/>
    <w:rsid w:val="001C1B17"/>
    <w:rsid w:val="001C3B0C"/>
    <w:rsid w:val="001D1C22"/>
    <w:rsid w:val="001D3FED"/>
    <w:rsid w:val="0020433F"/>
    <w:rsid w:val="00222A07"/>
    <w:rsid w:val="00225B68"/>
    <w:rsid w:val="0023508C"/>
    <w:rsid w:val="00284F6F"/>
    <w:rsid w:val="002C6520"/>
    <w:rsid w:val="0030772B"/>
    <w:rsid w:val="0031473E"/>
    <w:rsid w:val="00351267"/>
    <w:rsid w:val="00351C18"/>
    <w:rsid w:val="00392EA8"/>
    <w:rsid w:val="003A053E"/>
    <w:rsid w:val="003B3F24"/>
    <w:rsid w:val="003E4D9F"/>
    <w:rsid w:val="00425F8C"/>
    <w:rsid w:val="004555AD"/>
    <w:rsid w:val="00472417"/>
    <w:rsid w:val="00474FB8"/>
    <w:rsid w:val="00492DFE"/>
    <w:rsid w:val="00493867"/>
    <w:rsid w:val="00495F16"/>
    <w:rsid w:val="004A3516"/>
    <w:rsid w:val="004B1AD8"/>
    <w:rsid w:val="004C3F73"/>
    <w:rsid w:val="004D0DF2"/>
    <w:rsid w:val="004D782F"/>
    <w:rsid w:val="004F5CD9"/>
    <w:rsid w:val="004F64E2"/>
    <w:rsid w:val="00507326"/>
    <w:rsid w:val="005118DF"/>
    <w:rsid w:val="005417B3"/>
    <w:rsid w:val="00580954"/>
    <w:rsid w:val="005B5C15"/>
    <w:rsid w:val="005C17CD"/>
    <w:rsid w:val="005C2E21"/>
    <w:rsid w:val="005E0E8B"/>
    <w:rsid w:val="00601D9C"/>
    <w:rsid w:val="006226BB"/>
    <w:rsid w:val="0066203B"/>
    <w:rsid w:val="006B5417"/>
    <w:rsid w:val="00713AAE"/>
    <w:rsid w:val="00730F6D"/>
    <w:rsid w:val="007364C5"/>
    <w:rsid w:val="00745FD0"/>
    <w:rsid w:val="00751BA5"/>
    <w:rsid w:val="00756429"/>
    <w:rsid w:val="00770A4C"/>
    <w:rsid w:val="0078237D"/>
    <w:rsid w:val="00802194"/>
    <w:rsid w:val="0081755C"/>
    <w:rsid w:val="00822075"/>
    <w:rsid w:val="0083310E"/>
    <w:rsid w:val="008427C4"/>
    <w:rsid w:val="008454AC"/>
    <w:rsid w:val="00846BC3"/>
    <w:rsid w:val="00856304"/>
    <w:rsid w:val="00864BB1"/>
    <w:rsid w:val="008A5472"/>
    <w:rsid w:val="008A750A"/>
    <w:rsid w:val="008B31EB"/>
    <w:rsid w:val="008C3FCC"/>
    <w:rsid w:val="00947797"/>
    <w:rsid w:val="00951AB5"/>
    <w:rsid w:val="00965AB0"/>
    <w:rsid w:val="00992E85"/>
    <w:rsid w:val="00997A29"/>
    <w:rsid w:val="009C3A4F"/>
    <w:rsid w:val="009E24D0"/>
    <w:rsid w:val="00A21144"/>
    <w:rsid w:val="00A31EB4"/>
    <w:rsid w:val="00A71363"/>
    <w:rsid w:val="00AC1EF5"/>
    <w:rsid w:val="00AF6B7F"/>
    <w:rsid w:val="00B408E3"/>
    <w:rsid w:val="00B52BA3"/>
    <w:rsid w:val="00B60AB5"/>
    <w:rsid w:val="00B7091B"/>
    <w:rsid w:val="00B72EE2"/>
    <w:rsid w:val="00B921F0"/>
    <w:rsid w:val="00BA4EC5"/>
    <w:rsid w:val="00BA5DC7"/>
    <w:rsid w:val="00BB2492"/>
    <w:rsid w:val="00BB37C1"/>
    <w:rsid w:val="00BC40C1"/>
    <w:rsid w:val="00BC7B21"/>
    <w:rsid w:val="00BD355E"/>
    <w:rsid w:val="00BD4AE3"/>
    <w:rsid w:val="00BD6DA4"/>
    <w:rsid w:val="00BE5A8D"/>
    <w:rsid w:val="00C14B32"/>
    <w:rsid w:val="00C16E94"/>
    <w:rsid w:val="00C26333"/>
    <w:rsid w:val="00C40101"/>
    <w:rsid w:val="00C41147"/>
    <w:rsid w:val="00C70BB3"/>
    <w:rsid w:val="00C83EFC"/>
    <w:rsid w:val="00C96661"/>
    <w:rsid w:val="00CA2C46"/>
    <w:rsid w:val="00CD2DE9"/>
    <w:rsid w:val="00CD4C1E"/>
    <w:rsid w:val="00D007F6"/>
    <w:rsid w:val="00D037BF"/>
    <w:rsid w:val="00D03C3A"/>
    <w:rsid w:val="00D301FE"/>
    <w:rsid w:val="00D32588"/>
    <w:rsid w:val="00D87D53"/>
    <w:rsid w:val="00DA42F6"/>
    <w:rsid w:val="00DF25D7"/>
    <w:rsid w:val="00E05E93"/>
    <w:rsid w:val="00E0718C"/>
    <w:rsid w:val="00E143B7"/>
    <w:rsid w:val="00E161CF"/>
    <w:rsid w:val="00E20F21"/>
    <w:rsid w:val="00E253C8"/>
    <w:rsid w:val="00E25A50"/>
    <w:rsid w:val="00E36C54"/>
    <w:rsid w:val="00E469FA"/>
    <w:rsid w:val="00E61E04"/>
    <w:rsid w:val="00EA5AD7"/>
    <w:rsid w:val="00EA66B7"/>
    <w:rsid w:val="00EB10F9"/>
    <w:rsid w:val="00EC0C7D"/>
    <w:rsid w:val="00EC5F95"/>
    <w:rsid w:val="00EF7F22"/>
    <w:rsid w:val="00F01FE2"/>
    <w:rsid w:val="00F02D97"/>
    <w:rsid w:val="00F43C58"/>
    <w:rsid w:val="00F747B4"/>
    <w:rsid w:val="00F83819"/>
    <w:rsid w:val="00F95466"/>
    <w:rsid w:val="00FA6A6C"/>
    <w:rsid w:val="00FA73F1"/>
    <w:rsid w:val="00FC2A39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7546"/>
  <w15:chartTrackingRefBased/>
  <w15:docId w15:val="{2414D440-1A3D-A44B-BAF8-B54FB15C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2588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7326"/>
    <w:pPr>
      <w:ind w:left="720"/>
      <w:contextualSpacing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7055-5EF2-4876-AB38-9AB159E8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1553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ALMA DELIA URDIALES BUSTOS</cp:lastModifiedBy>
  <cp:revision>48</cp:revision>
  <dcterms:created xsi:type="dcterms:W3CDTF">2022-04-04T01:16:00Z</dcterms:created>
  <dcterms:modified xsi:type="dcterms:W3CDTF">2022-04-04T02:19:00Z</dcterms:modified>
</cp:coreProperties>
</file>