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73680" w14:textId="68077569" w:rsidR="00177A50" w:rsidRDefault="00FE5CA4" w:rsidP="00FE5CA4">
      <w:pPr>
        <w:spacing w:line="360" w:lineRule="auto"/>
        <w:jc w:val="center"/>
        <w:rPr>
          <w:rFonts w:ascii="Century Gothic" w:hAnsi="Century Gothic"/>
          <w:b/>
          <w:sz w:val="32"/>
          <w:szCs w:val="32"/>
          <w:lang w:val="es-ES_tradnl"/>
        </w:rPr>
      </w:pPr>
      <w:r w:rsidRPr="00FE5CA4">
        <w:rPr>
          <w:rFonts w:ascii="Century Gothic" w:hAnsi="Century Gothic"/>
          <w:b/>
          <w:sz w:val="32"/>
          <w:szCs w:val="32"/>
          <w:lang w:val="es-ES_tradnl"/>
        </w:rPr>
        <w:t>Escuela Normal De Educación Preescolar</w:t>
      </w:r>
    </w:p>
    <w:p w14:paraId="6FBADE96" w14:textId="0D51E1A8" w:rsidR="00FE5CA4" w:rsidRDefault="00FE5CA4" w:rsidP="00FE5CA4">
      <w:pPr>
        <w:spacing w:line="360" w:lineRule="auto"/>
        <w:jc w:val="center"/>
        <w:rPr>
          <w:rFonts w:ascii="Century Gothic" w:hAnsi="Century Gothic"/>
          <w:b/>
          <w:sz w:val="32"/>
          <w:szCs w:val="32"/>
          <w:lang w:val="es-ES_tradnl"/>
        </w:rPr>
      </w:pPr>
      <w:r>
        <w:rPr>
          <w:rFonts w:ascii="Century Gothic" w:hAnsi="Century Gothic"/>
          <w:b/>
          <w:sz w:val="32"/>
          <w:szCs w:val="32"/>
          <w:lang w:val="es-ES_tradnl"/>
        </w:rPr>
        <w:t xml:space="preserve">Licenciatura En Educación Preescolar </w:t>
      </w:r>
    </w:p>
    <w:p w14:paraId="3694D736" w14:textId="07676706" w:rsidR="007D1728" w:rsidRPr="00FE5CA4" w:rsidRDefault="00FE5CA4" w:rsidP="00FE5CA4">
      <w:pPr>
        <w:spacing w:line="360" w:lineRule="auto"/>
        <w:jc w:val="center"/>
        <w:rPr>
          <w:rFonts w:ascii="Century Gothic" w:hAnsi="Century Gothic"/>
          <w:b/>
          <w:sz w:val="32"/>
          <w:szCs w:val="32"/>
        </w:rPr>
      </w:pPr>
      <w:r w:rsidRPr="00FE5CA4">
        <w:rPr>
          <w:rFonts w:ascii="Century Gothic" w:hAnsi="Century Gothic"/>
          <w:b/>
          <w:sz w:val="32"/>
          <w:szCs w:val="32"/>
          <w:lang w:val="es-ES_tradnl"/>
        </w:rPr>
        <w:t>Ciclo Escolar 2021-2022</w:t>
      </w:r>
    </w:p>
    <w:p w14:paraId="6182C5CF" w14:textId="29E28688" w:rsidR="00177A50" w:rsidRPr="00FE5CA4" w:rsidRDefault="00FE5CA4" w:rsidP="00FE5CA4">
      <w:pPr>
        <w:spacing w:before="100" w:beforeAutospacing="1" w:line="360" w:lineRule="auto"/>
        <w:jc w:val="center"/>
        <w:rPr>
          <w:rFonts w:ascii="Century Gothic" w:eastAsia="Times New Roman" w:hAnsi="Century Gothic"/>
          <w:b/>
          <w:bCs/>
          <w:color w:val="000000"/>
          <w:sz w:val="28"/>
          <w:szCs w:val="28"/>
          <w:lang w:val="es-ES" w:eastAsia="es-MX"/>
        </w:rPr>
      </w:pPr>
      <w:r w:rsidRPr="00FE5CA4">
        <w:rPr>
          <w:rFonts w:ascii="Century Gothic" w:hAnsi="Century Gothic"/>
          <w:b/>
          <w:noProof/>
          <w:lang w:eastAsia="es-MX"/>
        </w:rPr>
        <w:drawing>
          <wp:anchor distT="0" distB="0" distL="114300" distR="114300" simplePos="0" relativeHeight="251659264" behindDoc="0" locked="0" layoutInCell="1" allowOverlap="1" wp14:anchorId="44858AB7" wp14:editId="004EF287">
            <wp:simplePos x="0" y="0"/>
            <wp:positionH relativeFrom="margin">
              <wp:posOffset>2234565</wp:posOffset>
            </wp:positionH>
            <wp:positionV relativeFrom="paragraph">
              <wp:posOffset>240030</wp:posOffset>
            </wp:positionV>
            <wp:extent cx="1066800" cy="1486711"/>
            <wp:effectExtent l="0" t="0" r="0" b="0"/>
            <wp:wrapNone/>
            <wp:docPr id="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486711"/>
                    </a:xfrm>
                    <a:prstGeom prst="rect">
                      <a:avLst/>
                    </a:prstGeom>
                    <a:noFill/>
                  </pic:spPr>
                </pic:pic>
              </a:graphicData>
            </a:graphic>
            <wp14:sizeRelH relativeFrom="margin">
              <wp14:pctWidth>0</wp14:pctWidth>
            </wp14:sizeRelH>
            <wp14:sizeRelV relativeFrom="margin">
              <wp14:pctHeight>0</wp14:pctHeight>
            </wp14:sizeRelV>
          </wp:anchor>
        </w:drawing>
      </w:r>
    </w:p>
    <w:p w14:paraId="70EB72F5" w14:textId="6011E747" w:rsidR="00177A50" w:rsidRPr="00FE5CA4" w:rsidRDefault="00177A50" w:rsidP="00FE5CA4">
      <w:pPr>
        <w:spacing w:before="100" w:beforeAutospacing="1" w:line="360" w:lineRule="auto"/>
        <w:jc w:val="center"/>
        <w:rPr>
          <w:rFonts w:ascii="Century Gothic" w:eastAsia="Times New Roman" w:hAnsi="Century Gothic"/>
          <w:b/>
          <w:bCs/>
          <w:color w:val="000000"/>
          <w:sz w:val="28"/>
          <w:szCs w:val="28"/>
          <w:lang w:val="es-ES" w:eastAsia="es-MX"/>
        </w:rPr>
      </w:pPr>
    </w:p>
    <w:p w14:paraId="13A61C44" w14:textId="66F2FC2A" w:rsidR="00177A50" w:rsidRPr="00FE5CA4" w:rsidRDefault="00177A50" w:rsidP="00FE5CA4">
      <w:pPr>
        <w:spacing w:before="100" w:beforeAutospacing="1" w:line="360" w:lineRule="auto"/>
        <w:jc w:val="center"/>
        <w:rPr>
          <w:rFonts w:ascii="Century Gothic" w:eastAsia="Times New Roman" w:hAnsi="Century Gothic"/>
          <w:b/>
          <w:bCs/>
          <w:color w:val="000000"/>
          <w:sz w:val="28"/>
          <w:szCs w:val="28"/>
          <w:lang w:val="es-ES" w:eastAsia="es-MX"/>
        </w:rPr>
      </w:pPr>
    </w:p>
    <w:p w14:paraId="66970889" w14:textId="77777777" w:rsidR="00177A50" w:rsidRPr="00FE5CA4" w:rsidRDefault="00177A50" w:rsidP="00FE5CA4">
      <w:pPr>
        <w:spacing w:before="100" w:beforeAutospacing="1" w:line="360" w:lineRule="auto"/>
        <w:jc w:val="center"/>
        <w:rPr>
          <w:rFonts w:ascii="Century Gothic" w:eastAsia="Times New Roman" w:hAnsi="Century Gothic"/>
          <w:b/>
          <w:bCs/>
          <w:color w:val="000000"/>
          <w:sz w:val="28"/>
          <w:szCs w:val="28"/>
          <w:lang w:val="es-ES" w:eastAsia="es-MX"/>
        </w:rPr>
      </w:pPr>
    </w:p>
    <w:p w14:paraId="2E2322F7" w14:textId="77777777" w:rsidR="00FE5CA4" w:rsidRDefault="00FE5CA4" w:rsidP="00FE5CA4">
      <w:pPr>
        <w:spacing w:before="100" w:beforeAutospacing="1" w:line="360" w:lineRule="auto"/>
        <w:jc w:val="center"/>
        <w:rPr>
          <w:rFonts w:ascii="Century Gothic" w:eastAsia="Times New Roman" w:hAnsi="Century Gothic"/>
          <w:b/>
          <w:color w:val="000000"/>
          <w:sz w:val="28"/>
          <w:szCs w:val="28"/>
          <w:lang w:val="es-ES" w:eastAsia="es-MX"/>
        </w:rPr>
      </w:pPr>
    </w:p>
    <w:p w14:paraId="4B2F5393" w14:textId="501F079A" w:rsidR="00177A50" w:rsidRPr="00FE5CA4" w:rsidRDefault="00FE5CA4" w:rsidP="00FE5CA4">
      <w:pPr>
        <w:spacing w:before="100" w:beforeAutospacing="1" w:line="360" w:lineRule="auto"/>
        <w:jc w:val="center"/>
        <w:rPr>
          <w:rFonts w:ascii="Century Gothic" w:eastAsia="Times New Roman" w:hAnsi="Century Gothic"/>
          <w:b/>
          <w:color w:val="000000"/>
          <w:sz w:val="28"/>
          <w:szCs w:val="28"/>
          <w:lang w:val="es-ES" w:eastAsia="es-MX"/>
        </w:rPr>
      </w:pPr>
      <w:r w:rsidRPr="00FE5CA4">
        <w:rPr>
          <w:rFonts w:ascii="Century Gothic" w:eastAsia="Times New Roman" w:hAnsi="Century Gothic"/>
          <w:b/>
          <w:color w:val="000000"/>
          <w:sz w:val="28"/>
          <w:szCs w:val="28"/>
          <w:lang w:val="es-ES" w:eastAsia="es-MX"/>
        </w:rPr>
        <w:t>Trabajo: Informe De Practica</w:t>
      </w:r>
    </w:p>
    <w:p w14:paraId="33FF98DE" w14:textId="519B6ADD" w:rsidR="00177A50" w:rsidRPr="00FE5CA4" w:rsidRDefault="00FE5CA4" w:rsidP="00FE5CA4">
      <w:pPr>
        <w:spacing w:before="100" w:beforeAutospacing="1" w:line="360" w:lineRule="auto"/>
        <w:jc w:val="center"/>
        <w:rPr>
          <w:rFonts w:ascii="Century Gothic" w:eastAsia="Times New Roman" w:hAnsi="Century Gothic"/>
          <w:b/>
          <w:color w:val="000000"/>
          <w:sz w:val="28"/>
          <w:szCs w:val="28"/>
          <w:lang w:val="es-ES" w:eastAsia="es-MX"/>
        </w:rPr>
      </w:pPr>
      <w:r w:rsidRPr="00FE5CA4">
        <w:rPr>
          <w:rFonts w:ascii="Century Gothic" w:eastAsia="Times New Roman" w:hAnsi="Century Gothic"/>
          <w:b/>
          <w:color w:val="000000"/>
          <w:sz w:val="28"/>
          <w:szCs w:val="28"/>
          <w:lang w:val="es-ES" w:eastAsia="es-MX"/>
        </w:rPr>
        <w:t>Curso: Optativa</w:t>
      </w:r>
    </w:p>
    <w:p w14:paraId="6F985609" w14:textId="3264603D" w:rsidR="00177A50" w:rsidRPr="00FE5CA4" w:rsidRDefault="00FE5CA4" w:rsidP="00FE5CA4">
      <w:pPr>
        <w:spacing w:before="100" w:beforeAutospacing="1" w:line="360" w:lineRule="auto"/>
        <w:jc w:val="center"/>
        <w:rPr>
          <w:rFonts w:ascii="Century Gothic" w:eastAsia="Times New Roman" w:hAnsi="Century Gothic"/>
          <w:b/>
          <w:color w:val="000000"/>
          <w:sz w:val="28"/>
          <w:szCs w:val="28"/>
          <w:lang w:val="es-ES" w:eastAsia="es-MX"/>
        </w:rPr>
      </w:pPr>
      <w:r w:rsidRPr="00FE5CA4">
        <w:rPr>
          <w:rFonts w:ascii="Century Gothic" w:eastAsia="Times New Roman" w:hAnsi="Century Gothic"/>
          <w:b/>
          <w:color w:val="000000"/>
          <w:sz w:val="28"/>
          <w:szCs w:val="28"/>
          <w:lang w:val="es-ES" w:eastAsia="es-MX"/>
        </w:rPr>
        <w:t>Alumna: Sandra Gpe Flores Alvizo #7</w:t>
      </w:r>
    </w:p>
    <w:p w14:paraId="4EE742AC" w14:textId="5CE20D66" w:rsidR="00177A50" w:rsidRPr="00FE5CA4" w:rsidRDefault="00FE5CA4" w:rsidP="00FE5CA4">
      <w:pPr>
        <w:spacing w:before="100" w:beforeAutospacing="1" w:line="360" w:lineRule="auto"/>
        <w:jc w:val="center"/>
        <w:rPr>
          <w:rFonts w:ascii="Century Gothic" w:eastAsia="Times New Roman" w:hAnsi="Century Gothic"/>
          <w:b/>
          <w:color w:val="000000"/>
          <w:sz w:val="28"/>
          <w:szCs w:val="28"/>
          <w:lang w:val="es-ES" w:eastAsia="es-MX"/>
        </w:rPr>
      </w:pPr>
      <w:r w:rsidRPr="00FE5CA4">
        <w:rPr>
          <w:rFonts w:ascii="Century Gothic" w:eastAsia="Times New Roman" w:hAnsi="Century Gothic"/>
          <w:b/>
          <w:color w:val="000000"/>
          <w:sz w:val="28"/>
          <w:szCs w:val="28"/>
          <w:lang w:val="es-ES" w:eastAsia="es-MX"/>
        </w:rPr>
        <w:t>Grado Y Sección: 3° A</w:t>
      </w:r>
    </w:p>
    <w:p w14:paraId="5DA52549" w14:textId="77777777" w:rsidR="00FE5CA4" w:rsidRDefault="00FE5CA4" w:rsidP="00FE5CA4">
      <w:pPr>
        <w:spacing w:before="100" w:beforeAutospacing="1" w:line="360" w:lineRule="auto"/>
        <w:jc w:val="center"/>
        <w:rPr>
          <w:rFonts w:ascii="Arial Narrow" w:eastAsia="Times New Roman" w:hAnsi="Arial Narrow"/>
          <w:color w:val="000000"/>
          <w:sz w:val="28"/>
          <w:szCs w:val="28"/>
          <w:lang w:val="es-ES" w:eastAsia="es-MX"/>
        </w:rPr>
      </w:pPr>
    </w:p>
    <w:p w14:paraId="239439A3" w14:textId="77777777" w:rsidR="00FE5CA4" w:rsidRDefault="00FE5CA4" w:rsidP="00FE5CA4">
      <w:pPr>
        <w:spacing w:before="100" w:beforeAutospacing="1" w:line="360" w:lineRule="auto"/>
        <w:jc w:val="center"/>
        <w:rPr>
          <w:rFonts w:ascii="Arial Narrow" w:eastAsia="Times New Roman" w:hAnsi="Arial Narrow"/>
          <w:color w:val="000000"/>
          <w:sz w:val="28"/>
          <w:szCs w:val="28"/>
          <w:lang w:val="es-ES" w:eastAsia="es-MX"/>
        </w:rPr>
      </w:pPr>
    </w:p>
    <w:p w14:paraId="0873ED12" w14:textId="77777777" w:rsidR="00FE5CA4" w:rsidRDefault="00FE5CA4" w:rsidP="00FE5CA4">
      <w:pPr>
        <w:spacing w:before="100" w:beforeAutospacing="1" w:line="360" w:lineRule="auto"/>
        <w:jc w:val="center"/>
        <w:rPr>
          <w:rFonts w:ascii="Arial Narrow" w:eastAsia="Times New Roman" w:hAnsi="Arial Narrow"/>
          <w:color w:val="000000"/>
          <w:sz w:val="28"/>
          <w:szCs w:val="28"/>
          <w:lang w:val="es-ES" w:eastAsia="es-MX"/>
        </w:rPr>
      </w:pPr>
    </w:p>
    <w:p w14:paraId="625A909F" w14:textId="77777777" w:rsidR="00FE5CA4" w:rsidRDefault="00FE5CA4" w:rsidP="00FE5CA4">
      <w:pPr>
        <w:spacing w:before="100" w:beforeAutospacing="1" w:line="360" w:lineRule="auto"/>
        <w:jc w:val="center"/>
        <w:rPr>
          <w:rFonts w:ascii="Arial Narrow" w:eastAsia="Times New Roman" w:hAnsi="Arial Narrow"/>
          <w:color w:val="000000"/>
          <w:sz w:val="28"/>
          <w:szCs w:val="28"/>
          <w:lang w:val="es-ES" w:eastAsia="es-MX"/>
        </w:rPr>
      </w:pPr>
    </w:p>
    <w:p w14:paraId="006D8988" w14:textId="74ED28CE" w:rsidR="00177A50" w:rsidRPr="00FE5CA4" w:rsidRDefault="00FE5CA4" w:rsidP="00FE5CA4">
      <w:pPr>
        <w:spacing w:after="480" w:line="360" w:lineRule="auto"/>
        <w:jc w:val="center"/>
        <w:rPr>
          <w:rFonts w:ascii="Century Gothic" w:eastAsia="Times New Roman" w:hAnsi="Century Gothic"/>
          <w:b/>
          <w:bCs/>
          <w:color w:val="000000"/>
          <w:sz w:val="28"/>
          <w:szCs w:val="28"/>
          <w:lang w:val="es-ES" w:eastAsia="es-MX"/>
        </w:rPr>
      </w:pPr>
      <w:r w:rsidRPr="00FE5CA4">
        <w:rPr>
          <w:rFonts w:ascii="Century Gothic" w:eastAsia="Times New Roman" w:hAnsi="Century Gothic"/>
          <w:b/>
          <w:bCs/>
          <w:color w:val="000000"/>
          <w:sz w:val="28"/>
          <w:szCs w:val="28"/>
          <w:lang w:val="es-ES" w:eastAsia="es-MX"/>
        </w:rPr>
        <w:t xml:space="preserve">Saltillo, Coahuila, </w:t>
      </w:r>
      <w:r>
        <w:rPr>
          <w:rFonts w:ascii="Century Gothic" w:eastAsia="Times New Roman" w:hAnsi="Century Gothic"/>
          <w:b/>
          <w:bCs/>
          <w:color w:val="000000"/>
          <w:sz w:val="28"/>
          <w:szCs w:val="28"/>
          <w:lang w:val="es-ES" w:eastAsia="es-MX"/>
        </w:rPr>
        <w:t>abril del 2022</w:t>
      </w:r>
    </w:p>
    <w:p w14:paraId="1D4B9F30" w14:textId="7A0BD103" w:rsidR="00492EC9" w:rsidRPr="00FE5CA4" w:rsidRDefault="007D1728" w:rsidP="00FE5CA4">
      <w:pPr>
        <w:spacing w:line="360" w:lineRule="auto"/>
        <w:jc w:val="both"/>
        <w:rPr>
          <w:rFonts w:ascii="Arial" w:hAnsi="Arial" w:cs="Arial"/>
          <w:sz w:val="24"/>
          <w:szCs w:val="24"/>
        </w:rPr>
      </w:pPr>
      <w:r w:rsidRPr="00FE5CA4">
        <w:rPr>
          <w:rFonts w:ascii="Arial" w:hAnsi="Arial" w:cs="Arial"/>
          <w:sz w:val="24"/>
          <w:szCs w:val="24"/>
        </w:rPr>
        <w:lastRenderedPageBreak/>
        <w:t xml:space="preserve">En el presente trabajo se </w:t>
      </w:r>
      <w:r w:rsidR="00AA1CAD" w:rsidRPr="00FE5CA4">
        <w:rPr>
          <w:rFonts w:ascii="Arial" w:hAnsi="Arial" w:cs="Arial"/>
          <w:sz w:val="24"/>
          <w:szCs w:val="24"/>
        </w:rPr>
        <w:t xml:space="preserve">hará un </w:t>
      </w:r>
      <w:r w:rsidR="007A29AD">
        <w:rPr>
          <w:rFonts w:ascii="Arial" w:hAnsi="Arial" w:cs="Arial"/>
          <w:sz w:val="24"/>
          <w:szCs w:val="24"/>
        </w:rPr>
        <w:t xml:space="preserve">informe </w:t>
      </w:r>
      <w:r w:rsidR="00AA1CAD" w:rsidRPr="00FE5CA4">
        <w:rPr>
          <w:rFonts w:ascii="Arial" w:hAnsi="Arial" w:cs="Arial"/>
          <w:sz w:val="24"/>
          <w:szCs w:val="24"/>
        </w:rPr>
        <w:t>sobre</w:t>
      </w:r>
      <w:r w:rsidRPr="00FE5CA4">
        <w:rPr>
          <w:rFonts w:ascii="Arial" w:hAnsi="Arial" w:cs="Arial"/>
          <w:sz w:val="24"/>
          <w:szCs w:val="24"/>
        </w:rPr>
        <w:t xml:space="preserve"> </w:t>
      </w:r>
      <w:r w:rsidR="00AA1CAD" w:rsidRPr="00FE5CA4">
        <w:rPr>
          <w:rFonts w:ascii="Arial" w:hAnsi="Arial" w:cs="Arial"/>
          <w:sz w:val="24"/>
          <w:szCs w:val="24"/>
        </w:rPr>
        <w:t xml:space="preserve">mi </w:t>
      </w:r>
      <w:r w:rsidR="007A29AD" w:rsidRPr="00FE5CA4">
        <w:rPr>
          <w:rFonts w:ascii="Arial" w:hAnsi="Arial" w:cs="Arial"/>
          <w:sz w:val="24"/>
          <w:szCs w:val="24"/>
        </w:rPr>
        <w:t>práctica</w:t>
      </w:r>
      <w:r w:rsidR="00AA1CAD" w:rsidRPr="00FE5CA4">
        <w:rPr>
          <w:rFonts w:ascii="Arial" w:hAnsi="Arial" w:cs="Arial"/>
          <w:sz w:val="24"/>
          <w:szCs w:val="24"/>
        </w:rPr>
        <w:t xml:space="preserve"> durante la primera </w:t>
      </w:r>
      <w:r w:rsidRPr="00FE5CA4">
        <w:rPr>
          <w:rFonts w:ascii="Arial" w:hAnsi="Arial" w:cs="Arial"/>
          <w:sz w:val="24"/>
          <w:szCs w:val="24"/>
        </w:rPr>
        <w:t>jornada</w:t>
      </w:r>
      <w:r w:rsidR="00AA1CAD" w:rsidRPr="00FE5CA4">
        <w:rPr>
          <w:rFonts w:ascii="Arial" w:hAnsi="Arial" w:cs="Arial"/>
          <w:sz w:val="24"/>
          <w:szCs w:val="24"/>
        </w:rPr>
        <w:t xml:space="preserve"> docente en el mes de </w:t>
      </w:r>
      <w:r w:rsidR="007A29AD">
        <w:rPr>
          <w:rFonts w:ascii="Arial" w:hAnsi="Arial" w:cs="Arial"/>
          <w:sz w:val="24"/>
          <w:szCs w:val="24"/>
        </w:rPr>
        <w:t>marzo 2022</w:t>
      </w:r>
      <w:r w:rsidR="00AA1CAD" w:rsidRPr="00FE5CA4">
        <w:rPr>
          <w:rFonts w:ascii="Arial" w:hAnsi="Arial" w:cs="Arial"/>
          <w:sz w:val="24"/>
          <w:szCs w:val="24"/>
        </w:rPr>
        <w:t>, donde se llevó a cabo en el jard</w:t>
      </w:r>
      <w:r w:rsidR="007A29AD">
        <w:rPr>
          <w:rFonts w:ascii="Arial" w:hAnsi="Arial" w:cs="Arial"/>
          <w:sz w:val="24"/>
          <w:szCs w:val="24"/>
        </w:rPr>
        <w:t>ín de niños Diego Rivera</w:t>
      </w:r>
      <w:r w:rsidR="00AA1CAD" w:rsidRPr="00FE5CA4">
        <w:rPr>
          <w:rFonts w:ascii="Arial" w:hAnsi="Arial" w:cs="Arial"/>
          <w:sz w:val="24"/>
          <w:szCs w:val="24"/>
        </w:rPr>
        <w:t xml:space="preserve">, en </w:t>
      </w:r>
      <w:r w:rsidR="007A29AD">
        <w:rPr>
          <w:rFonts w:ascii="Arial" w:hAnsi="Arial" w:cs="Arial"/>
          <w:sz w:val="24"/>
          <w:szCs w:val="24"/>
        </w:rPr>
        <w:t>la colonia satélite norte de S</w:t>
      </w:r>
      <w:r w:rsidR="00AA1CAD" w:rsidRPr="00FE5CA4">
        <w:rPr>
          <w:rFonts w:ascii="Arial" w:hAnsi="Arial" w:cs="Arial"/>
          <w:sz w:val="24"/>
          <w:szCs w:val="24"/>
        </w:rPr>
        <w:t xml:space="preserve">altillo, Coahuila. </w:t>
      </w:r>
    </w:p>
    <w:p w14:paraId="4A1A2931" w14:textId="77777777" w:rsidR="00AA1CAD" w:rsidRPr="00FE5CA4" w:rsidRDefault="00AA1CAD" w:rsidP="00FE5CA4">
      <w:pPr>
        <w:spacing w:line="360" w:lineRule="auto"/>
        <w:jc w:val="both"/>
        <w:rPr>
          <w:rFonts w:ascii="Arial" w:hAnsi="Arial" w:cs="Arial"/>
          <w:sz w:val="24"/>
          <w:szCs w:val="24"/>
        </w:rPr>
      </w:pPr>
    </w:p>
    <w:p w14:paraId="544A4E04" w14:textId="01B2DB28" w:rsidR="00B807A8" w:rsidRPr="00FE5CA4" w:rsidRDefault="00AA1CAD" w:rsidP="00FE5CA4">
      <w:pPr>
        <w:spacing w:line="360" w:lineRule="auto"/>
        <w:jc w:val="both"/>
        <w:rPr>
          <w:rFonts w:ascii="Arial" w:hAnsi="Arial" w:cs="Arial"/>
          <w:sz w:val="24"/>
          <w:szCs w:val="24"/>
        </w:rPr>
      </w:pPr>
      <w:r w:rsidRPr="00FE5CA4">
        <w:rPr>
          <w:rFonts w:ascii="Arial" w:hAnsi="Arial" w:cs="Arial"/>
          <w:sz w:val="24"/>
          <w:szCs w:val="24"/>
        </w:rPr>
        <w:t xml:space="preserve">Antes de ir a prácticas, se tuvieron que realizar </w:t>
      </w:r>
      <w:r w:rsidR="00F7329E" w:rsidRPr="00FE5CA4">
        <w:rPr>
          <w:rFonts w:ascii="Arial" w:hAnsi="Arial" w:cs="Arial"/>
          <w:sz w:val="24"/>
          <w:szCs w:val="24"/>
        </w:rPr>
        <w:t>diversos</w:t>
      </w:r>
      <w:r w:rsidRPr="00FE5CA4">
        <w:rPr>
          <w:rFonts w:ascii="Arial" w:hAnsi="Arial" w:cs="Arial"/>
          <w:sz w:val="24"/>
          <w:szCs w:val="24"/>
        </w:rPr>
        <w:t xml:space="preserve"> instrumentos, como el</w:t>
      </w:r>
      <w:r w:rsidR="00F9700A" w:rsidRPr="00FE5CA4">
        <w:rPr>
          <w:rFonts w:ascii="Arial" w:hAnsi="Arial" w:cs="Arial"/>
          <w:sz w:val="24"/>
          <w:szCs w:val="24"/>
        </w:rPr>
        <w:t xml:space="preserve"> diario de campo, entrevistas, indicadores y el</w:t>
      </w:r>
      <w:r w:rsidRPr="00FE5CA4">
        <w:rPr>
          <w:rFonts w:ascii="Arial" w:hAnsi="Arial" w:cs="Arial"/>
          <w:sz w:val="24"/>
          <w:szCs w:val="24"/>
        </w:rPr>
        <w:t xml:space="preserve"> diseño de plan</w:t>
      </w:r>
      <w:r w:rsidR="00CF7D00" w:rsidRPr="00FE5CA4">
        <w:rPr>
          <w:rFonts w:ascii="Arial" w:hAnsi="Arial" w:cs="Arial"/>
          <w:sz w:val="24"/>
          <w:szCs w:val="24"/>
        </w:rPr>
        <w:t>eaciones</w:t>
      </w:r>
      <w:r w:rsidRPr="00FE5CA4">
        <w:rPr>
          <w:rFonts w:ascii="Arial" w:hAnsi="Arial" w:cs="Arial"/>
          <w:sz w:val="24"/>
          <w:szCs w:val="24"/>
        </w:rPr>
        <w:t xml:space="preserve"> </w:t>
      </w:r>
      <w:r w:rsidR="00B807A8" w:rsidRPr="00FE5CA4">
        <w:rPr>
          <w:rFonts w:ascii="Arial" w:hAnsi="Arial" w:cs="Arial"/>
          <w:sz w:val="24"/>
          <w:szCs w:val="24"/>
        </w:rPr>
        <w:t xml:space="preserve">didácticas </w:t>
      </w:r>
      <w:r w:rsidRPr="00FE5CA4">
        <w:rPr>
          <w:rFonts w:ascii="Arial" w:hAnsi="Arial" w:cs="Arial"/>
          <w:sz w:val="24"/>
          <w:szCs w:val="24"/>
        </w:rPr>
        <w:t xml:space="preserve">con diferentes estrategias de enseñanza acordes a los </w:t>
      </w:r>
      <w:r w:rsidR="00F7329E" w:rsidRPr="00FE5CA4">
        <w:rPr>
          <w:rFonts w:ascii="Arial" w:hAnsi="Arial" w:cs="Arial"/>
          <w:sz w:val="24"/>
          <w:szCs w:val="24"/>
        </w:rPr>
        <w:t>aprendizajes esperados</w:t>
      </w:r>
      <w:r w:rsidRPr="00FE5CA4">
        <w:rPr>
          <w:rFonts w:ascii="Arial" w:hAnsi="Arial" w:cs="Arial"/>
          <w:sz w:val="24"/>
          <w:szCs w:val="24"/>
        </w:rPr>
        <w:t xml:space="preserve">, recursos didácticos, que para nosotras podrían favorecer la atención </w:t>
      </w:r>
      <w:r w:rsidR="00CF7D00" w:rsidRPr="00FE5CA4">
        <w:rPr>
          <w:rFonts w:ascii="Arial" w:hAnsi="Arial" w:cs="Arial"/>
          <w:sz w:val="24"/>
          <w:szCs w:val="24"/>
        </w:rPr>
        <w:t>e</w:t>
      </w:r>
      <w:r w:rsidRPr="00FE5CA4">
        <w:rPr>
          <w:rFonts w:ascii="Arial" w:hAnsi="Arial" w:cs="Arial"/>
          <w:sz w:val="24"/>
          <w:szCs w:val="24"/>
        </w:rPr>
        <w:t xml:space="preserve"> </w:t>
      </w:r>
      <w:r w:rsidR="00CF7D00" w:rsidRPr="00FE5CA4">
        <w:rPr>
          <w:rFonts w:ascii="Arial" w:hAnsi="Arial" w:cs="Arial"/>
          <w:sz w:val="24"/>
          <w:szCs w:val="24"/>
        </w:rPr>
        <w:t xml:space="preserve">interés </w:t>
      </w:r>
      <w:r w:rsidRPr="00FE5CA4">
        <w:rPr>
          <w:rFonts w:ascii="Arial" w:hAnsi="Arial" w:cs="Arial"/>
          <w:sz w:val="24"/>
          <w:szCs w:val="24"/>
        </w:rPr>
        <w:t xml:space="preserve">eficaz de los alumnos. </w:t>
      </w:r>
      <w:r w:rsidR="007A29AD">
        <w:rPr>
          <w:rFonts w:ascii="Arial" w:hAnsi="Arial" w:cs="Arial"/>
          <w:sz w:val="24"/>
          <w:szCs w:val="24"/>
        </w:rPr>
        <w:t xml:space="preserve">Las </w:t>
      </w:r>
      <w:r w:rsidRPr="00FE5CA4">
        <w:rPr>
          <w:rFonts w:ascii="Arial" w:hAnsi="Arial" w:cs="Arial"/>
          <w:sz w:val="24"/>
          <w:szCs w:val="24"/>
        </w:rPr>
        <w:t xml:space="preserve">prácticas docentes, tiene entre </w:t>
      </w:r>
      <w:r w:rsidR="007A29AD">
        <w:rPr>
          <w:rFonts w:ascii="Arial" w:hAnsi="Arial" w:cs="Arial"/>
          <w:sz w:val="24"/>
          <w:szCs w:val="24"/>
        </w:rPr>
        <w:t>sus finalidades que como futura docente normalista</w:t>
      </w:r>
      <w:r w:rsidRPr="00FE5CA4">
        <w:rPr>
          <w:rFonts w:ascii="Arial" w:hAnsi="Arial" w:cs="Arial"/>
          <w:sz w:val="24"/>
          <w:szCs w:val="24"/>
        </w:rPr>
        <w:t xml:space="preserve"> cono</w:t>
      </w:r>
      <w:r w:rsidR="007A29AD">
        <w:rPr>
          <w:rFonts w:ascii="Arial" w:hAnsi="Arial" w:cs="Arial"/>
          <w:sz w:val="24"/>
          <w:szCs w:val="24"/>
        </w:rPr>
        <w:t>cer</w:t>
      </w:r>
      <w:r w:rsidRPr="00FE5CA4">
        <w:rPr>
          <w:rFonts w:ascii="Arial" w:hAnsi="Arial" w:cs="Arial"/>
          <w:sz w:val="24"/>
          <w:szCs w:val="24"/>
        </w:rPr>
        <w:t xml:space="preserve"> más a fondo las formas de ser y de pensar de los niños y como estas características repercuten</w:t>
      </w:r>
      <w:r w:rsidR="00CF7D00" w:rsidRPr="00FE5CA4">
        <w:rPr>
          <w:rFonts w:ascii="Arial" w:hAnsi="Arial" w:cs="Arial"/>
          <w:sz w:val="24"/>
          <w:szCs w:val="24"/>
        </w:rPr>
        <w:t xml:space="preserve"> en su enseñanza</w:t>
      </w:r>
      <w:r w:rsidRPr="00FE5CA4">
        <w:rPr>
          <w:rFonts w:ascii="Arial" w:hAnsi="Arial" w:cs="Arial"/>
          <w:sz w:val="24"/>
          <w:szCs w:val="24"/>
        </w:rPr>
        <w:t>.</w:t>
      </w:r>
      <w:r w:rsidR="00B807A8" w:rsidRPr="00FE5CA4">
        <w:rPr>
          <w:rFonts w:ascii="Arial" w:hAnsi="Arial" w:cs="Arial"/>
          <w:sz w:val="24"/>
          <w:szCs w:val="24"/>
        </w:rPr>
        <w:t xml:space="preserve"> </w:t>
      </w:r>
    </w:p>
    <w:p w14:paraId="4319C72C" w14:textId="300F4156" w:rsidR="00AA1CAD" w:rsidRPr="00FE5CA4" w:rsidRDefault="00B807A8" w:rsidP="00FE5CA4">
      <w:pPr>
        <w:spacing w:line="360" w:lineRule="auto"/>
        <w:jc w:val="both"/>
        <w:rPr>
          <w:rFonts w:ascii="Arial" w:hAnsi="Arial" w:cs="Arial"/>
          <w:sz w:val="24"/>
          <w:szCs w:val="24"/>
        </w:rPr>
      </w:pPr>
      <w:r w:rsidRPr="00FE5CA4">
        <w:rPr>
          <w:rFonts w:ascii="Arial" w:hAnsi="Arial" w:cs="Arial"/>
          <w:sz w:val="24"/>
          <w:szCs w:val="24"/>
        </w:rPr>
        <w:t>Se entiende a la planeación didáctica como la organización de un conjunto de ideas y actividades que permiten desarrollar un proceso educativo con sentido, significado y continuidad. Constituye un modelo o patrón que permite al docente enfrentar su práctica de forma ordenada y congruente (SEP, 2009)</w:t>
      </w:r>
    </w:p>
    <w:p w14:paraId="7547523C" w14:textId="77777777" w:rsidR="00AA1CAD" w:rsidRPr="00FE5CA4" w:rsidRDefault="00AA1CAD" w:rsidP="00FE5CA4">
      <w:pPr>
        <w:spacing w:line="360" w:lineRule="auto"/>
        <w:jc w:val="both"/>
        <w:rPr>
          <w:rFonts w:ascii="Arial" w:hAnsi="Arial" w:cs="Arial"/>
          <w:sz w:val="24"/>
          <w:szCs w:val="24"/>
        </w:rPr>
      </w:pPr>
    </w:p>
    <w:p w14:paraId="2671736F" w14:textId="2F58BA09" w:rsidR="00F7329E" w:rsidRPr="00FE5CA4" w:rsidRDefault="00F7329E" w:rsidP="00FE5CA4">
      <w:pPr>
        <w:spacing w:line="360" w:lineRule="auto"/>
        <w:jc w:val="both"/>
        <w:rPr>
          <w:rFonts w:ascii="Arial" w:hAnsi="Arial" w:cs="Arial"/>
          <w:sz w:val="24"/>
          <w:szCs w:val="24"/>
        </w:rPr>
      </w:pPr>
      <w:r w:rsidRPr="00FE5CA4">
        <w:rPr>
          <w:rFonts w:ascii="Arial" w:hAnsi="Arial" w:cs="Arial"/>
          <w:sz w:val="24"/>
          <w:szCs w:val="24"/>
        </w:rPr>
        <w:t xml:space="preserve">Además de las actividades de observación, se propusieron en práctica actividades didácticas relacionadas con los aprendizajes esperados. De este </w:t>
      </w:r>
      <w:r w:rsidR="007A29AD">
        <w:rPr>
          <w:rFonts w:ascii="Arial" w:hAnsi="Arial" w:cs="Arial"/>
          <w:sz w:val="24"/>
          <w:szCs w:val="24"/>
        </w:rPr>
        <w:t>modo, se espera que como futura docente avance</w:t>
      </w:r>
      <w:r w:rsidRPr="00FE5CA4">
        <w:rPr>
          <w:rFonts w:ascii="Arial" w:hAnsi="Arial" w:cs="Arial"/>
          <w:sz w:val="24"/>
          <w:szCs w:val="24"/>
        </w:rPr>
        <w:t xml:space="preserve"> en la adquisición de conocimientos y en el desarrollo de las habilidades y actitudes que </w:t>
      </w:r>
      <w:r w:rsidR="007A29AD">
        <w:rPr>
          <w:rFonts w:ascii="Arial" w:hAnsi="Arial" w:cs="Arial"/>
          <w:sz w:val="24"/>
          <w:szCs w:val="24"/>
        </w:rPr>
        <w:t>me permitan relacionarme</w:t>
      </w:r>
      <w:r w:rsidRPr="00FE5CA4">
        <w:rPr>
          <w:rFonts w:ascii="Arial" w:hAnsi="Arial" w:cs="Arial"/>
          <w:sz w:val="24"/>
          <w:szCs w:val="24"/>
        </w:rPr>
        <w:t xml:space="preserve"> eficazmente con los infantes, diseñando cada vez estrategias de intervención adecuados con los aprendizajes esperados y campos formativos de la educación preescolar, así como atender </w:t>
      </w:r>
      <w:r w:rsidR="005502C9" w:rsidRPr="00FE5CA4">
        <w:rPr>
          <w:rFonts w:ascii="Arial" w:hAnsi="Arial" w:cs="Arial"/>
          <w:sz w:val="24"/>
          <w:szCs w:val="24"/>
        </w:rPr>
        <w:t xml:space="preserve">los diferentes </w:t>
      </w:r>
      <w:r w:rsidRPr="00FE5CA4">
        <w:rPr>
          <w:rFonts w:ascii="Arial" w:hAnsi="Arial" w:cs="Arial"/>
          <w:sz w:val="24"/>
          <w:szCs w:val="24"/>
        </w:rPr>
        <w:t xml:space="preserve">intereses de los alumnos y sucesos imprevistos que se presentan en </w:t>
      </w:r>
      <w:r w:rsidR="007A29AD">
        <w:rPr>
          <w:rFonts w:ascii="Arial" w:hAnsi="Arial" w:cs="Arial"/>
          <w:sz w:val="24"/>
          <w:szCs w:val="24"/>
        </w:rPr>
        <w:t xml:space="preserve">la </w:t>
      </w:r>
      <w:r w:rsidRPr="00FE5CA4">
        <w:rPr>
          <w:rFonts w:ascii="Arial" w:hAnsi="Arial" w:cs="Arial"/>
          <w:sz w:val="24"/>
          <w:szCs w:val="24"/>
        </w:rPr>
        <w:t>práctica docente.</w:t>
      </w:r>
    </w:p>
    <w:p w14:paraId="01DE56D8" w14:textId="49B648AD" w:rsidR="00F7329E" w:rsidRPr="00FE5CA4" w:rsidRDefault="00F7329E" w:rsidP="00FE5CA4">
      <w:pPr>
        <w:spacing w:line="360" w:lineRule="auto"/>
        <w:jc w:val="both"/>
        <w:rPr>
          <w:rFonts w:ascii="Arial" w:hAnsi="Arial" w:cs="Arial"/>
          <w:sz w:val="24"/>
          <w:szCs w:val="24"/>
        </w:rPr>
      </w:pPr>
    </w:p>
    <w:p w14:paraId="054B7C0A" w14:textId="058DE84C" w:rsidR="00D82A39" w:rsidRPr="00FE5CA4" w:rsidRDefault="00135AF6" w:rsidP="00FE5CA4">
      <w:pPr>
        <w:spacing w:line="360" w:lineRule="auto"/>
        <w:jc w:val="both"/>
        <w:rPr>
          <w:rFonts w:ascii="Arial" w:hAnsi="Arial" w:cs="Arial"/>
          <w:sz w:val="24"/>
          <w:szCs w:val="24"/>
        </w:rPr>
      </w:pPr>
      <w:r w:rsidRPr="00FE5CA4">
        <w:rPr>
          <w:rFonts w:ascii="Arial" w:hAnsi="Arial" w:cs="Arial"/>
          <w:sz w:val="24"/>
          <w:szCs w:val="24"/>
        </w:rPr>
        <w:t xml:space="preserve">Como </w:t>
      </w:r>
      <w:r w:rsidR="00CF7D00" w:rsidRPr="00FE5CA4">
        <w:rPr>
          <w:rFonts w:ascii="Arial" w:hAnsi="Arial" w:cs="Arial"/>
          <w:sz w:val="24"/>
          <w:szCs w:val="24"/>
        </w:rPr>
        <w:t xml:space="preserve">futura docente siempre </w:t>
      </w:r>
      <w:r w:rsidR="00F7329E" w:rsidRPr="00FE5CA4">
        <w:rPr>
          <w:rFonts w:ascii="Arial" w:hAnsi="Arial" w:cs="Arial"/>
          <w:sz w:val="24"/>
          <w:szCs w:val="24"/>
        </w:rPr>
        <w:t xml:space="preserve">es importante conocer </w:t>
      </w:r>
      <w:r w:rsidR="007A29AD">
        <w:rPr>
          <w:rFonts w:ascii="Arial" w:hAnsi="Arial" w:cs="Arial"/>
          <w:sz w:val="24"/>
          <w:szCs w:val="24"/>
        </w:rPr>
        <w:t xml:space="preserve">las características del jardín </w:t>
      </w:r>
      <w:r w:rsidR="00F7329E" w:rsidRPr="00FE5CA4">
        <w:rPr>
          <w:rFonts w:ascii="Arial" w:hAnsi="Arial" w:cs="Arial"/>
          <w:sz w:val="24"/>
          <w:szCs w:val="24"/>
        </w:rPr>
        <w:t xml:space="preserve">donde </w:t>
      </w:r>
      <w:r w:rsidRPr="00FE5CA4">
        <w:rPr>
          <w:rFonts w:ascii="Arial" w:hAnsi="Arial" w:cs="Arial"/>
          <w:sz w:val="24"/>
          <w:szCs w:val="24"/>
        </w:rPr>
        <w:t>se llevará</w:t>
      </w:r>
      <w:r w:rsidR="007A29AD">
        <w:rPr>
          <w:rFonts w:ascii="Arial" w:hAnsi="Arial" w:cs="Arial"/>
          <w:sz w:val="24"/>
          <w:szCs w:val="24"/>
        </w:rPr>
        <w:t>n</w:t>
      </w:r>
      <w:r w:rsidR="00F7329E" w:rsidRPr="00FE5CA4">
        <w:rPr>
          <w:rFonts w:ascii="Arial" w:hAnsi="Arial" w:cs="Arial"/>
          <w:sz w:val="24"/>
          <w:szCs w:val="24"/>
        </w:rPr>
        <w:t xml:space="preserve"> a cabo </w:t>
      </w:r>
      <w:r w:rsidRPr="00FE5CA4">
        <w:rPr>
          <w:rFonts w:ascii="Arial" w:hAnsi="Arial" w:cs="Arial"/>
          <w:sz w:val="24"/>
          <w:szCs w:val="24"/>
        </w:rPr>
        <w:t xml:space="preserve">las </w:t>
      </w:r>
      <w:r w:rsidR="00F7329E" w:rsidRPr="00FE5CA4">
        <w:rPr>
          <w:rFonts w:ascii="Arial" w:hAnsi="Arial" w:cs="Arial"/>
          <w:sz w:val="24"/>
          <w:szCs w:val="24"/>
        </w:rPr>
        <w:t xml:space="preserve">prácticas, para realizar </w:t>
      </w:r>
      <w:r w:rsidR="001C2349" w:rsidRPr="00FE5CA4">
        <w:rPr>
          <w:rFonts w:ascii="Arial" w:hAnsi="Arial" w:cs="Arial"/>
          <w:sz w:val="24"/>
          <w:szCs w:val="24"/>
        </w:rPr>
        <w:t xml:space="preserve">actividades </w:t>
      </w:r>
      <w:r w:rsidR="00F7329E" w:rsidRPr="00FE5CA4">
        <w:rPr>
          <w:rFonts w:ascii="Arial" w:hAnsi="Arial" w:cs="Arial"/>
          <w:sz w:val="24"/>
          <w:szCs w:val="24"/>
        </w:rPr>
        <w:t xml:space="preserve">de aprendizaje adaptándose a las condiciones del plantel. </w:t>
      </w:r>
      <w:r w:rsidR="007A29AD" w:rsidRPr="00FE5CA4">
        <w:rPr>
          <w:rFonts w:ascii="Arial" w:hAnsi="Arial" w:cs="Arial"/>
          <w:sz w:val="24"/>
          <w:szCs w:val="24"/>
        </w:rPr>
        <w:t>C</w:t>
      </w:r>
      <w:r w:rsidR="00CF7D00" w:rsidRPr="00FE5CA4">
        <w:rPr>
          <w:rFonts w:ascii="Arial" w:hAnsi="Arial" w:cs="Arial"/>
          <w:sz w:val="24"/>
          <w:szCs w:val="24"/>
        </w:rPr>
        <w:t xml:space="preserve">onocer los contextos de los niños, </w:t>
      </w:r>
      <w:r w:rsidR="003A75C2">
        <w:rPr>
          <w:rFonts w:ascii="Arial" w:hAnsi="Arial" w:cs="Arial"/>
          <w:sz w:val="24"/>
          <w:szCs w:val="24"/>
        </w:rPr>
        <w:t xml:space="preserve">y </w:t>
      </w:r>
      <w:r w:rsidR="005502C9" w:rsidRPr="00FE5CA4">
        <w:rPr>
          <w:rFonts w:ascii="Arial" w:hAnsi="Arial" w:cs="Arial"/>
          <w:sz w:val="24"/>
          <w:szCs w:val="24"/>
        </w:rPr>
        <w:t>como se desenvuelven dentro del mismo</w:t>
      </w:r>
      <w:r w:rsidR="007A29AD">
        <w:rPr>
          <w:rFonts w:ascii="Arial" w:hAnsi="Arial" w:cs="Arial"/>
          <w:sz w:val="24"/>
          <w:szCs w:val="24"/>
        </w:rPr>
        <w:t xml:space="preserve">. </w:t>
      </w:r>
      <w:r w:rsidR="00F9700A" w:rsidRPr="00FE5CA4">
        <w:rPr>
          <w:rFonts w:ascii="Arial" w:hAnsi="Arial" w:cs="Arial"/>
          <w:sz w:val="24"/>
          <w:szCs w:val="24"/>
        </w:rPr>
        <w:t xml:space="preserve">Algunos </w:t>
      </w:r>
      <w:r w:rsidR="007A29AD">
        <w:rPr>
          <w:rFonts w:ascii="Arial" w:hAnsi="Arial" w:cs="Arial"/>
          <w:sz w:val="24"/>
          <w:szCs w:val="24"/>
        </w:rPr>
        <w:t xml:space="preserve">alumnos aun no asistían de manera presencial al jardín pues los </w:t>
      </w:r>
      <w:r w:rsidR="00F9700A" w:rsidRPr="00FE5CA4">
        <w:rPr>
          <w:rFonts w:ascii="Arial" w:hAnsi="Arial" w:cs="Arial"/>
          <w:sz w:val="24"/>
          <w:szCs w:val="24"/>
        </w:rPr>
        <w:t xml:space="preserve">papas comentaban que no </w:t>
      </w:r>
      <w:r w:rsidR="007A29AD">
        <w:rPr>
          <w:rFonts w:ascii="Arial" w:hAnsi="Arial" w:cs="Arial"/>
          <w:sz w:val="24"/>
          <w:szCs w:val="24"/>
        </w:rPr>
        <w:t>querían regresar por miedo a que sus hijos se contagiaran</w:t>
      </w:r>
      <w:r w:rsidR="00F60792">
        <w:rPr>
          <w:rFonts w:ascii="Arial" w:hAnsi="Arial" w:cs="Arial"/>
          <w:sz w:val="24"/>
          <w:szCs w:val="24"/>
        </w:rPr>
        <w:t xml:space="preserve"> sin embargo se conectaban a clases en </w:t>
      </w:r>
      <w:r w:rsidR="00F60792">
        <w:rPr>
          <w:rFonts w:ascii="Arial" w:hAnsi="Arial" w:cs="Arial"/>
          <w:sz w:val="24"/>
          <w:szCs w:val="24"/>
        </w:rPr>
        <w:lastRenderedPageBreak/>
        <w:t xml:space="preserve">línea por la mañana a las 9:00 am antes de empezar las clases en el jardín. </w:t>
      </w:r>
      <w:r w:rsidR="00700FB3" w:rsidRPr="00FE5CA4">
        <w:rPr>
          <w:rFonts w:ascii="Arial" w:hAnsi="Arial" w:cs="Arial"/>
          <w:sz w:val="24"/>
          <w:szCs w:val="24"/>
        </w:rPr>
        <w:t>L</w:t>
      </w:r>
      <w:r w:rsidR="005502C9" w:rsidRPr="00FE5CA4">
        <w:rPr>
          <w:rFonts w:ascii="Arial" w:hAnsi="Arial" w:cs="Arial"/>
          <w:sz w:val="24"/>
          <w:szCs w:val="24"/>
        </w:rPr>
        <w:t>a plataforma que se utilizaba para enviar los trabajos e irlos archivando era Facebook, los recados siempre se mandaban a</w:t>
      </w:r>
      <w:r w:rsidR="00700FB3" w:rsidRPr="00FE5CA4">
        <w:rPr>
          <w:rFonts w:ascii="Arial" w:hAnsi="Arial" w:cs="Arial"/>
          <w:sz w:val="24"/>
          <w:szCs w:val="24"/>
        </w:rPr>
        <w:t xml:space="preserve"> </w:t>
      </w:r>
      <w:r w:rsidR="005502C9" w:rsidRPr="00FE5CA4">
        <w:rPr>
          <w:rFonts w:ascii="Arial" w:hAnsi="Arial" w:cs="Arial"/>
          <w:sz w:val="24"/>
          <w:szCs w:val="24"/>
        </w:rPr>
        <w:t>l</w:t>
      </w:r>
      <w:r w:rsidR="00700FB3" w:rsidRPr="00FE5CA4">
        <w:rPr>
          <w:rFonts w:ascii="Arial" w:hAnsi="Arial" w:cs="Arial"/>
          <w:sz w:val="24"/>
          <w:szCs w:val="24"/>
        </w:rPr>
        <w:t>os</w:t>
      </w:r>
      <w:r w:rsidR="005502C9" w:rsidRPr="00FE5CA4">
        <w:rPr>
          <w:rFonts w:ascii="Arial" w:hAnsi="Arial" w:cs="Arial"/>
          <w:sz w:val="24"/>
          <w:szCs w:val="24"/>
        </w:rPr>
        <w:t xml:space="preserve"> grupo</w:t>
      </w:r>
      <w:r w:rsidR="00700FB3" w:rsidRPr="00FE5CA4">
        <w:rPr>
          <w:rFonts w:ascii="Arial" w:hAnsi="Arial" w:cs="Arial"/>
          <w:sz w:val="24"/>
          <w:szCs w:val="24"/>
        </w:rPr>
        <w:t>s</w:t>
      </w:r>
      <w:r w:rsidR="005502C9" w:rsidRPr="00FE5CA4">
        <w:rPr>
          <w:rFonts w:ascii="Arial" w:hAnsi="Arial" w:cs="Arial"/>
          <w:sz w:val="24"/>
          <w:szCs w:val="24"/>
        </w:rPr>
        <w:t xml:space="preserve"> de </w:t>
      </w:r>
      <w:r w:rsidR="00D82A39" w:rsidRPr="00FE5CA4">
        <w:rPr>
          <w:rFonts w:ascii="Arial" w:hAnsi="Arial" w:cs="Arial"/>
          <w:sz w:val="24"/>
          <w:szCs w:val="24"/>
        </w:rPr>
        <w:t>WhatsApp</w:t>
      </w:r>
      <w:r w:rsidR="005502C9" w:rsidRPr="00FE5CA4">
        <w:rPr>
          <w:rFonts w:ascii="Arial" w:hAnsi="Arial" w:cs="Arial"/>
          <w:sz w:val="24"/>
          <w:szCs w:val="24"/>
        </w:rPr>
        <w:t xml:space="preserve"> </w:t>
      </w:r>
      <w:r w:rsidR="00D82A39" w:rsidRPr="00FE5CA4">
        <w:rPr>
          <w:rFonts w:ascii="Arial" w:hAnsi="Arial" w:cs="Arial"/>
          <w:sz w:val="24"/>
          <w:szCs w:val="24"/>
        </w:rPr>
        <w:t>y las clases en línea eran por medio de zoom</w:t>
      </w:r>
      <w:r w:rsidR="00F60792">
        <w:rPr>
          <w:rFonts w:ascii="Arial" w:hAnsi="Arial" w:cs="Arial"/>
          <w:sz w:val="24"/>
          <w:szCs w:val="24"/>
        </w:rPr>
        <w:t xml:space="preserve"> con un niño diferente cada día</w:t>
      </w:r>
      <w:r w:rsidR="00D82A39" w:rsidRPr="00FE5CA4">
        <w:rPr>
          <w:rFonts w:ascii="Arial" w:hAnsi="Arial" w:cs="Arial"/>
          <w:sz w:val="24"/>
          <w:szCs w:val="24"/>
        </w:rPr>
        <w:t>.</w:t>
      </w:r>
      <w:r w:rsidR="005502C9" w:rsidRPr="00FE5CA4">
        <w:rPr>
          <w:rFonts w:ascii="Arial" w:hAnsi="Arial" w:cs="Arial"/>
          <w:sz w:val="24"/>
          <w:szCs w:val="24"/>
        </w:rPr>
        <w:t xml:space="preserve"> </w:t>
      </w:r>
    </w:p>
    <w:p w14:paraId="44B604A4" w14:textId="77777777" w:rsidR="00D82A39" w:rsidRPr="00FE5CA4" w:rsidRDefault="00D82A39" w:rsidP="00FE5CA4">
      <w:pPr>
        <w:spacing w:line="360" w:lineRule="auto"/>
        <w:jc w:val="both"/>
        <w:rPr>
          <w:rFonts w:ascii="Arial" w:hAnsi="Arial" w:cs="Arial"/>
          <w:sz w:val="24"/>
          <w:szCs w:val="24"/>
        </w:rPr>
      </w:pPr>
    </w:p>
    <w:p w14:paraId="0E492AB6" w14:textId="40B6FE3A" w:rsidR="00F7329E" w:rsidRPr="00FE5CA4" w:rsidRDefault="00135AF6" w:rsidP="00FE5CA4">
      <w:pPr>
        <w:spacing w:line="360" w:lineRule="auto"/>
        <w:jc w:val="both"/>
        <w:rPr>
          <w:rFonts w:ascii="Arial" w:hAnsi="Arial" w:cs="Arial"/>
          <w:sz w:val="24"/>
          <w:szCs w:val="24"/>
        </w:rPr>
      </w:pPr>
      <w:r w:rsidRPr="00FE5CA4">
        <w:rPr>
          <w:rFonts w:ascii="Arial" w:hAnsi="Arial" w:cs="Arial"/>
          <w:sz w:val="24"/>
          <w:szCs w:val="24"/>
        </w:rPr>
        <w:t xml:space="preserve">El jardín de niños </w:t>
      </w:r>
      <w:r w:rsidR="00F60792">
        <w:rPr>
          <w:rFonts w:ascii="Arial" w:hAnsi="Arial" w:cs="Arial"/>
          <w:sz w:val="24"/>
          <w:szCs w:val="24"/>
        </w:rPr>
        <w:t xml:space="preserve">Diego Rivera </w:t>
      </w:r>
      <w:r w:rsidR="00CF7D00" w:rsidRPr="00FE5CA4">
        <w:rPr>
          <w:rFonts w:ascii="Arial" w:hAnsi="Arial" w:cs="Arial"/>
          <w:sz w:val="24"/>
          <w:szCs w:val="24"/>
        </w:rPr>
        <w:t xml:space="preserve">es </w:t>
      </w:r>
      <w:r w:rsidR="00F7329E" w:rsidRPr="00FE5CA4">
        <w:rPr>
          <w:rFonts w:ascii="Arial" w:hAnsi="Arial" w:cs="Arial"/>
          <w:sz w:val="24"/>
          <w:szCs w:val="24"/>
        </w:rPr>
        <w:t xml:space="preserve">del turno matutino, de la zona escolar </w:t>
      </w:r>
      <w:r w:rsidR="00F60792">
        <w:rPr>
          <w:rFonts w:ascii="Arial" w:hAnsi="Arial" w:cs="Arial"/>
          <w:sz w:val="24"/>
          <w:szCs w:val="24"/>
        </w:rPr>
        <w:t>142</w:t>
      </w:r>
      <w:r w:rsidR="00CF7D00" w:rsidRPr="00FE5CA4">
        <w:rPr>
          <w:rFonts w:ascii="Arial" w:hAnsi="Arial" w:cs="Arial"/>
          <w:sz w:val="24"/>
          <w:szCs w:val="24"/>
        </w:rPr>
        <w:t>,</w:t>
      </w:r>
      <w:r w:rsidR="00F7329E" w:rsidRPr="00FE5CA4">
        <w:rPr>
          <w:rFonts w:ascii="Arial" w:hAnsi="Arial" w:cs="Arial"/>
          <w:sz w:val="24"/>
          <w:szCs w:val="24"/>
        </w:rPr>
        <w:t xml:space="preserve"> que tiene por clave:</w:t>
      </w:r>
      <w:r w:rsidRPr="00FE5CA4">
        <w:rPr>
          <w:rFonts w:ascii="Arial" w:hAnsi="Arial" w:cs="Arial"/>
          <w:sz w:val="24"/>
          <w:szCs w:val="24"/>
        </w:rPr>
        <w:t xml:space="preserve"> C.T.</w:t>
      </w:r>
      <w:r w:rsidR="00F60792" w:rsidRPr="00F60792">
        <w:rPr>
          <w:rFonts w:ascii="Arial" w:hAnsi="Arial" w:cs="Arial"/>
          <w:sz w:val="24"/>
          <w:szCs w:val="24"/>
        </w:rPr>
        <w:t xml:space="preserve"> 05DJN0457z</w:t>
      </w:r>
      <w:r w:rsidR="00CF7D00" w:rsidRPr="00FE5CA4">
        <w:rPr>
          <w:rFonts w:ascii="Arial" w:hAnsi="Arial" w:cs="Arial"/>
          <w:sz w:val="24"/>
          <w:szCs w:val="24"/>
        </w:rPr>
        <w:t>.</w:t>
      </w:r>
    </w:p>
    <w:p w14:paraId="500A1D92" w14:textId="3E6DA649" w:rsidR="00F7329E" w:rsidRPr="00FE5CA4" w:rsidRDefault="00CF7D00" w:rsidP="00FE5CA4">
      <w:pPr>
        <w:spacing w:line="360" w:lineRule="auto"/>
        <w:jc w:val="both"/>
        <w:rPr>
          <w:rFonts w:ascii="Arial" w:hAnsi="Arial" w:cs="Arial"/>
          <w:sz w:val="24"/>
          <w:szCs w:val="24"/>
        </w:rPr>
      </w:pPr>
      <w:r w:rsidRPr="00FE5CA4">
        <w:rPr>
          <w:rFonts w:ascii="Arial" w:hAnsi="Arial" w:cs="Arial"/>
          <w:sz w:val="24"/>
          <w:szCs w:val="24"/>
        </w:rPr>
        <w:t xml:space="preserve">En el salón de clases del grupo mixto 1° y 2° </w:t>
      </w:r>
      <w:r w:rsidR="001C2349" w:rsidRPr="00FE5CA4">
        <w:rPr>
          <w:rFonts w:ascii="Arial" w:hAnsi="Arial" w:cs="Arial"/>
          <w:sz w:val="24"/>
          <w:szCs w:val="24"/>
        </w:rPr>
        <w:t>A, hay</w:t>
      </w:r>
      <w:r w:rsidR="00F60792">
        <w:rPr>
          <w:rFonts w:ascii="Arial" w:hAnsi="Arial" w:cs="Arial"/>
          <w:sz w:val="24"/>
          <w:szCs w:val="24"/>
        </w:rPr>
        <w:t xml:space="preserve"> 28</w:t>
      </w:r>
      <w:r w:rsidRPr="00FE5CA4">
        <w:rPr>
          <w:rFonts w:ascii="Arial" w:hAnsi="Arial" w:cs="Arial"/>
          <w:sz w:val="24"/>
          <w:szCs w:val="24"/>
        </w:rPr>
        <w:t xml:space="preserve"> niños en total, 1</w:t>
      </w:r>
      <w:r w:rsidR="00F60792">
        <w:rPr>
          <w:rFonts w:ascii="Arial" w:hAnsi="Arial" w:cs="Arial"/>
          <w:sz w:val="24"/>
          <w:szCs w:val="24"/>
        </w:rPr>
        <w:t>1</w:t>
      </w:r>
      <w:r w:rsidRPr="00FE5CA4">
        <w:rPr>
          <w:rFonts w:ascii="Arial" w:hAnsi="Arial" w:cs="Arial"/>
          <w:sz w:val="24"/>
          <w:szCs w:val="24"/>
        </w:rPr>
        <w:t xml:space="preserve"> </w:t>
      </w:r>
      <w:r w:rsidR="001C2349" w:rsidRPr="00FE5CA4">
        <w:rPr>
          <w:rFonts w:ascii="Arial" w:hAnsi="Arial" w:cs="Arial"/>
          <w:sz w:val="24"/>
          <w:szCs w:val="24"/>
        </w:rPr>
        <w:t xml:space="preserve">niños </w:t>
      </w:r>
      <w:r w:rsidRPr="00FE5CA4">
        <w:rPr>
          <w:rFonts w:ascii="Arial" w:hAnsi="Arial" w:cs="Arial"/>
          <w:sz w:val="24"/>
          <w:szCs w:val="24"/>
        </w:rPr>
        <w:t xml:space="preserve">y </w:t>
      </w:r>
      <w:r w:rsidR="00F60792">
        <w:rPr>
          <w:rFonts w:ascii="Arial" w:hAnsi="Arial" w:cs="Arial"/>
          <w:sz w:val="24"/>
          <w:szCs w:val="24"/>
        </w:rPr>
        <w:t>17</w:t>
      </w:r>
      <w:r w:rsidR="001C2349" w:rsidRPr="00FE5CA4">
        <w:rPr>
          <w:rFonts w:ascii="Arial" w:hAnsi="Arial" w:cs="Arial"/>
          <w:sz w:val="24"/>
          <w:szCs w:val="24"/>
        </w:rPr>
        <w:t xml:space="preserve"> niñas</w:t>
      </w:r>
      <w:r w:rsidRPr="00FE5CA4">
        <w:rPr>
          <w:rFonts w:ascii="Arial" w:hAnsi="Arial" w:cs="Arial"/>
          <w:sz w:val="24"/>
          <w:szCs w:val="24"/>
        </w:rPr>
        <w:t xml:space="preserve">, </w:t>
      </w:r>
      <w:r w:rsidR="0021128A">
        <w:rPr>
          <w:rFonts w:ascii="Arial" w:hAnsi="Arial" w:cs="Arial"/>
          <w:sz w:val="24"/>
          <w:szCs w:val="24"/>
        </w:rPr>
        <w:t xml:space="preserve">una área de oportunidad que pude detectar fue principalmente </w:t>
      </w:r>
      <w:r w:rsidR="00F60792">
        <w:rPr>
          <w:rFonts w:ascii="Arial" w:hAnsi="Arial" w:cs="Arial"/>
          <w:sz w:val="24"/>
          <w:szCs w:val="24"/>
        </w:rPr>
        <w:t xml:space="preserve">con los alumnos que estaban en clase virtual </w:t>
      </w:r>
      <w:r w:rsidR="0021128A">
        <w:rPr>
          <w:rFonts w:ascii="Arial" w:hAnsi="Arial" w:cs="Arial"/>
          <w:sz w:val="24"/>
          <w:szCs w:val="24"/>
        </w:rPr>
        <w:t xml:space="preserve">que eran solo 3 </w:t>
      </w:r>
      <w:r w:rsidR="00F60792">
        <w:rPr>
          <w:rFonts w:ascii="Arial" w:hAnsi="Arial" w:cs="Arial"/>
          <w:sz w:val="24"/>
          <w:szCs w:val="24"/>
        </w:rPr>
        <w:t xml:space="preserve">ni uno se conectaban en el </w:t>
      </w:r>
      <w:r w:rsidR="0021128A">
        <w:rPr>
          <w:rFonts w:ascii="Arial" w:hAnsi="Arial" w:cs="Arial"/>
          <w:sz w:val="24"/>
          <w:szCs w:val="24"/>
        </w:rPr>
        <w:t>día</w:t>
      </w:r>
      <w:r w:rsidR="00F60792">
        <w:rPr>
          <w:rFonts w:ascii="Arial" w:hAnsi="Arial" w:cs="Arial"/>
          <w:sz w:val="24"/>
          <w:szCs w:val="24"/>
        </w:rPr>
        <w:t xml:space="preserve"> que le </w:t>
      </w:r>
      <w:r w:rsidR="0021128A">
        <w:rPr>
          <w:rFonts w:ascii="Arial" w:hAnsi="Arial" w:cs="Arial"/>
          <w:sz w:val="24"/>
          <w:szCs w:val="24"/>
        </w:rPr>
        <w:t>correspondía.</w:t>
      </w:r>
      <w:r w:rsidR="00F60792">
        <w:rPr>
          <w:rFonts w:ascii="Arial" w:hAnsi="Arial" w:cs="Arial"/>
          <w:sz w:val="24"/>
          <w:szCs w:val="24"/>
        </w:rPr>
        <w:t xml:space="preserve"> </w:t>
      </w:r>
      <w:r w:rsidR="0021128A">
        <w:rPr>
          <w:rFonts w:ascii="Arial" w:hAnsi="Arial" w:cs="Arial"/>
          <w:sz w:val="24"/>
          <w:szCs w:val="24"/>
        </w:rPr>
        <w:t>Por lo tanto, con aquellos niños no tuve ningún contacto.</w:t>
      </w:r>
      <w:r w:rsidR="00F60792">
        <w:rPr>
          <w:rFonts w:ascii="Arial" w:hAnsi="Arial" w:cs="Arial"/>
          <w:sz w:val="24"/>
          <w:szCs w:val="24"/>
        </w:rPr>
        <w:t xml:space="preserve"> </w:t>
      </w:r>
      <w:r w:rsidR="0021128A">
        <w:rPr>
          <w:rFonts w:ascii="Arial" w:hAnsi="Arial" w:cs="Arial"/>
          <w:sz w:val="24"/>
          <w:szCs w:val="24"/>
        </w:rPr>
        <w:t xml:space="preserve">Se trabajaba de manera que se dividía el grupo en dos, en una semana iban la primera mitad y en la siguiente semana iba la segunda mitad del grupo. Al estar trabajando presencial </w:t>
      </w:r>
      <w:r w:rsidR="00D82A39" w:rsidRPr="00FE5CA4">
        <w:rPr>
          <w:rFonts w:ascii="Arial" w:hAnsi="Arial" w:cs="Arial"/>
          <w:sz w:val="24"/>
          <w:szCs w:val="24"/>
        </w:rPr>
        <w:t>considero que l</w:t>
      </w:r>
      <w:r w:rsidRPr="00FE5CA4">
        <w:rPr>
          <w:rFonts w:ascii="Arial" w:hAnsi="Arial" w:cs="Arial"/>
          <w:sz w:val="24"/>
          <w:szCs w:val="24"/>
        </w:rPr>
        <w:t xml:space="preserve">a principal cualidad que define </w:t>
      </w:r>
      <w:r w:rsidR="0021128A">
        <w:rPr>
          <w:rFonts w:ascii="Arial" w:hAnsi="Arial" w:cs="Arial"/>
          <w:sz w:val="24"/>
          <w:szCs w:val="24"/>
        </w:rPr>
        <w:t xml:space="preserve">al grupo </w:t>
      </w:r>
      <w:r w:rsidRPr="00FE5CA4">
        <w:rPr>
          <w:rFonts w:ascii="Arial" w:hAnsi="Arial" w:cs="Arial"/>
          <w:sz w:val="24"/>
          <w:szCs w:val="24"/>
        </w:rPr>
        <w:t xml:space="preserve">es que </w:t>
      </w:r>
      <w:r w:rsidR="0021128A">
        <w:rPr>
          <w:rFonts w:ascii="Arial" w:hAnsi="Arial" w:cs="Arial"/>
          <w:sz w:val="24"/>
          <w:szCs w:val="24"/>
        </w:rPr>
        <w:t>hay alumnas muy participativa</w:t>
      </w:r>
      <w:r w:rsidRPr="00FE5CA4">
        <w:rPr>
          <w:rFonts w:ascii="Arial" w:hAnsi="Arial" w:cs="Arial"/>
          <w:sz w:val="24"/>
          <w:szCs w:val="24"/>
        </w:rPr>
        <w:t xml:space="preserve">s, </w:t>
      </w:r>
      <w:r w:rsidR="0021128A">
        <w:rPr>
          <w:rFonts w:ascii="Arial" w:hAnsi="Arial" w:cs="Arial"/>
          <w:sz w:val="24"/>
          <w:szCs w:val="24"/>
        </w:rPr>
        <w:t xml:space="preserve">y </w:t>
      </w:r>
      <w:r w:rsidRPr="00FE5CA4">
        <w:rPr>
          <w:rFonts w:ascii="Arial" w:hAnsi="Arial" w:cs="Arial"/>
          <w:sz w:val="24"/>
          <w:szCs w:val="24"/>
        </w:rPr>
        <w:t xml:space="preserve">al estar trabajando con ellos constantemente </w:t>
      </w:r>
      <w:r w:rsidR="009269FB" w:rsidRPr="00FE5CA4">
        <w:rPr>
          <w:rFonts w:ascii="Arial" w:hAnsi="Arial" w:cs="Arial"/>
          <w:sz w:val="24"/>
          <w:szCs w:val="24"/>
        </w:rPr>
        <w:t xml:space="preserve">cuestionaba para recaudar sus </w:t>
      </w:r>
      <w:r w:rsidR="00D82A39" w:rsidRPr="00FE5CA4">
        <w:rPr>
          <w:rFonts w:ascii="Arial" w:hAnsi="Arial" w:cs="Arial"/>
          <w:sz w:val="24"/>
          <w:szCs w:val="24"/>
        </w:rPr>
        <w:t xml:space="preserve">conocimientos </w:t>
      </w:r>
      <w:r w:rsidR="009269FB" w:rsidRPr="00FE5CA4">
        <w:rPr>
          <w:rFonts w:ascii="Arial" w:hAnsi="Arial" w:cs="Arial"/>
          <w:sz w:val="24"/>
          <w:szCs w:val="24"/>
        </w:rPr>
        <w:t xml:space="preserve">previos, </w:t>
      </w:r>
      <w:r w:rsidRPr="00FE5CA4">
        <w:rPr>
          <w:rFonts w:ascii="Arial" w:hAnsi="Arial" w:cs="Arial"/>
          <w:sz w:val="24"/>
          <w:szCs w:val="24"/>
        </w:rPr>
        <w:t xml:space="preserve">tenían algo que opinar </w:t>
      </w:r>
      <w:r w:rsidR="000E6ACE" w:rsidRPr="00FE5CA4">
        <w:rPr>
          <w:rFonts w:ascii="Arial" w:hAnsi="Arial" w:cs="Arial"/>
          <w:sz w:val="24"/>
          <w:szCs w:val="24"/>
        </w:rPr>
        <w:t>sobre el tema que estuviéramos trata</w:t>
      </w:r>
      <w:r w:rsidR="00D82A39" w:rsidRPr="00FE5CA4">
        <w:rPr>
          <w:rFonts w:ascii="Arial" w:hAnsi="Arial" w:cs="Arial"/>
          <w:sz w:val="24"/>
          <w:szCs w:val="24"/>
        </w:rPr>
        <w:t>n</w:t>
      </w:r>
      <w:r w:rsidR="000E6ACE" w:rsidRPr="00FE5CA4">
        <w:rPr>
          <w:rFonts w:ascii="Arial" w:hAnsi="Arial" w:cs="Arial"/>
          <w:sz w:val="24"/>
          <w:szCs w:val="24"/>
        </w:rPr>
        <w:t xml:space="preserve">do </w:t>
      </w:r>
      <w:r w:rsidRPr="00FE5CA4">
        <w:rPr>
          <w:rFonts w:ascii="Arial" w:hAnsi="Arial" w:cs="Arial"/>
          <w:sz w:val="24"/>
          <w:szCs w:val="24"/>
        </w:rPr>
        <w:t xml:space="preserve">y eso contribuyo </w:t>
      </w:r>
      <w:r w:rsidR="00D82A39" w:rsidRPr="00FE5CA4">
        <w:rPr>
          <w:rFonts w:ascii="Arial" w:hAnsi="Arial" w:cs="Arial"/>
          <w:sz w:val="24"/>
          <w:szCs w:val="24"/>
        </w:rPr>
        <w:t xml:space="preserve">mucho a </w:t>
      </w:r>
      <w:r w:rsidRPr="00FE5CA4">
        <w:rPr>
          <w:rFonts w:ascii="Arial" w:hAnsi="Arial" w:cs="Arial"/>
          <w:sz w:val="24"/>
          <w:szCs w:val="24"/>
        </w:rPr>
        <w:t>las clases.</w:t>
      </w:r>
      <w:r w:rsidR="000E6ACE" w:rsidRPr="00FE5CA4">
        <w:rPr>
          <w:rFonts w:ascii="Arial" w:hAnsi="Arial" w:cs="Arial"/>
          <w:sz w:val="24"/>
          <w:szCs w:val="24"/>
        </w:rPr>
        <w:t xml:space="preserve"> </w:t>
      </w:r>
    </w:p>
    <w:p w14:paraId="771F70D8" w14:textId="12BFF9B7" w:rsidR="002B0491" w:rsidRPr="00FE5CA4" w:rsidRDefault="000E6ACE" w:rsidP="0021128A">
      <w:pPr>
        <w:spacing w:before="240" w:line="360" w:lineRule="auto"/>
        <w:jc w:val="both"/>
        <w:rPr>
          <w:rFonts w:ascii="Arial" w:hAnsi="Arial" w:cs="Arial"/>
          <w:sz w:val="24"/>
          <w:szCs w:val="24"/>
        </w:rPr>
      </w:pPr>
      <w:r w:rsidRPr="00FE5CA4">
        <w:rPr>
          <w:rFonts w:ascii="Arial" w:hAnsi="Arial" w:cs="Arial"/>
          <w:sz w:val="24"/>
          <w:szCs w:val="24"/>
        </w:rPr>
        <w:t xml:space="preserve">Referente a los distintos ritmos de aprendizaje que tienen los niños de este </w:t>
      </w:r>
      <w:r w:rsidR="0021128A">
        <w:rPr>
          <w:rFonts w:ascii="Arial" w:hAnsi="Arial" w:cs="Arial"/>
          <w:sz w:val="24"/>
          <w:szCs w:val="24"/>
        </w:rPr>
        <w:t xml:space="preserve">grupo en general </w:t>
      </w:r>
      <w:r w:rsidRPr="00FE5CA4">
        <w:rPr>
          <w:rFonts w:ascii="Arial" w:hAnsi="Arial" w:cs="Arial"/>
          <w:sz w:val="24"/>
          <w:szCs w:val="24"/>
        </w:rPr>
        <w:t xml:space="preserve">puedo mencionar que algunos me entendían más rápido la explicación de las actividades a realizar, y otros </w:t>
      </w:r>
      <w:r w:rsidR="009269FB" w:rsidRPr="00FE5CA4">
        <w:rPr>
          <w:rFonts w:ascii="Arial" w:hAnsi="Arial" w:cs="Arial"/>
          <w:sz w:val="24"/>
          <w:szCs w:val="24"/>
        </w:rPr>
        <w:t>por est</w:t>
      </w:r>
      <w:r w:rsidR="0021128A">
        <w:rPr>
          <w:rFonts w:ascii="Arial" w:hAnsi="Arial" w:cs="Arial"/>
          <w:sz w:val="24"/>
          <w:szCs w:val="24"/>
        </w:rPr>
        <w:t xml:space="preserve">ar distraídos o hablando con el/la compañero (a) </w:t>
      </w:r>
      <w:r w:rsidR="009269FB" w:rsidRPr="00FE5CA4">
        <w:rPr>
          <w:rFonts w:ascii="Arial" w:hAnsi="Arial" w:cs="Arial"/>
          <w:sz w:val="24"/>
          <w:szCs w:val="24"/>
        </w:rPr>
        <w:t>no escuchaban las indicaciones</w:t>
      </w:r>
      <w:r w:rsidR="006C2A08" w:rsidRPr="00FE5CA4">
        <w:rPr>
          <w:rFonts w:ascii="Arial" w:hAnsi="Arial" w:cs="Arial"/>
          <w:sz w:val="24"/>
          <w:szCs w:val="24"/>
        </w:rPr>
        <w:t xml:space="preserve">, me hablaban </w:t>
      </w:r>
      <w:r w:rsidRPr="00FE5CA4">
        <w:rPr>
          <w:rFonts w:ascii="Arial" w:hAnsi="Arial" w:cs="Arial"/>
          <w:sz w:val="24"/>
          <w:szCs w:val="24"/>
        </w:rPr>
        <w:t>para preguntarme que debían hacer,</w:t>
      </w:r>
      <w:r w:rsidR="006C2A08" w:rsidRPr="00FE5CA4">
        <w:rPr>
          <w:rFonts w:ascii="Arial" w:hAnsi="Arial" w:cs="Arial"/>
          <w:sz w:val="24"/>
          <w:szCs w:val="24"/>
        </w:rPr>
        <w:t xml:space="preserve"> otra cualidad que puedo mencionar de este grupo es que, todos trabajaban, </w:t>
      </w:r>
      <w:r w:rsidR="005433C2">
        <w:rPr>
          <w:rFonts w:ascii="Arial" w:hAnsi="Arial" w:cs="Arial"/>
          <w:sz w:val="24"/>
          <w:szCs w:val="24"/>
        </w:rPr>
        <w:t xml:space="preserve">a </w:t>
      </w:r>
      <w:r w:rsidR="006C2A08" w:rsidRPr="00FE5CA4">
        <w:rPr>
          <w:rFonts w:ascii="Arial" w:hAnsi="Arial" w:cs="Arial"/>
          <w:sz w:val="24"/>
          <w:szCs w:val="24"/>
        </w:rPr>
        <w:t>excepción</w:t>
      </w:r>
      <w:r w:rsidR="005433C2">
        <w:rPr>
          <w:rFonts w:ascii="Arial" w:hAnsi="Arial" w:cs="Arial"/>
          <w:sz w:val="24"/>
          <w:szCs w:val="24"/>
        </w:rPr>
        <w:t xml:space="preserve"> de cuatro niños que requerían mucho apoyo y que me acercase para apoyarlos de igual manera eran muy inquietos solo querían estar parados y eso hacía que distrajeran a los demás niños pero con el paso de los días fui conociéndolos e implantando estrategias para controlar ese tipo de actitudes</w:t>
      </w:r>
      <w:r w:rsidR="006C2A08" w:rsidRPr="00FE5CA4">
        <w:rPr>
          <w:rFonts w:ascii="Arial" w:hAnsi="Arial" w:cs="Arial"/>
          <w:sz w:val="24"/>
          <w:szCs w:val="24"/>
        </w:rPr>
        <w:t xml:space="preserve">. </w:t>
      </w:r>
    </w:p>
    <w:p w14:paraId="69DBA19E" w14:textId="77777777" w:rsidR="005433C2" w:rsidRDefault="005433C2" w:rsidP="00FE5CA4">
      <w:pPr>
        <w:spacing w:line="360" w:lineRule="auto"/>
        <w:jc w:val="both"/>
        <w:rPr>
          <w:rFonts w:ascii="Arial" w:hAnsi="Arial" w:cs="Arial"/>
          <w:sz w:val="24"/>
          <w:szCs w:val="24"/>
        </w:rPr>
      </w:pPr>
    </w:p>
    <w:p w14:paraId="0438F788" w14:textId="6B79623A" w:rsidR="000E6ACE" w:rsidRPr="00FE5CA4" w:rsidRDefault="000E6ACE" w:rsidP="00FE5CA4">
      <w:pPr>
        <w:spacing w:line="360" w:lineRule="auto"/>
        <w:jc w:val="both"/>
        <w:rPr>
          <w:rFonts w:ascii="Arial" w:hAnsi="Arial" w:cs="Arial"/>
          <w:sz w:val="24"/>
          <w:szCs w:val="24"/>
        </w:rPr>
      </w:pPr>
      <w:r w:rsidRPr="00FE5CA4">
        <w:rPr>
          <w:rFonts w:ascii="Arial" w:hAnsi="Arial" w:cs="Arial"/>
          <w:sz w:val="24"/>
          <w:szCs w:val="24"/>
        </w:rPr>
        <w:t xml:space="preserve">Había </w:t>
      </w:r>
      <w:r w:rsidR="006C2A08" w:rsidRPr="00FE5CA4">
        <w:rPr>
          <w:rFonts w:ascii="Arial" w:hAnsi="Arial" w:cs="Arial"/>
          <w:sz w:val="24"/>
          <w:szCs w:val="24"/>
        </w:rPr>
        <w:t xml:space="preserve">una </w:t>
      </w:r>
      <w:r w:rsidRPr="00FE5CA4">
        <w:rPr>
          <w:rFonts w:ascii="Arial" w:hAnsi="Arial" w:cs="Arial"/>
          <w:sz w:val="24"/>
          <w:szCs w:val="24"/>
        </w:rPr>
        <w:t xml:space="preserve">gran diferencia en el ritmo de trabajar, ya que algunos niños terminaban muy rápido y a otros se les dificultaba </w:t>
      </w:r>
      <w:r w:rsidR="006C2A08" w:rsidRPr="00FE5CA4">
        <w:rPr>
          <w:rFonts w:ascii="Arial" w:hAnsi="Arial" w:cs="Arial"/>
          <w:sz w:val="24"/>
          <w:szCs w:val="24"/>
        </w:rPr>
        <w:t xml:space="preserve">dibujar </w:t>
      </w:r>
      <w:r w:rsidRPr="00FE5CA4">
        <w:rPr>
          <w:rFonts w:ascii="Arial" w:hAnsi="Arial" w:cs="Arial"/>
          <w:sz w:val="24"/>
          <w:szCs w:val="24"/>
        </w:rPr>
        <w:t>o terminar a tiempo sus trabajos, para esto trababa de apresurarlos</w:t>
      </w:r>
      <w:r w:rsidR="006C2A08" w:rsidRPr="00FE5CA4">
        <w:rPr>
          <w:rFonts w:ascii="Arial" w:hAnsi="Arial" w:cs="Arial"/>
          <w:sz w:val="24"/>
          <w:szCs w:val="24"/>
        </w:rPr>
        <w:t xml:space="preserve"> para poder pasar a la siguiente actividad</w:t>
      </w:r>
      <w:r w:rsidR="002B0491" w:rsidRPr="00FE5CA4">
        <w:rPr>
          <w:rFonts w:ascii="Arial" w:hAnsi="Arial" w:cs="Arial"/>
          <w:sz w:val="24"/>
          <w:szCs w:val="24"/>
        </w:rPr>
        <w:t xml:space="preserve"> por el corto tiempo que teníamos de la hora clase</w:t>
      </w:r>
      <w:r w:rsidR="006C2A08" w:rsidRPr="00FE5CA4">
        <w:rPr>
          <w:rFonts w:ascii="Arial" w:hAnsi="Arial" w:cs="Arial"/>
          <w:sz w:val="24"/>
          <w:szCs w:val="24"/>
        </w:rPr>
        <w:t>,</w:t>
      </w:r>
      <w:r w:rsidRPr="00FE5CA4">
        <w:rPr>
          <w:rFonts w:ascii="Arial" w:hAnsi="Arial" w:cs="Arial"/>
          <w:sz w:val="24"/>
          <w:szCs w:val="24"/>
        </w:rPr>
        <w:t xml:space="preserve"> </w:t>
      </w:r>
      <w:r w:rsidR="006C2A08" w:rsidRPr="00FE5CA4">
        <w:rPr>
          <w:rFonts w:ascii="Arial" w:hAnsi="Arial" w:cs="Arial"/>
          <w:sz w:val="24"/>
          <w:szCs w:val="24"/>
        </w:rPr>
        <w:t xml:space="preserve">al momento de realizar la actividad y </w:t>
      </w:r>
      <w:r w:rsidRPr="00FE5CA4">
        <w:rPr>
          <w:rFonts w:ascii="Arial" w:hAnsi="Arial" w:cs="Arial"/>
          <w:sz w:val="24"/>
          <w:szCs w:val="24"/>
        </w:rPr>
        <w:t xml:space="preserve">cuando </w:t>
      </w:r>
      <w:r w:rsidRPr="00FE5CA4">
        <w:rPr>
          <w:rFonts w:ascii="Arial" w:hAnsi="Arial" w:cs="Arial"/>
          <w:sz w:val="24"/>
          <w:szCs w:val="24"/>
        </w:rPr>
        <w:lastRenderedPageBreak/>
        <w:t>la mayoría ya había</w:t>
      </w:r>
      <w:r w:rsidR="006C2A08" w:rsidRPr="00FE5CA4">
        <w:rPr>
          <w:rFonts w:ascii="Arial" w:hAnsi="Arial" w:cs="Arial"/>
          <w:sz w:val="24"/>
          <w:szCs w:val="24"/>
        </w:rPr>
        <w:t>n</w:t>
      </w:r>
      <w:r w:rsidRPr="00FE5CA4">
        <w:rPr>
          <w:rFonts w:ascii="Arial" w:hAnsi="Arial" w:cs="Arial"/>
          <w:sz w:val="24"/>
          <w:szCs w:val="24"/>
        </w:rPr>
        <w:t xml:space="preserve"> terminado</w:t>
      </w:r>
      <w:r w:rsidR="006C2A08" w:rsidRPr="00FE5CA4">
        <w:rPr>
          <w:rFonts w:ascii="Arial" w:hAnsi="Arial" w:cs="Arial"/>
          <w:sz w:val="24"/>
          <w:szCs w:val="24"/>
        </w:rPr>
        <w:t xml:space="preserve"> les hacía preguntas, uno por uno</w:t>
      </w:r>
      <w:r w:rsidR="002B0491" w:rsidRPr="00FE5CA4">
        <w:rPr>
          <w:rFonts w:ascii="Arial" w:hAnsi="Arial" w:cs="Arial"/>
          <w:sz w:val="24"/>
          <w:szCs w:val="24"/>
        </w:rPr>
        <w:t>,</w:t>
      </w:r>
      <w:r w:rsidR="006C2A08" w:rsidRPr="00FE5CA4">
        <w:rPr>
          <w:rFonts w:ascii="Arial" w:hAnsi="Arial" w:cs="Arial"/>
          <w:sz w:val="24"/>
          <w:szCs w:val="24"/>
        </w:rPr>
        <w:t xml:space="preserve"> para que no hablaran todos al mismo tiempo</w:t>
      </w:r>
      <w:r w:rsidR="002B0491" w:rsidRPr="00FE5CA4">
        <w:rPr>
          <w:rFonts w:ascii="Arial" w:hAnsi="Arial" w:cs="Arial"/>
          <w:sz w:val="24"/>
          <w:szCs w:val="24"/>
        </w:rPr>
        <w:t xml:space="preserve"> por los micrófonos</w:t>
      </w:r>
      <w:r w:rsidR="006C2A08" w:rsidRPr="00FE5CA4">
        <w:rPr>
          <w:rFonts w:ascii="Arial" w:hAnsi="Arial" w:cs="Arial"/>
          <w:sz w:val="24"/>
          <w:szCs w:val="24"/>
        </w:rPr>
        <w:t>, hacia preguntas de lo que habían hecho, como se llamaba, como les pareció la actividad, si se les hizo difícil, que aprendieron etc.</w:t>
      </w:r>
      <w:r w:rsidR="00153084">
        <w:rPr>
          <w:rFonts w:ascii="Arial" w:hAnsi="Arial" w:cs="Arial"/>
          <w:sz w:val="24"/>
          <w:szCs w:val="24"/>
        </w:rPr>
        <w:t xml:space="preserve"> H</w:t>
      </w:r>
      <w:r w:rsidRPr="00FE5CA4">
        <w:rPr>
          <w:rFonts w:ascii="Arial" w:hAnsi="Arial" w:cs="Arial"/>
          <w:sz w:val="24"/>
          <w:szCs w:val="24"/>
        </w:rPr>
        <w:t xml:space="preserve">ay </w:t>
      </w:r>
      <w:r w:rsidR="00153084">
        <w:rPr>
          <w:rFonts w:ascii="Arial" w:hAnsi="Arial" w:cs="Arial"/>
          <w:sz w:val="24"/>
          <w:szCs w:val="24"/>
        </w:rPr>
        <w:t xml:space="preserve">como cuatro alumnos en particular que tienen problemas de lenguaje, y esos cuatro niños </w:t>
      </w:r>
      <w:r w:rsidRPr="00FE5CA4">
        <w:rPr>
          <w:rFonts w:ascii="Arial" w:hAnsi="Arial" w:cs="Arial"/>
          <w:sz w:val="24"/>
          <w:szCs w:val="24"/>
        </w:rPr>
        <w:t xml:space="preserve">en todas las </w:t>
      </w:r>
      <w:r w:rsidR="00153084">
        <w:rPr>
          <w:rFonts w:ascii="Arial" w:hAnsi="Arial" w:cs="Arial"/>
          <w:sz w:val="24"/>
          <w:szCs w:val="24"/>
        </w:rPr>
        <w:t>actividades batallaban</w:t>
      </w:r>
      <w:r w:rsidRPr="00FE5CA4">
        <w:rPr>
          <w:rFonts w:ascii="Arial" w:hAnsi="Arial" w:cs="Arial"/>
          <w:sz w:val="24"/>
          <w:szCs w:val="24"/>
        </w:rPr>
        <w:t xml:space="preserve"> para</w:t>
      </w:r>
      <w:r w:rsidR="00153084">
        <w:rPr>
          <w:rFonts w:ascii="Arial" w:hAnsi="Arial" w:cs="Arial"/>
          <w:sz w:val="24"/>
          <w:szCs w:val="24"/>
        </w:rPr>
        <w:t xml:space="preserve"> atender tal cual las indicaciones, se les entendía muy poco a lo que trataban de decir y normalmente siempre acababan rápido pero no realizaban las actividades como yo se los pedía y hacían con el trabajo lo que ellos querían</w:t>
      </w:r>
      <w:r w:rsidRPr="00FE5CA4">
        <w:rPr>
          <w:rFonts w:ascii="Arial" w:hAnsi="Arial" w:cs="Arial"/>
          <w:sz w:val="24"/>
          <w:szCs w:val="24"/>
        </w:rPr>
        <w:t>.</w:t>
      </w:r>
    </w:p>
    <w:p w14:paraId="224AEE95" w14:textId="77777777" w:rsidR="002B0491" w:rsidRPr="00FE5CA4" w:rsidRDefault="002B0491" w:rsidP="00FE5CA4">
      <w:pPr>
        <w:spacing w:line="360" w:lineRule="auto"/>
        <w:jc w:val="both"/>
        <w:rPr>
          <w:rFonts w:ascii="Arial" w:hAnsi="Arial" w:cs="Arial"/>
          <w:sz w:val="24"/>
          <w:szCs w:val="24"/>
        </w:rPr>
      </w:pPr>
    </w:p>
    <w:p w14:paraId="0A13355C" w14:textId="05019608" w:rsidR="009E0F2D" w:rsidRPr="00FE5CA4" w:rsidRDefault="009E0F2D" w:rsidP="00FE5CA4">
      <w:pPr>
        <w:spacing w:line="360" w:lineRule="auto"/>
        <w:jc w:val="both"/>
        <w:rPr>
          <w:rFonts w:ascii="Arial" w:hAnsi="Arial" w:cs="Arial"/>
          <w:sz w:val="24"/>
          <w:szCs w:val="24"/>
        </w:rPr>
      </w:pPr>
      <w:r w:rsidRPr="00FE5CA4">
        <w:rPr>
          <w:rFonts w:ascii="Arial" w:hAnsi="Arial" w:cs="Arial"/>
          <w:sz w:val="24"/>
          <w:szCs w:val="24"/>
        </w:rPr>
        <w:t>R</w:t>
      </w:r>
      <w:r w:rsidR="002B0491" w:rsidRPr="00FE5CA4">
        <w:rPr>
          <w:rFonts w:ascii="Arial" w:hAnsi="Arial" w:cs="Arial"/>
          <w:sz w:val="24"/>
          <w:szCs w:val="24"/>
        </w:rPr>
        <w:t>eferente a mi experiencia al trabajar con ellos les gustó que llevara</w:t>
      </w:r>
      <w:r w:rsidR="00153084">
        <w:rPr>
          <w:rFonts w:ascii="Arial" w:hAnsi="Arial" w:cs="Arial"/>
          <w:sz w:val="24"/>
          <w:szCs w:val="24"/>
        </w:rPr>
        <w:t xml:space="preserve"> dibujos</w:t>
      </w:r>
      <w:r w:rsidR="002B0491" w:rsidRPr="00FE5CA4">
        <w:rPr>
          <w:rFonts w:ascii="Arial" w:hAnsi="Arial" w:cs="Arial"/>
          <w:sz w:val="24"/>
          <w:szCs w:val="24"/>
        </w:rPr>
        <w:t>,</w:t>
      </w:r>
      <w:r w:rsidR="00153084">
        <w:rPr>
          <w:rFonts w:ascii="Arial" w:hAnsi="Arial" w:cs="Arial"/>
          <w:sz w:val="24"/>
          <w:szCs w:val="24"/>
        </w:rPr>
        <w:t xml:space="preserve"> </w:t>
      </w:r>
      <w:r w:rsidR="006008A1">
        <w:rPr>
          <w:rFonts w:ascii="Arial" w:hAnsi="Arial" w:cs="Arial"/>
          <w:sz w:val="24"/>
          <w:szCs w:val="24"/>
        </w:rPr>
        <w:t>un mons</w:t>
      </w:r>
      <w:bookmarkStart w:id="0" w:name="_GoBack"/>
      <w:bookmarkEnd w:id="0"/>
      <w:r w:rsidR="006008A1">
        <w:rPr>
          <w:rFonts w:ascii="Arial" w:hAnsi="Arial" w:cs="Arial"/>
          <w:sz w:val="24"/>
          <w:szCs w:val="24"/>
        </w:rPr>
        <w:t xml:space="preserve">truo de </w:t>
      </w:r>
      <w:r w:rsidR="00153084">
        <w:rPr>
          <w:rFonts w:ascii="Arial" w:hAnsi="Arial" w:cs="Arial"/>
          <w:sz w:val="24"/>
          <w:szCs w:val="24"/>
        </w:rPr>
        <w:t>tragapelotas, la ruleta del monstruo de colores, las alas de mariposa</w:t>
      </w:r>
      <w:r w:rsidR="002B0491" w:rsidRPr="00FE5CA4">
        <w:rPr>
          <w:rFonts w:ascii="Arial" w:hAnsi="Arial" w:cs="Arial"/>
          <w:sz w:val="24"/>
          <w:szCs w:val="24"/>
        </w:rPr>
        <w:t xml:space="preserve"> les encantaba aún más y con est</w:t>
      </w:r>
      <w:r w:rsidR="006008A1">
        <w:rPr>
          <w:rFonts w:ascii="Arial" w:hAnsi="Arial" w:cs="Arial"/>
          <w:sz w:val="24"/>
          <w:szCs w:val="24"/>
        </w:rPr>
        <w:t>e</w:t>
      </w:r>
      <w:r w:rsidR="002B0491" w:rsidRPr="00FE5CA4">
        <w:rPr>
          <w:rFonts w:ascii="Arial" w:hAnsi="Arial" w:cs="Arial"/>
          <w:sz w:val="24"/>
          <w:szCs w:val="24"/>
        </w:rPr>
        <w:t xml:space="preserve"> tipos de materiales tienen la facilidad para recordar y aprender lo que trabajamos. </w:t>
      </w:r>
      <w:r w:rsidRPr="00FE5CA4">
        <w:rPr>
          <w:rFonts w:ascii="Arial" w:hAnsi="Arial" w:cs="Arial"/>
          <w:sz w:val="24"/>
          <w:szCs w:val="24"/>
        </w:rPr>
        <w:t>Como a los niños pequeños les cuesta entender conceptos abstractos, por lo que tocar y manipular cosas les ayuda a desarrollar una mejor comprensión d</w:t>
      </w:r>
      <w:r w:rsidR="00D82A39" w:rsidRPr="00FE5CA4">
        <w:rPr>
          <w:rFonts w:ascii="Arial" w:hAnsi="Arial" w:cs="Arial"/>
          <w:sz w:val="24"/>
          <w:szCs w:val="24"/>
        </w:rPr>
        <w:t>el mundo natural</w:t>
      </w:r>
      <w:r w:rsidRPr="00FE5CA4">
        <w:rPr>
          <w:rFonts w:ascii="Arial" w:hAnsi="Arial" w:cs="Arial"/>
          <w:sz w:val="24"/>
          <w:szCs w:val="24"/>
        </w:rPr>
        <w:t xml:space="preserve">. Por eso las actividades de </w:t>
      </w:r>
      <w:r w:rsidR="00153084">
        <w:rPr>
          <w:rFonts w:ascii="Arial" w:hAnsi="Arial" w:cs="Arial"/>
          <w:sz w:val="24"/>
          <w:szCs w:val="24"/>
        </w:rPr>
        <w:t xml:space="preserve">pintura </w:t>
      </w:r>
      <w:r w:rsidRPr="00FE5CA4">
        <w:rPr>
          <w:rFonts w:ascii="Arial" w:hAnsi="Arial" w:cs="Arial"/>
          <w:sz w:val="24"/>
          <w:szCs w:val="24"/>
        </w:rPr>
        <w:t>en el aula, tienen el fin de mantener a los niños interesados y atentos</w:t>
      </w:r>
      <w:r w:rsidR="00D82A39" w:rsidRPr="00FE5CA4">
        <w:rPr>
          <w:rFonts w:ascii="Arial" w:hAnsi="Arial" w:cs="Arial"/>
          <w:sz w:val="24"/>
          <w:szCs w:val="24"/>
        </w:rPr>
        <w:t xml:space="preserve">, </w:t>
      </w:r>
      <w:r w:rsidR="0064685A" w:rsidRPr="00FE5CA4">
        <w:rPr>
          <w:rFonts w:ascii="Arial" w:hAnsi="Arial" w:cs="Arial"/>
          <w:sz w:val="24"/>
          <w:szCs w:val="24"/>
        </w:rPr>
        <w:t>y efectivamente me sirvieron mucho para mantener el interés en los pequeños</w:t>
      </w:r>
      <w:r w:rsidR="00153084">
        <w:rPr>
          <w:rFonts w:ascii="Arial" w:hAnsi="Arial" w:cs="Arial"/>
          <w:sz w:val="24"/>
          <w:szCs w:val="24"/>
        </w:rPr>
        <w:t>, pero por otra parte había en especial un niño que no le gustaba para nada trabajar con la pintura, solo se quedaba quieto sin realizar absolutamente nada hasta que yo me acercara y le empezaba a apoyar</w:t>
      </w:r>
      <w:r w:rsidR="0064685A" w:rsidRPr="00FE5CA4">
        <w:rPr>
          <w:rFonts w:ascii="Arial" w:hAnsi="Arial" w:cs="Arial"/>
          <w:sz w:val="24"/>
          <w:szCs w:val="24"/>
        </w:rPr>
        <w:t>.</w:t>
      </w:r>
    </w:p>
    <w:p w14:paraId="1A5E01DE" w14:textId="77777777" w:rsidR="00D82A39" w:rsidRPr="00FE5CA4" w:rsidRDefault="00D82A39" w:rsidP="00FE5CA4">
      <w:pPr>
        <w:spacing w:line="360" w:lineRule="auto"/>
        <w:jc w:val="both"/>
        <w:rPr>
          <w:rFonts w:ascii="Arial" w:hAnsi="Arial" w:cs="Arial"/>
          <w:sz w:val="24"/>
          <w:szCs w:val="24"/>
        </w:rPr>
      </w:pPr>
    </w:p>
    <w:p w14:paraId="012B4C77" w14:textId="10A5F062" w:rsidR="0064685A" w:rsidRPr="00FE5CA4" w:rsidRDefault="002B0491" w:rsidP="005433C2">
      <w:pPr>
        <w:spacing w:line="360" w:lineRule="auto"/>
        <w:jc w:val="both"/>
        <w:rPr>
          <w:rFonts w:ascii="Arial" w:hAnsi="Arial" w:cs="Arial"/>
          <w:sz w:val="24"/>
          <w:szCs w:val="24"/>
        </w:rPr>
      </w:pPr>
      <w:r w:rsidRPr="00FE5CA4">
        <w:rPr>
          <w:rFonts w:ascii="Arial" w:hAnsi="Arial" w:cs="Arial"/>
          <w:sz w:val="24"/>
          <w:szCs w:val="24"/>
        </w:rPr>
        <w:t xml:space="preserve">Como son niños pequeños y se expresan dibujando, puedo mencionar que el trabajar de ese modo les gusta, aunque creo que es un recurso sobreexplotado, </w:t>
      </w:r>
      <w:r w:rsidR="00700FB3" w:rsidRPr="00FE5CA4">
        <w:rPr>
          <w:rFonts w:ascii="Arial" w:hAnsi="Arial" w:cs="Arial"/>
          <w:sz w:val="24"/>
          <w:szCs w:val="24"/>
        </w:rPr>
        <w:t xml:space="preserve">Como futura docente, y en base a mi experiencia en esta práctica, debo efectuar en mis próximas </w:t>
      </w:r>
      <w:r w:rsidR="00FE5CA4" w:rsidRPr="00FE5CA4">
        <w:rPr>
          <w:rFonts w:ascii="Arial" w:hAnsi="Arial" w:cs="Arial"/>
          <w:sz w:val="24"/>
          <w:szCs w:val="24"/>
        </w:rPr>
        <w:t>prácticas</w:t>
      </w:r>
      <w:r w:rsidR="00700FB3" w:rsidRPr="00FE5CA4">
        <w:rPr>
          <w:rFonts w:ascii="Arial" w:hAnsi="Arial" w:cs="Arial"/>
          <w:sz w:val="24"/>
          <w:szCs w:val="24"/>
        </w:rPr>
        <w:t xml:space="preserve"> nuevas estrategias para mejorar la calidad de enseñanza en los alumnos, implementado nuevas e innovadoras actividades para que ellos obtengan </w:t>
      </w:r>
      <w:r w:rsidR="005433C2" w:rsidRPr="00FE5CA4">
        <w:rPr>
          <w:rFonts w:ascii="Arial" w:hAnsi="Arial" w:cs="Arial"/>
          <w:sz w:val="24"/>
          <w:szCs w:val="24"/>
        </w:rPr>
        <w:t>aprendizajes más significativos y satisfactorios</w:t>
      </w:r>
      <w:r w:rsidR="00700FB3" w:rsidRPr="00FE5CA4">
        <w:rPr>
          <w:rFonts w:ascii="Arial" w:hAnsi="Arial" w:cs="Arial"/>
          <w:sz w:val="24"/>
          <w:szCs w:val="24"/>
        </w:rPr>
        <w:t xml:space="preserve"> </w:t>
      </w:r>
    </w:p>
    <w:p w14:paraId="08643107" w14:textId="77777777" w:rsidR="005502C9" w:rsidRPr="00FE5CA4" w:rsidRDefault="005502C9" w:rsidP="00FE5CA4">
      <w:pPr>
        <w:spacing w:line="360" w:lineRule="auto"/>
        <w:jc w:val="both"/>
        <w:rPr>
          <w:rFonts w:ascii="Arial" w:hAnsi="Arial" w:cs="Arial"/>
          <w:sz w:val="24"/>
          <w:szCs w:val="24"/>
        </w:rPr>
      </w:pPr>
    </w:p>
    <w:p w14:paraId="52883CF5" w14:textId="7501337F" w:rsidR="005502C9" w:rsidRPr="00FE5CA4" w:rsidRDefault="00D53E69" w:rsidP="00FE5CA4">
      <w:pPr>
        <w:spacing w:line="360" w:lineRule="auto"/>
        <w:jc w:val="both"/>
        <w:rPr>
          <w:rFonts w:ascii="Arial" w:hAnsi="Arial" w:cs="Arial"/>
          <w:sz w:val="24"/>
          <w:szCs w:val="24"/>
        </w:rPr>
      </w:pPr>
      <w:r w:rsidRPr="00FE5CA4">
        <w:rPr>
          <w:rFonts w:ascii="Arial" w:hAnsi="Arial" w:cs="Arial"/>
          <w:sz w:val="24"/>
          <w:szCs w:val="24"/>
        </w:rPr>
        <w:t xml:space="preserve">Esta </w:t>
      </w:r>
      <w:r w:rsidR="005502C9" w:rsidRPr="00FE5CA4">
        <w:rPr>
          <w:rFonts w:ascii="Arial" w:hAnsi="Arial" w:cs="Arial"/>
          <w:sz w:val="24"/>
          <w:szCs w:val="24"/>
        </w:rPr>
        <w:t xml:space="preserve">jornada de practica me </w:t>
      </w:r>
      <w:r w:rsidRPr="00FE5CA4">
        <w:rPr>
          <w:rFonts w:ascii="Arial" w:hAnsi="Arial" w:cs="Arial"/>
          <w:sz w:val="24"/>
          <w:szCs w:val="24"/>
        </w:rPr>
        <w:t>sirvió para conocer un poco más de la realidad que se enfrenta uno como</w:t>
      </w:r>
      <w:r w:rsidR="00364059" w:rsidRPr="00FE5CA4">
        <w:rPr>
          <w:rFonts w:ascii="Arial" w:hAnsi="Arial" w:cs="Arial"/>
          <w:sz w:val="24"/>
          <w:szCs w:val="24"/>
        </w:rPr>
        <w:t xml:space="preserve"> educadora</w:t>
      </w:r>
      <w:r w:rsidRPr="00FE5CA4">
        <w:rPr>
          <w:rFonts w:ascii="Arial" w:hAnsi="Arial" w:cs="Arial"/>
          <w:sz w:val="24"/>
          <w:szCs w:val="24"/>
        </w:rPr>
        <w:t>, de dar</w:t>
      </w:r>
      <w:r w:rsidR="00364059" w:rsidRPr="00FE5CA4">
        <w:rPr>
          <w:rFonts w:ascii="Arial" w:hAnsi="Arial" w:cs="Arial"/>
          <w:sz w:val="24"/>
          <w:szCs w:val="24"/>
        </w:rPr>
        <w:t>me</w:t>
      </w:r>
      <w:r w:rsidRPr="00FE5CA4">
        <w:rPr>
          <w:rFonts w:ascii="Arial" w:hAnsi="Arial" w:cs="Arial"/>
          <w:sz w:val="24"/>
          <w:szCs w:val="24"/>
        </w:rPr>
        <w:t xml:space="preserve"> cuenta de cuales estrategias funcionan, cuales despiertan el interés de los alumnos y cuáles de ellas no llaman la atención </w:t>
      </w:r>
      <w:r w:rsidRPr="00FE5CA4">
        <w:rPr>
          <w:rFonts w:ascii="Arial" w:hAnsi="Arial" w:cs="Arial"/>
          <w:sz w:val="24"/>
          <w:szCs w:val="24"/>
        </w:rPr>
        <w:lastRenderedPageBreak/>
        <w:t>de los alumnos, también para poder mejorar y tratar de cumplir los retos que nos hemos propuesto de experiencias pasadas. Conforme pasa el tiempo y v</w:t>
      </w:r>
      <w:r w:rsidR="005502C9" w:rsidRPr="00FE5CA4">
        <w:rPr>
          <w:rFonts w:ascii="Arial" w:hAnsi="Arial" w:cs="Arial"/>
          <w:sz w:val="24"/>
          <w:szCs w:val="24"/>
        </w:rPr>
        <w:t xml:space="preserve">oy </w:t>
      </w:r>
      <w:r w:rsidRPr="00FE5CA4">
        <w:rPr>
          <w:rFonts w:ascii="Arial" w:hAnsi="Arial" w:cs="Arial"/>
          <w:sz w:val="24"/>
          <w:szCs w:val="24"/>
        </w:rPr>
        <w:t xml:space="preserve">adquiriendo experiencia </w:t>
      </w:r>
      <w:r w:rsidR="005502C9" w:rsidRPr="00FE5CA4">
        <w:rPr>
          <w:rFonts w:ascii="Arial" w:hAnsi="Arial" w:cs="Arial"/>
          <w:sz w:val="24"/>
          <w:szCs w:val="24"/>
        </w:rPr>
        <w:t xml:space="preserve">me </w:t>
      </w:r>
      <w:r w:rsidRPr="00FE5CA4">
        <w:rPr>
          <w:rFonts w:ascii="Arial" w:hAnsi="Arial" w:cs="Arial"/>
          <w:sz w:val="24"/>
          <w:szCs w:val="24"/>
        </w:rPr>
        <w:t>p</w:t>
      </w:r>
      <w:r w:rsidR="005502C9" w:rsidRPr="00FE5CA4">
        <w:rPr>
          <w:rFonts w:ascii="Arial" w:hAnsi="Arial" w:cs="Arial"/>
          <w:sz w:val="24"/>
          <w:szCs w:val="24"/>
        </w:rPr>
        <w:t>uedo</w:t>
      </w:r>
      <w:r w:rsidRPr="00FE5CA4">
        <w:rPr>
          <w:rFonts w:ascii="Arial" w:hAnsi="Arial" w:cs="Arial"/>
          <w:sz w:val="24"/>
          <w:szCs w:val="24"/>
        </w:rPr>
        <w:t xml:space="preserve"> dar cuenta que estrategias utilizar para poder mantener el orden y el control del grupo, para que estos tengan una mejor comprensión de los contenidos lo cual no es tarea fácil por lo que se requiere saber improvisar y atender imprevistos que se presenten, también saber adaptarse a diversas </w:t>
      </w:r>
      <w:r w:rsidR="005502C9" w:rsidRPr="00FE5CA4">
        <w:rPr>
          <w:rFonts w:ascii="Arial" w:hAnsi="Arial" w:cs="Arial"/>
          <w:sz w:val="24"/>
          <w:szCs w:val="24"/>
        </w:rPr>
        <w:t>situaciones</w:t>
      </w:r>
      <w:r w:rsidRPr="00FE5CA4">
        <w:rPr>
          <w:rFonts w:ascii="Arial" w:hAnsi="Arial" w:cs="Arial"/>
          <w:sz w:val="24"/>
          <w:szCs w:val="24"/>
        </w:rPr>
        <w:t xml:space="preserve"> que presenten los alumnos, a los ritmos de aprendizaje de cada uno de los alumnos, y sin olvidarnos de dar atención diferenciada aquellos alumnos que presenten barreras de aprendizaje. </w:t>
      </w:r>
    </w:p>
    <w:p w14:paraId="589BE4C7" w14:textId="2355351D" w:rsidR="00F7329E" w:rsidRPr="00FE5CA4" w:rsidRDefault="00D53E69" w:rsidP="00FE5CA4">
      <w:pPr>
        <w:spacing w:line="360" w:lineRule="auto"/>
        <w:jc w:val="both"/>
        <w:rPr>
          <w:rFonts w:ascii="Arial" w:hAnsi="Arial" w:cs="Arial"/>
          <w:sz w:val="24"/>
          <w:szCs w:val="24"/>
        </w:rPr>
      </w:pPr>
      <w:r w:rsidRPr="00FE5CA4">
        <w:rPr>
          <w:rFonts w:ascii="Arial" w:hAnsi="Arial" w:cs="Arial"/>
          <w:sz w:val="24"/>
          <w:szCs w:val="24"/>
        </w:rPr>
        <w:t>Me he podido dar cuenta que cada jornada que paso voy fortaleciendo más mis habilidades al planificar las clases</w:t>
      </w:r>
      <w:r w:rsidR="00EF7C27" w:rsidRPr="00FE5CA4">
        <w:rPr>
          <w:rFonts w:ascii="Arial" w:hAnsi="Arial" w:cs="Arial"/>
          <w:sz w:val="24"/>
          <w:szCs w:val="24"/>
        </w:rPr>
        <w:t>.</w:t>
      </w:r>
    </w:p>
    <w:p w14:paraId="18F07AB1" w14:textId="7041F0EF" w:rsidR="00F7329E" w:rsidRPr="00FE5CA4" w:rsidRDefault="00F7329E" w:rsidP="00FE5CA4">
      <w:pPr>
        <w:spacing w:line="360" w:lineRule="auto"/>
        <w:jc w:val="both"/>
        <w:rPr>
          <w:rFonts w:ascii="Arial" w:hAnsi="Arial" w:cs="Arial"/>
          <w:sz w:val="24"/>
          <w:szCs w:val="24"/>
        </w:rPr>
      </w:pPr>
    </w:p>
    <w:p w14:paraId="2CC4E3CE" w14:textId="18642DBB" w:rsidR="0064685A" w:rsidRDefault="0064685A" w:rsidP="00D82A39">
      <w:pPr>
        <w:spacing w:line="360" w:lineRule="auto"/>
        <w:rPr>
          <w:sz w:val="24"/>
          <w:szCs w:val="24"/>
        </w:rPr>
      </w:pPr>
    </w:p>
    <w:p w14:paraId="563B14E2" w14:textId="339CF38D" w:rsidR="0064685A" w:rsidRDefault="0064685A" w:rsidP="00D82A39">
      <w:pPr>
        <w:spacing w:line="360" w:lineRule="auto"/>
        <w:rPr>
          <w:sz w:val="24"/>
          <w:szCs w:val="24"/>
        </w:rPr>
      </w:pPr>
    </w:p>
    <w:p w14:paraId="27382CB5" w14:textId="3117F658" w:rsidR="0064685A" w:rsidRDefault="0064685A" w:rsidP="00D82A39">
      <w:pPr>
        <w:spacing w:line="360" w:lineRule="auto"/>
        <w:rPr>
          <w:sz w:val="24"/>
          <w:szCs w:val="24"/>
        </w:rPr>
      </w:pPr>
    </w:p>
    <w:p w14:paraId="7F525898" w14:textId="151DBC21" w:rsidR="0064685A" w:rsidRDefault="0064685A" w:rsidP="00D82A39">
      <w:pPr>
        <w:spacing w:line="360" w:lineRule="auto"/>
        <w:rPr>
          <w:sz w:val="24"/>
          <w:szCs w:val="24"/>
        </w:rPr>
      </w:pPr>
    </w:p>
    <w:p w14:paraId="30C6E9AC" w14:textId="59FF415A" w:rsidR="0064685A" w:rsidRDefault="0064685A" w:rsidP="00D82A39">
      <w:pPr>
        <w:spacing w:line="360" w:lineRule="auto"/>
        <w:rPr>
          <w:sz w:val="24"/>
          <w:szCs w:val="24"/>
        </w:rPr>
      </w:pPr>
    </w:p>
    <w:p w14:paraId="307AF9AE" w14:textId="78C955D5" w:rsidR="0064685A" w:rsidRDefault="0064685A" w:rsidP="00D82A39">
      <w:pPr>
        <w:spacing w:line="360" w:lineRule="auto"/>
        <w:rPr>
          <w:sz w:val="24"/>
          <w:szCs w:val="24"/>
        </w:rPr>
      </w:pPr>
    </w:p>
    <w:p w14:paraId="5EEED379" w14:textId="0B33B5FB" w:rsidR="0064685A" w:rsidRDefault="0064685A" w:rsidP="00D82A39">
      <w:pPr>
        <w:spacing w:line="360" w:lineRule="auto"/>
        <w:rPr>
          <w:sz w:val="24"/>
          <w:szCs w:val="24"/>
        </w:rPr>
      </w:pPr>
    </w:p>
    <w:p w14:paraId="59D91CAC" w14:textId="792DDF0D" w:rsidR="0064685A" w:rsidRDefault="0064685A" w:rsidP="00D82A39">
      <w:pPr>
        <w:spacing w:line="360" w:lineRule="auto"/>
        <w:rPr>
          <w:sz w:val="24"/>
          <w:szCs w:val="24"/>
        </w:rPr>
      </w:pPr>
    </w:p>
    <w:p w14:paraId="6FD2FD7D" w14:textId="0C53A9B6" w:rsidR="0064685A" w:rsidRDefault="0064685A" w:rsidP="00D82A39">
      <w:pPr>
        <w:spacing w:line="360" w:lineRule="auto"/>
        <w:rPr>
          <w:sz w:val="24"/>
          <w:szCs w:val="24"/>
        </w:rPr>
      </w:pPr>
    </w:p>
    <w:p w14:paraId="00A263FE" w14:textId="70E2B594" w:rsidR="0064685A" w:rsidRDefault="0064685A" w:rsidP="00D82A39">
      <w:pPr>
        <w:spacing w:line="360" w:lineRule="auto"/>
        <w:rPr>
          <w:sz w:val="24"/>
          <w:szCs w:val="24"/>
        </w:rPr>
      </w:pPr>
    </w:p>
    <w:p w14:paraId="445CD259" w14:textId="37FE6EC8" w:rsidR="0064685A" w:rsidRDefault="0064685A" w:rsidP="00D82A39">
      <w:pPr>
        <w:spacing w:line="360" w:lineRule="auto"/>
        <w:rPr>
          <w:sz w:val="24"/>
          <w:szCs w:val="24"/>
        </w:rPr>
      </w:pPr>
    </w:p>
    <w:p w14:paraId="36ECCF51" w14:textId="35DA160A" w:rsidR="0064685A" w:rsidRDefault="0064685A" w:rsidP="00D82A39">
      <w:pPr>
        <w:spacing w:line="360" w:lineRule="auto"/>
        <w:rPr>
          <w:sz w:val="24"/>
          <w:szCs w:val="24"/>
        </w:rPr>
      </w:pPr>
    </w:p>
    <w:p w14:paraId="0A8C5FA5" w14:textId="463DE088" w:rsidR="0064685A" w:rsidRDefault="0064685A" w:rsidP="00D82A39">
      <w:pPr>
        <w:spacing w:line="360" w:lineRule="auto"/>
        <w:rPr>
          <w:sz w:val="24"/>
          <w:szCs w:val="24"/>
        </w:rPr>
      </w:pPr>
    </w:p>
    <w:p w14:paraId="4EDBA5F6" w14:textId="5B7A9F10" w:rsidR="0064685A" w:rsidRDefault="0064685A" w:rsidP="00D82A39">
      <w:pPr>
        <w:spacing w:line="360" w:lineRule="auto"/>
        <w:rPr>
          <w:sz w:val="24"/>
          <w:szCs w:val="24"/>
        </w:rPr>
      </w:pPr>
    </w:p>
    <w:p w14:paraId="0A351AB5" w14:textId="324E48D4" w:rsidR="0064685A" w:rsidRDefault="0064685A" w:rsidP="00D82A39">
      <w:pPr>
        <w:spacing w:line="360" w:lineRule="auto"/>
        <w:rPr>
          <w:sz w:val="24"/>
          <w:szCs w:val="24"/>
        </w:rPr>
      </w:pPr>
    </w:p>
    <w:p w14:paraId="004CB3E7" w14:textId="199E51F4" w:rsidR="0064685A" w:rsidRDefault="0064685A" w:rsidP="00D82A39">
      <w:pPr>
        <w:spacing w:line="360" w:lineRule="auto"/>
        <w:rPr>
          <w:sz w:val="24"/>
          <w:szCs w:val="24"/>
        </w:rPr>
      </w:pPr>
    </w:p>
    <w:p w14:paraId="69BAB77C" w14:textId="3B1E00F2" w:rsidR="0064685A" w:rsidRDefault="0064685A" w:rsidP="00D82A39">
      <w:pPr>
        <w:spacing w:line="360" w:lineRule="auto"/>
        <w:rPr>
          <w:sz w:val="24"/>
          <w:szCs w:val="24"/>
        </w:rPr>
      </w:pPr>
    </w:p>
    <w:p w14:paraId="49039AA5" w14:textId="77777777" w:rsidR="00153084" w:rsidRDefault="00153084" w:rsidP="00D82A39">
      <w:pPr>
        <w:spacing w:line="360" w:lineRule="auto"/>
        <w:rPr>
          <w:sz w:val="24"/>
          <w:szCs w:val="24"/>
        </w:rPr>
      </w:pPr>
    </w:p>
    <w:p w14:paraId="2A508AE1" w14:textId="77777777" w:rsidR="00153084" w:rsidRDefault="00153084" w:rsidP="00D82A39">
      <w:pPr>
        <w:spacing w:line="360" w:lineRule="auto"/>
        <w:rPr>
          <w:sz w:val="24"/>
          <w:szCs w:val="24"/>
        </w:rPr>
      </w:pPr>
    </w:p>
    <w:p w14:paraId="09171B5C" w14:textId="56814AEC" w:rsidR="0064685A" w:rsidRDefault="0064685A" w:rsidP="00D82A39">
      <w:pPr>
        <w:spacing w:line="360" w:lineRule="auto"/>
        <w:rPr>
          <w:sz w:val="24"/>
          <w:szCs w:val="24"/>
        </w:rPr>
      </w:pPr>
    </w:p>
    <w:p w14:paraId="58E49E72" w14:textId="7E344C13" w:rsidR="0064685A" w:rsidRPr="00153084" w:rsidRDefault="0064685A" w:rsidP="00153084">
      <w:pPr>
        <w:spacing w:line="360" w:lineRule="auto"/>
        <w:jc w:val="both"/>
        <w:rPr>
          <w:rFonts w:ascii="Arial" w:hAnsi="Arial" w:cs="Arial"/>
          <w:b/>
          <w:bCs/>
          <w:sz w:val="24"/>
          <w:szCs w:val="24"/>
        </w:rPr>
      </w:pPr>
      <w:r w:rsidRPr="00153084">
        <w:rPr>
          <w:rFonts w:ascii="Arial" w:hAnsi="Arial" w:cs="Arial"/>
          <w:b/>
          <w:bCs/>
          <w:sz w:val="24"/>
          <w:szCs w:val="24"/>
        </w:rPr>
        <w:t xml:space="preserve">Bibliografía </w:t>
      </w:r>
    </w:p>
    <w:p w14:paraId="420F3450" w14:textId="7E87DF5F" w:rsidR="00F7329E" w:rsidRPr="00153084" w:rsidRDefault="0064685A" w:rsidP="00153084">
      <w:pPr>
        <w:spacing w:line="360" w:lineRule="auto"/>
        <w:jc w:val="both"/>
        <w:rPr>
          <w:rFonts w:ascii="Arial" w:hAnsi="Arial" w:cs="Arial"/>
          <w:sz w:val="24"/>
          <w:szCs w:val="24"/>
        </w:rPr>
      </w:pPr>
      <w:r w:rsidRPr="00153084">
        <w:rPr>
          <w:rFonts w:ascii="Arial" w:hAnsi="Arial" w:cs="Arial"/>
          <w:sz w:val="24"/>
          <w:szCs w:val="24"/>
        </w:rPr>
        <w:t>-Díaz-Barriga, F. (1998). Estrategias docentes para un aprendizaje significativo. Una interpretación constructivista. Ciudad de México: McGraw Hill.</w:t>
      </w:r>
    </w:p>
    <w:p w14:paraId="032AC814" w14:textId="5C95EBE7" w:rsidR="0064685A" w:rsidRPr="00153084" w:rsidRDefault="0064685A" w:rsidP="00153084">
      <w:pPr>
        <w:spacing w:line="360" w:lineRule="auto"/>
        <w:jc w:val="both"/>
        <w:rPr>
          <w:rFonts w:ascii="Arial" w:hAnsi="Arial" w:cs="Arial"/>
          <w:sz w:val="24"/>
          <w:szCs w:val="24"/>
        </w:rPr>
      </w:pPr>
      <w:r w:rsidRPr="00153084">
        <w:rPr>
          <w:rFonts w:ascii="Arial" w:hAnsi="Arial" w:cs="Arial"/>
          <w:sz w:val="24"/>
          <w:szCs w:val="24"/>
        </w:rPr>
        <w:t>-SEP. (2009). Guía para la instrumentación didáctica de los programas de estudio para la formación y desarrollo de competencias profesionales. Recuperado de: http://www.itesca.edu.mx/</w:t>
      </w:r>
    </w:p>
    <w:p w14:paraId="07A8D1F2" w14:textId="728AE403" w:rsidR="00F7329E" w:rsidRDefault="00F7329E" w:rsidP="00D82A39">
      <w:pPr>
        <w:spacing w:line="360" w:lineRule="auto"/>
        <w:rPr>
          <w:sz w:val="24"/>
          <w:szCs w:val="24"/>
        </w:rPr>
      </w:pPr>
    </w:p>
    <w:p w14:paraId="555A42A5" w14:textId="02BBA204" w:rsidR="00F7329E" w:rsidRDefault="00F7329E" w:rsidP="00D82A39">
      <w:pPr>
        <w:spacing w:line="360" w:lineRule="auto"/>
        <w:rPr>
          <w:sz w:val="24"/>
          <w:szCs w:val="24"/>
        </w:rPr>
      </w:pPr>
    </w:p>
    <w:p w14:paraId="73432068" w14:textId="713F3562" w:rsidR="00F7329E" w:rsidRDefault="00F7329E" w:rsidP="00D82A39">
      <w:pPr>
        <w:spacing w:line="360" w:lineRule="auto"/>
        <w:rPr>
          <w:sz w:val="24"/>
          <w:szCs w:val="24"/>
        </w:rPr>
      </w:pPr>
    </w:p>
    <w:p w14:paraId="20EFEE42" w14:textId="2F9424FB" w:rsidR="00F7329E" w:rsidRDefault="00F7329E" w:rsidP="00D82A39">
      <w:pPr>
        <w:spacing w:line="360" w:lineRule="auto"/>
        <w:rPr>
          <w:sz w:val="24"/>
          <w:szCs w:val="24"/>
        </w:rPr>
      </w:pPr>
    </w:p>
    <w:p w14:paraId="615B8434" w14:textId="0EEBA2A0" w:rsidR="00F7329E" w:rsidRDefault="00F7329E" w:rsidP="00AA1CAD">
      <w:pPr>
        <w:spacing w:line="360" w:lineRule="auto"/>
        <w:rPr>
          <w:sz w:val="24"/>
          <w:szCs w:val="24"/>
        </w:rPr>
      </w:pPr>
    </w:p>
    <w:p w14:paraId="00CA7E8A" w14:textId="73652043" w:rsidR="00F7329E" w:rsidRDefault="00F7329E" w:rsidP="00AA1CAD">
      <w:pPr>
        <w:spacing w:line="360" w:lineRule="auto"/>
        <w:rPr>
          <w:sz w:val="24"/>
          <w:szCs w:val="24"/>
        </w:rPr>
      </w:pPr>
    </w:p>
    <w:p w14:paraId="0993AA06" w14:textId="47FE254D" w:rsidR="00F7329E" w:rsidRDefault="00F7329E" w:rsidP="00AA1CAD">
      <w:pPr>
        <w:spacing w:line="360" w:lineRule="auto"/>
        <w:rPr>
          <w:sz w:val="24"/>
          <w:szCs w:val="24"/>
        </w:rPr>
      </w:pPr>
    </w:p>
    <w:p w14:paraId="7BE9C3A6" w14:textId="5203BED9" w:rsidR="003E71E2" w:rsidRDefault="003E71E2" w:rsidP="00AA1CAD">
      <w:pPr>
        <w:spacing w:line="360" w:lineRule="auto"/>
        <w:rPr>
          <w:sz w:val="24"/>
          <w:szCs w:val="24"/>
        </w:rPr>
      </w:pPr>
    </w:p>
    <w:p w14:paraId="74BD7B4C" w14:textId="2430051A" w:rsidR="003E71E2" w:rsidRDefault="003E71E2" w:rsidP="00AA1CAD">
      <w:pPr>
        <w:spacing w:line="360" w:lineRule="auto"/>
        <w:rPr>
          <w:sz w:val="24"/>
          <w:szCs w:val="24"/>
        </w:rPr>
      </w:pPr>
    </w:p>
    <w:p w14:paraId="61407EE6" w14:textId="02513033" w:rsidR="003E71E2" w:rsidRDefault="003E71E2" w:rsidP="00AA1CAD">
      <w:pPr>
        <w:spacing w:line="360" w:lineRule="auto"/>
        <w:rPr>
          <w:sz w:val="24"/>
          <w:szCs w:val="24"/>
        </w:rPr>
      </w:pPr>
    </w:p>
    <w:p w14:paraId="7FB2C48E" w14:textId="082B65FD" w:rsidR="003E71E2" w:rsidRDefault="003E71E2" w:rsidP="00AA1CAD">
      <w:pPr>
        <w:spacing w:line="360" w:lineRule="auto"/>
        <w:rPr>
          <w:sz w:val="24"/>
          <w:szCs w:val="24"/>
        </w:rPr>
      </w:pPr>
    </w:p>
    <w:p w14:paraId="03F462C5" w14:textId="517DDA76" w:rsidR="003E71E2" w:rsidRDefault="003E71E2" w:rsidP="00AA1CAD">
      <w:pPr>
        <w:spacing w:line="360" w:lineRule="auto"/>
        <w:rPr>
          <w:sz w:val="24"/>
          <w:szCs w:val="24"/>
        </w:rPr>
      </w:pPr>
    </w:p>
    <w:p w14:paraId="6432B1DD" w14:textId="07DE52B1" w:rsidR="003E71E2" w:rsidRDefault="003E71E2" w:rsidP="00AA1CAD">
      <w:pPr>
        <w:spacing w:line="360" w:lineRule="auto"/>
        <w:rPr>
          <w:sz w:val="24"/>
          <w:szCs w:val="24"/>
        </w:rPr>
      </w:pPr>
    </w:p>
    <w:p w14:paraId="7716F6E3" w14:textId="470A5135" w:rsidR="003E71E2" w:rsidRDefault="003E71E2" w:rsidP="00AA1CAD">
      <w:pPr>
        <w:spacing w:line="360" w:lineRule="auto"/>
        <w:rPr>
          <w:sz w:val="24"/>
          <w:szCs w:val="24"/>
        </w:rPr>
      </w:pPr>
    </w:p>
    <w:p w14:paraId="71DA4A13" w14:textId="5E58A35A" w:rsidR="003E71E2" w:rsidRDefault="003E71E2" w:rsidP="00AA1CAD">
      <w:pPr>
        <w:spacing w:line="360" w:lineRule="auto"/>
        <w:rPr>
          <w:sz w:val="24"/>
          <w:szCs w:val="24"/>
        </w:rPr>
      </w:pPr>
    </w:p>
    <w:p w14:paraId="097F95A1" w14:textId="7E9C0478" w:rsidR="003E71E2" w:rsidRDefault="003E71E2" w:rsidP="00AA1CAD">
      <w:pPr>
        <w:spacing w:line="360" w:lineRule="auto"/>
        <w:rPr>
          <w:sz w:val="24"/>
          <w:szCs w:val="24"/>
        </w:rPr>
      </w:pPr>
    </w:p>
    <w:p w14:paraId="42647EA2" w14:textId="245ADD40" w:rsidR="003E71E2" w:rsidRDefault="003E71E2" w:rsidP="00AA1CAD">
      <w:pPr>
        <w:spacing w:line="360" w:lineRule="auto"/>
        <w:rPr>
          <w:sz w:val="24"/>
          <w:szCs w:val="24"/>
        </w:rPr>
      </w:pPr>
    </w:p>
    <w:p w14:paraId="4CE6B644" w14:textId="49EB3C9F" w:rsidR="003E71E2" w:rsidRDefault="003E71E2" w:rsidP="00AA1CAD">
      <w:pPr>
        <w:spacing w:line="360" w:lineRule="auto"/>
        <w:rPr>
          <w:sz w:val="24"/>
          <w:szCs w:val="24"/>
        </w:rPr>
      </w:pPr>
    </w:p>
    <w:p w14:paraId="60818B82" w14:textId="64D1DBB5" w:rsidR="003E71E2" w:rsidRDefault="003E71E2" w:rsidP="00AA1CAD">
      <w:pPr>
        <w:spacing w:line="360" w:lineRule="auto"/>
        <w:rPr>
          <w:sz w:val="24"/>
          <w:szCs w:val="24"/>
        </w:rPr>
      </w:pPr>
    </w:p>
    <w:p w14:paraId="61E694A8" w14:textId="17F7BDEB" w:rsidR="003E71E2" w:rsidRDefault="003E71E2" w:rsidP="00AA1CAD">
      <w:pPr>
        <w:spacing w:line="360" w:lineRule="auto"/>
        <w:rPr>
          <w:sz w:val="24"/>
          <w:szCs w:val="24"/>
        </w:rPr>
      </w:pPr>
    </w:p>
    <w:p w14:paraId="163DA455" w14:textId="55D6210D" w:rsidR="0064685A" w:rsidRDefault="0064685A" w:rsidP="00AA1CAD">
      <w:pPr>
        <w:spacing w:line="360" w:lineRule="auto"/>
        <w:rPr>
          <w:sz w:val="24"/>
          <w:szCs w:val="24"/>
        </w:rPr>
      </w:pPr>
    </w:p>
    <w:p w14:paraId="12BED734" w14:textId="3E529373" w:rsidR="0064685A" w:rsidRDefault="0064685A" w:rsidP="00AA1CAD">
      <w:pPr>
        <w:spacing w:line="360" w:lineRule="auto"/>
        <w:rPr>
          <w:sz w:val="24"/>
          <w:szCs w:val="24"/>
        </w:rPr>
      </w:pPr>
    </w:p>
    <w:p w14:paraId="00EF670B" w14:textId="77777777" w:rsidR="0064685A" w:rsidRDefault="0064685A" w:rsidP="00AA1CAD">
      <w:pPr>
        <w:spacing w:line="360" w:lineRule="auto"/>
        <w:rPr>
          <w:sz w:val="24"/>
          <w:szCs w:val="24"/>
        </w:rPr>
      </w:pPr>
    </w:p>
    <w:p w14:paraId="6188EA6B" w14:textId="77777777" w:rsidR="0064685A" w:rsidRDefault="0064685A" w:rsidP="003E71E2">
      <w:pPr>
        <w:spacing w:before="100" w:beforeAutospacing="1"/>
        <w:jc w:val="center"/>
        <w:rPr>
          <w:rFonts w:ascii="Arial Narrow" w:eastAsia="Times New Roman" w:hAnsi="Arial Narrow"/>
          <w:b/>
          <w:bCs/>
          <w:color w:val="000000"/>
          <w:sz w:val="28"/>
          <w:szCs w:val="28"/>
          <w:lang w:val="es-ES" w:eastAsia="es-MX"/>
        </w:rPr>
      </w:pPr>
    </w:p>
    <w:tbl>
      <w:tblPr>
        <w:tblStyle w:val="Tablaconcuadrcula"/>
        <w:tblpPr w:leftFromText="141" w:rightFromText="141" w:vertAnchor="page" w:horzAnchor="margin" w:tblpY="1996"/>
        <w:tblW w:w="0" w:type="auto"/>
        <w:tblLook w:val="04A0" w:firstRow="1" w:lastRow="0" w:firstColumn="1" w:lastColumn="0" w:noHBand="0" w:noVBand="1"/>
      </w:tblPr>
      <w:tblGrid>
        <w:gridCol w:w="1765"/>
        <w:gridCol w:w="1765"/>
        <w:gridCol w:w="1766"/>
        <w:gridCol w:w="1766"/>
        <w:gridCol w:w="1766"/>
      </w:tblGrid>
      <w:tr w:rsidR="00FE5CA4" w14:paraId="7CE26015" w14:textId="77777777" w:rsidTr="00FE5CA4">
        <w:tc>
          <w:tcPr>
            <w:tcW w:w="1765" w:type="dxa"/>
          </w:tcPr>
          <w:p w14:paraId="1B984A48" w14:textId="77777777" w:rsidR="00FE5CA4" w:rsidRDefault="00FE5CA4" w:rsidP="00FE5CA4">
            <w:pPr>
              <w:jc w:val="center"/>
            </w:pPr>
            <w:r>
              <w:t>CRITERIO</w:t>
            </w:r>
          </w:p>
        </w:tc>
        <w:tc>
          <w:tcPr>
            <w:tcW w:w="1765" w:type="dxa"/>
          </w:tcPr>
          <w:p w14:paraId="3C6670B7" w14:textId="77777777" w:rsidR="00FE5CA4" w:rsidRDefault="00FE5CA4" w:rsidP="00FE5CA4">
            <w:pPr>
              <w:jc w:val="center"/>
            </w:pPr>
            <w:r>
              <w:t>10</w:t>
            </w:r>
          </w:p>
        </w:tc>
        <w:tc>
          <w:tcPr>
            <w:tcW w:w="1766" w:type="dxa"/>
          </w:tcPr>
          <w:p w14:paraId="40FEFE0A" w14:textId="77777777" w:rsidR="00FE5CA4" w:rsidRDefault="00FE5CA4" w:rsidP="00FE5CA4">
            <w:pPr>
              <w:jc w:val="center"/>
            </w:pPr>
            <w:r>
              <w:t>9-8</w:t>
            </w:r>
          </w:p>
        </w:tc>
        <w:tc>
          <w:tcPr>
            <w:tcW w:w="1766" w:type="dxa"/>
          </w:tcPr>
          <w:p w14:paraId="11648C25" w14:textId="77777777" w:rsidR="00FE5CA4" w:rsidRDefault="00FE5CA4" w:rsidP="00FE5CA4">
            <w:pPr>
              <w:jc w:val="center"/>
            </w:pPr>
            <w:r>
              <w:t>7-6</w:t>
            </w:r>
          </w:p>
        </w:tc>
        <w:tc>
          <w:tcPr>
            <w:tcW w:w="1766" w:type="dxa"/>
          </w:tcPr>
          <w:p w14:paraId="596117FE" w14:textId="77777777" w:rsidR="00FE5CA4" w:rsidRDefault="00FE5CA4" w:rsidP="00FE5CA4">
            <w:pPr>
              <w:jc w:val="center"/>
            </w:pPr>
            <w:r>
              <w:t>5</w:t>
            </w:r>
          </w:p>
        </w:tc>
      </w:tr>
      <w:tr w:rsidR="00FE5CA4" w14:paraId="5C94556C" w14:textId="77777777" w:rsidTr="00FE5CA4">
        <w:tc>
          <w:tcPr>
            <w:tcW w:w="1765" w:type="dxa"/>
          </w:tcPr>
          <w:p w14:paraId="138D0CA7" w14:textId="77777777" w:rsidR="00FE5CA4" w:rsidRDefault="00FE5CA4" w:rsidP="00FE5CA4">
            <w:r>
              <w:t>Contenido</w:t>
            </w:r>
          </w:p>
        </w:tc>
        <w:tc>
          <w:tcPr>
            <w:tcW w:w="1765" w:type="dxa"/>
          </w:tcPr>
          <w:p w14:paraId="252B226F" w14:textId="77777777" w:rsidR="00FE5CA4" w:rsidRDefault="00FE5CA4" w:rsidP="00FE5CA4">
            <w:r>
              <w:t>Están descritos todos los elementos solicitados. Los cuales son presentados de manera precisa.</w:t>
            </w:r>
          </w:p>
        </w:tc>
        <w:tc>
          <w:tcPr>
            <w:tcW w:w="1766" w:type="dxa"/>
          </w:tcPr>
          <w:p w14:paraId="02D4C5E8" w14:textId="77777777" w:rsidR="00FE5CA4" w:rsidRDefault="00FE5CA4" w:rsidP="00FE5CA4">
            <w:r>
              <w:t>Están descritos el 80% de los elementos solicitados. De los cuales la mayoría son presentados de manera precisa.</w:t>
            </w:r>
          </w:p>
        </w:tc>
        <w:tc>
          <w:tcPr>
            <w:tcW w:w="1766" w:type="dxa"/>
          </w:tcPr>
          <w:p w14:paraId="37B916FF" w14:textId="77777777" w:rsidR="00FE5CA4" w:rsidRDefault="00FE5CA4" w:rsidP="00FE5CA4">
            <w:r>
              <w:t>Están descritos el 60% de los elementos solicitados. De los cuales la mayoría son presentados de manera precisa.</w:t>
            </w:r>
          </w:p>
        </w:tc>
        <w:tc>
          <w:tcPr>
            <w:tcW w:w="1766" w:type="dxa"/>
          </w:tcPr>
          <w:p w14:paraId="52B3F394" w14:textId="77777777" w:rsidR="00FE5CA4" w:rsidRDefault="00FE5CA4" w:rsidP="00FE5CA4">
            <w:r>
              <w:t>Están descritos menos del 50% de los elementos solicitados. De los cuales la mayoría no son presentados de manera precisa.</w:t>
            </w:r>
          </w:p>
        </w:tc>
      </w:tr>
      <w:tr w:rsidR="00FE5CA4" w14:paraId="5113F370" w14:textId="77777777" w:rsidTr="00FE5CA4">
        <w:tc>
          <w:tcPr>
            <w:tcW w:w="1765" w:type="dxa"/>
          </w:tcPr>
          <w:p w14:paraId="419DF636" w14:textId="77777777" w:rsidR="00FE5CA4" w:rsidRDefault="00FE5CA4" w:rsidP="00FE5CA4">
            <w:r>
              <w:t>Coherencia y cohesión</w:t>
            </w:r>
          </w:p>
        </w:tc>
        <w:tc>
          <w:tcPr>
            <w:tcW w:w="1765" w:type="dxa"/>
          </w:tcPr>
          <w:p w14:paraId="63FB579F" w14:textId="77777777" w:rsidR="00FE5CA4" w:rsidRDefault="00FE5CA4" w:rsidP="00FE5CA4">
            <w:r>
              <w:t>La redacción es clara y coherente. La información está organizada de forma clara y se utilizan correctamente los conectores de discurso</w:t>
            </w:r>
          </w:p>
        </w:tc>
        <w:tc>
          <w:tcPr>
            <w:tcW w:w="1766" w:type="dxa"/>
          </w:tcPr>
          <w:p w14:paraId="3C5D5F14" w14:textId="77777777" w:rsidR="00FE5CA4" w:rsidRDefault="00FE5CA4" w:rsidP="00FE5CA4">
            <w:r>
              <w:t>La información está bastante bien organizada y, aunque aparecen conectores de discurso, no son variados.</w:t>
            </w:r>
          </w:p>
        </w:tc>
        <w:tc>
          <w:tcPr>
            <w:tcW w:w="1766" w:type="dxa"/>
          </w:tcPr>
          <w:p w14:paraId="651566D1" w14:textId="77777777" w:rsidR="00FE5CA4" w:rsidRDefault="00FE5CA4" w:rsidP="00FE5CA4">
            <w:r>
              <w:t>La información no está demasiado bien organizada y/o los conectores de discurso empleados son escasos y poco variados</w:t>
            </w:r>
          </w:p>
        </w:tc>
        <w:tc>
          <w:tcPr>
            <w:tcW w:w="1766" w:type="dxa"/>
          </w:tcPr>
          <w:p w14:paraId="011656FE" w14:textId="77777777" w:rsidR="00FE5CA4" w:rsidRDefault="00FE5CA4" w:rsidP="00FE5CA4">
            <w:r>
              <w:t>El texto está mal organizado y apenas se utilizan conectores de discurso o su uso no es adecuado.</w:t>
            </w:r>
          </w:p>
        </w:tc>
      </w:tr>
      <w:tr w:rsidR="00FE5CA4" w14:paraId="62988DF3" w14:textId="77777777" w:rsidTr="00FE5CA4">
        <w:tc>
          <w:tcPr>
            <w:tcW w:w="1765" w:type="dxa"/>
          </w:tcPr>
          <w:p w14:paraId="056EED21" w14:textId="77777777" w:rsidR="00FE5CA4" w:rsidRDefault="00FE5CA4" w:rsidP="00FE5CA4">
            <w:r>
              <w:t>Léxico</w:t>
            </w:r>
          </w:p>
        </w:tc>
        <w:tc>
          <w:tcPr>
            <w:tcW w:w="1765" w:type="dxa"/>
          </w:tcPr>
          <w:p w14:paraId="0B8BB6FA" w14:textId="77777777" w:rsidR="00FE5CA4" w:rsidRDefault="00FE5CA4" w:rsidP="00FE5CA4">
            <w:r>
              <w:t>Se emplea un vocabulario rico y variado y se evitan en todo momento repeticiones innecesarias</w:t>
            </w:r>
          </w:p>
        </w:tc>
        <w:tc>
          <w:tcPr>
            <w:tcW w:w="1766" w:type="dxa"/>
          </w:tcPr>
          <w:p w14:paraId="09F739D7" w14:textId="77777777" w:rsidR="00FE5CA4" w:rsidRDefault="00FE5CA4" w:rsidP="00FE5CA4">
            <w:r>
              <w:t>El vocabulario empleado es correcto, pero no lo suficientemente rico ni variado y se observa la presencia de repeticiones innecesarias.</w:t>
            </w:r>
          </w:p>
        </w:tc>
        <w:tc>
          <w:tcPr>
            <w:tcW w:w="1766" w:type="dxa"/>
          </w:tcPr>
          <w:p w14:paraId="6C72963D" w14:textId="77777777" w:rsidR="00FE5CA4" w:rsidRDefault="00FE5CA4" w:rsidP="00FE5CA4">
            <w:r>
              <w:t>El vocabulario empleado no es demasiado rico ni variado y abundan las repeticiones innecesarias de palabras</w:t>
            </w:r>
          </w:p>
        </w:tc>
        <w:tc>
          <w:tcPr>
            <w:tcW w:w="1766" w:type="dxa"/>
          </w:tcPr>
          <w:p w14:paraId="02FA97A7" w14:textId="77777777" w:rsidR="00FE5CA4" w:rsidRDefault="00FE5CA4" w:rsidP="00FE5CA4">
            <w:r>
              <w:t>El vocabulario empleado es pobre y repetitivo.</w:t>
            </w:r>
          </w:p>
        </w:tc>
      </w:tr>
      <w:tr w:rsidR="00FE5CA4" w14:paraId="093AE064" w14:textId="77777777" w:rsidTr="00FE5CA4">
        <w:tc>
          <w:tcPr>
            <w:tcW w:w="1765" w:type="dxa"/>
          </w:tcPr>
          <w:p w14:paraId="118A8A89" w14:textId="77777777" w:rsidR="00FE5CA4" w:rsidRDefault="00FE5CA4" w:rsidP="00FE5CA4">
            <w:r>
              <w:t>Ortografía y puntuación</w:t>
            </w:r>
          </w:p>
        </w:tc>
        <w:tc>
          <w:tcPr>
            <w:tcW w:w="1765" w:type="dxa"/>
          </w:tcPr>
          <w:p w14:paraId="0AF1596D" w14:textId="77777777" w:rsidR="00FE5CA4" w:rsidRDefault="00FE5CA4" w:rsidP="00FE5CA4">
            <w:r>
              <w:t>No se aprecian errores ortográficos ni de puntuación.</w:t>
            </w:r>
          </w:p>
        </w:tc>
        <w:tc>
          <w:tcPr>
            <w:tcW w:w="1766" w:type="dxa"/>
          </w:tcPr>
          <w:p w14:paraId="68007227" w14:textId="77777777" w:rsidR="00FE5CA4" w:rsidRDefault="00FE5CA4" w:rsidP="00FE5CA4">
            <w:r>
              <w:t>Aparecen uno o dos errores ortográficos o de puntuación.</w:t>
            </w:r>
          </w:p>
        </w:tc>
        <w:tc>
          <w:tcPr>
            <w:tcW w:w="1766" w:type="dxa"/>
          </w:tcPr>
          <w:p w14:paraId="74282DE9" w14:textId="77777777" w:rsidR="00FE5CA4" w:rsidRDefault="00FE5CA4" w:rsidP="00FE5CA4">
            <w:r>
              <w:t>Aparecen tres o cuatro errores ortográficos, morfosintácticos o de puntuación.</w:t>
            </w:r>
          </w:p>
        </w:tc>
        <w:tc>
          <w:tcPr>
            <w:tcW w:w="1766" w:type="dxa"/>
          </w:tcPr>
          <w:p w14:paraId="44764B7D" w14:textId="77777777" w:rsidR="00FE5CA4" w:rsidRDefault="00FE5CA4" w:rsidP="00FE5CA4">
            <w:r>
              <w:t>Aparecen cinco o más errores ortográficos, morfosintácticos o de puntuación.</w:t>
            </w:r>
          </w:p>
        </w:tc>
      </w:tr>
    </w:tbl>
    <w:p w14:paraId="746DB94D" w14:textId="77777777" w:rsidR="00FE5CA4" w:rsidRDefault="00FE5CA4" w:rsidP="003E71E2">
      <w:pPr>
        <w:spacing w:before="100" w:beforeAutospacing="1"/>
        <w:jc w:val="center"/>
        <w:rPr>
          <w:rFonts w:ascii="Arial Narrow" w:eastAsia="Times New Roman" w:hAnsi="Arial Narrow"/>
          <w:b/>
          <w:bCs/>
          <w:color w:val="000000"/>
          <w:sz w:val="28"/>
          <w:szCs w:val="28"/>
          <w:lang w:val="es-ES" w:eastAsia="es-MX"/>
        </w:rPr>
      </w:pPr>
    </w:p>
    <w:p w14:paraId="05EF7ABB" w14:textId="77777777" w:rsidR="00FE5CA4" w:rsidRDefault="00FE5CA4" w:rsidP="00FE5CA4">
      <w:r>
        <w:t>RÚBRICA PARA EVALUAR INFORME DE PRÁCTICA DOCENTE</w:t>
      </w:r>
    </w:p>
    <w:p w14:paraId="4F440E68" w14:textId="77777777" w:rsidR="00FE5CA4" w:rsidRDefault="00FE5CA4" w:rsidP="00FE5CA4"/>
    <w:p w14:paraId="00E987A6" w14:textId="77777777" w:rsidR="00FE5CA4" w:rsidRDefault="00FE5CA4" w:rsidP="00FE5CA4"/>
    <w:p w14:paraId="1A0592F2" w14:textId="77777777" w:rsidR="00FE5CA4" w:rsidRDefault="00FE5CA4" w:rsidP="00FE5CA4"/>
    <w:p w14:paraId="473B7996" w14:textId="77777777" w:rsidR="00FE5CA4" w:rsidRDefault="00FE5CA4" w:rsidP="00FE5CA4">
      <w:r>
        <w:t>TIPOLOGÍA</w:t>
      </w:r>
    </w:p>
    <w:p w14:paraId="4FB457A4" w14:textId="77777777" w:rsidR="00FE5CA4" w:rsidRDefault="00FE5CA4" w:rsidP="00FE5CA4">
      <w:pPr>
        <w:pStyle w:val="Sinespaciado"/>
      </w:pPr>
      <w:r>
        <w:t>Arial 12</w:t>
      </w:r>
    </w:p>
    <w:p w14:paraId="54931AD9" w14:textId="77777777" w:rsidR="00FE5CA4" w:rsidRDefault="00FE5CA4" w:rsidP="00FE5CA4">
      <w:pPr>
        <w:pStyle w:val="Sinespaciado"/>
      </w:pPr>
      <w:r>
        <w:t>Interlineado 1.5</w:t>
      </w:r>
    </w:p>
    <w:p w14:paraId="2A79E2BB" w14:textId="77777777" w:rsidR="00FE5CA4" w:rsidRDefault="00FE5CA4" w:rsidP="00FE5CA4">
      <w:pPr>
        <w:pStyle w:val="Sinespaciado"/>
      </w:pPr>
      <w:r>
        <w:t>Margen 2.5 por lado</w:t>
      </w:r>
    </w:p>
    <w:p w14:paraId="20FBE8FE" w14:textId="77777777" w:rsidR="00FE5CA4" w:rsidRDefault="00FE5CA4" w:rsidP="00FE5CA4"/>
    <w:p w14:paraId="7B260F91" w14:textId="77777777" w:rsidR="00FE5CA4" w:rsidRDefault="00FE5CA4" w:rsidP="00FE5CA4"/>
    <w:p w14:paraId="306AACE5" w14:textId="77777777" w:rsidR="00FE5CA4" w:rsidRDefault="00FE5CA4" w:rsidP="003E71E2">
      <w:pPr>
        <w:spacing w:before="100" w:beforeAutospacing="1"/>
        <w:jc w:val="center"/>
        <w:rPr>
          <w:rFonts w:ascii="Arial Narrow" w:eastAsia="Times New Roman" w:hAnsi="Arial Narrow"/>
          <w:b/>
          <w:bCs/>
          <w:color w:val="000000"/>
          <w:sz w:val="28"/>
          <w:szCs w:val="28"/>
          <w:lang w:val="es-ES" w:eastAsia="es-MX"/>
        </w:rPr>
      </w:pPr>
    </w:p>
    <w:sectPr w:rsidR="00FE5CA4" w:rsidSect="007D1728">
      <w:pgSz w:w="12240" w:h="15840"/>
      <w:pgMar w:top="1417" w:right="1701" w:bottom="1417" w:left="1701" w:header="708" w:footer="708" w:gutter="0"/>
      <w:pgBorders w:offsetFrom="page">
        <w:top w:val="single" w:sz="6" w:space="24" w:color="000000" w:themeColor="text1"/>
        <w:left w:val="single" w:sz="6" w:space="24" w:color="000000" w:themeColor="text1"/>
        <w:bottom w:val="single" w:sz="6" w:space="24" w:color="000000" w:themeColor="text1"/>
        <w:right w:val="single" w:sz="6"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56367"/>
    <w:multiLevelType w:val="hybridMultilevel"/>
    <w:tmpl w:val="59E87FE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C9"/>
    <w:rsid w:val="000E6ACE"/>
    <w:rsid w:val="00135AF6"/>
    <w:rsid w:val="00153084"/>
    <w:rsid w:val="00177A50"/>
    <w:rsid w:val="001C2349"/>
    <w:rsid w:val="0021128A"/>
    <w:rsid w:val="002B0491"/>
    <w:rsid w:val="00364059"/>
    <w:rsid w:val="003A75C2"/>
    <w:rsid w:val="003E71E2"/>
    <w:rsid w:val="00492EC9"/>
    <w:rsid w:val="005433C2"/>
    <w:rsid w:val="005502C9"/>
    <w:rsid w:val="006008A1"/>
    <w:rsid w:val="0064685A"/>
    <w:rsid w:val="006C2A08"/>
    <w:rsid w:val="00700FB3"/>
    <w:rsid w:val="007A29AD"/>
    <w:rsid w:val="007D1728"/>
    <w:rsid w:val="009269FB"/>
    <w:rsid w:val="009E0F2D"/>
    <w:rsid w:val="00A519D5"/>
    <w:rsid w:val="00AA1CAD"/>
    <w:rsid w:val="00B807A8"/>
    <w:rsid w:val="00CD3A5E"/>
    <w:rsid w:val="00CF7D00"/>
    <w:rsid w:val="00D53E69"/>
    <w:rsid w:val="00D82A39"/>
    <w:rsid w:val="00EF7C27"/>
    <w:rsid w:val="00F60792"/>
    <w:rsid w:val="00F7329E"/>
    <w:rsid w:val="00F9700A"/>
    <w:rsid w:val="00FE5C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1DC5"/>
  <w15:chartTrackingRefBased/>
  <w15:docId w15:val="{BB5E3D80-1ACA-4E32-B30A-820846B1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A50"/>
    <w:pPr>
      <w:spacing w:after="0" w:line="240" w:lineRule="auto"/>
    </w:pPr>
    <w:rPr>
      <w:rFonts w:ascii="Times New Roman" w:eastAsia="Calibri"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7A50"/>
    <w:pPr>
      <w:ind w:left="720"/>
      <w:contextualSpacing/>
    </w:pPr>
  </w:style>
  <w:style w:type="table" w:styleId="Tablaconcuadrcula">
    <w:name w:val="Table Grid"/>
    <w:basedOn w:val="Tablanormal"/>
    <w:uiPriority w:val="39"/>
    <w:rsid w:val="003E7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3E71E2"/>
    <w:pPr>
      <w:spacing w:after="0" w:line="240" w:lineRule="auto"/>
    </w:pPr>
    <w:rPr>
      <w:rFonts w:ascii="Times New Roman" w:hAnsi="Times New Roman" w:cs="Times New Roman"/>
      <w:sz w:val="20"/>
      <w:szCs w:val="20"/>
    </w:rPr>
  </w:style>
  <w:style w:type="paragraph" w:styleId="NormalWeb">
    <w:name w:val="Normal (Web)"/>
    <w:basedOn w:val="Normal"/>
    <w:uiPriority w:val="99"/>
    <w:unhideWhenUsed/>
    <w:rsid w:val="003E71E2"/>
    <w:pPr>
      <w:spacing w:before="100" w:beforeAutospacing="1" w:after="100" w:afterAutospacing="1"/>
    </w:pPr>
    <w:rPr>
      <w:rFonts w:eastAsiaTheme="minorEastAsia"/>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954F72"/>
      </a:accent1>
      <a:accent2>
        <a:srgbClr val="F23AE5"/>
      </a:accent2>
      <a:accent3>
        <a:srgbClr val="D575CA"/>
      </a:accent3>
      <a:accent4>
        <a:srgbClr val="CA36CA"/>
      </a:accent4>
      <a:accent5>
        <a:srgbClr val="B20AB2"/>
      </a:accent5>
      <a:accent6>
        <a:srgbClr val="EB097F"/>
      </a:accent6>
      <a:hlink>
        <a:srgbClr val="F19DDF"/>
      </a:hlink>
      <a:folHlink>
        <a:srgbClr val="CC7AC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1501</Words>
  <Characters>8261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ESTELA ALVISO SOLIS</dc:creator>
  <cp:keywords/>
  <dc:description/>
  <cp:lastModifiedBy>Laboratorio</cp:lastModifiedBy>
  <cp:revision>2</cp:revision>
  <dcterms:created xsi:type="dcterms:W3CDTF">2022-04-04T06:18:00Z</dcterms:created>
  <dcterms:modified xsi:type="dcterms:W3CDTF">2022-04-04T06:18:00Z</dcterms:modified>
</cp:coreProperties>
</file>