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790B" w14:textId="77777777" w:rsidR="006F2E28" w:rsidRPr="003C7204" w:rsidRDefault="006F2E28" w:rsidP="006F2E28">
      <w:pPr>
        <w:jc w:val="center"/>
        <w:rPr>
          <w:rFonts w:ascii="Century Gothic" w:eastAsia="Calibri" w:hAnsi="Century Gothic" w:cs="Arial"/>
          <w:b/>
          <w:sz w:val="28"/>
          <w:szCs w:val="28"/>
          <w:lang w:val="es-ES"/>
        </w:rPr>
      </w:pPr>
      <w:r w:rsidRPr="003C7204">
        <w:rPr>
          <w:rFonts w:ascii="Century Gothic" w:eastAsia="Calibri" w:hAnsi="Century Gothic" w:cs="Arial"/>
          <w:b/>
          <w:sz w:val="28"/>
          <w:szCs w:val="28"/>
          <w:lang w:val="es-ES"/>
        </w:rPr>
        <w:t>Escuela Normal de Educación Preescolar.</w:t>
      </w:r>
    </w:p>
    <w:p w14:paraId="4EC09341" w14:textId="77777777" w:rsidR="006F2E28" w:rsidRPr="003C7204" w:rsidRDefault="006F2E28" w:rsidP="006F2E28">
      <w:pPr>
        <w:jc w:val="center"/>
        <w:rPr>
          <w:rFonts w:ascii="Century Gothic" w:eastAsia="Calibri" w:hAnsi="Century Gothic" w:cs="Arial"/>
          <w:sz w:val="28"/>
          <w:szCs w:val="28"/>
          <w:lang w:val="es-ES"/>
        </w:rPr>
      </w:pPr>
      <w:r w:rsidRPr="003C7204">
        <w:rPr>
          <w:rFonts w:ascii="Century Gothic" w:eastAsia="Calibri" w:hAnsi="Century Gothic" w:cs="Arial"/>
          <w:sz w:val="28"/>
          <w:szCs w:val="28"/>
          <w:lang w:val="es-ES"/>
        </w:rPr>
        <w:t>Licenciatura en Educación Preescolar.</w:t>
      </w:r>
    </w:p>
    <w:p w14:paraId="4CDE12FB" w14:textId="77777777" w:rsidR="006F2E28" w:rsidRPr="003C7204" w:rsidRDefault="006F2E28" w:rsidP="006F2E28">
      <w:pPr>
        <w:jc w:val="center"/>
        <w:rPr>
          <w:rFonts w:ascii="Century Gothic" w:eastAsia="Calibri" w:hAnsi="Century Gothic" w:cs="Arial"/>
          <w:sz w:val="28"/>
          <w:szCs w:val="28"/>
          <w:lang w:val="es-ES"/>
        </w:rPr>
      </w:pPr>
      <w:r w:rsidRPr="003C7204">
        <w:rPr>
          <w:rFonts w:ascii="Century Gothic" w:eastAsia="Calibri" w:hAnsi="Century Gothic" w:cs="Arial"/>
          <w:sz w:val="28"/>
          <w:szCs w:val="28"/>
          <w:lang w:val="es-ES"/>
        </w:rPr>
        <w:t>Ciclo escolar 2021-2022.</w:t>
      </w:r>
    </w:p>
    <w:p w14:paraId="7E8B1660" w14:textId="77777777" w:rsidR="006F2E28" w:rsidRPr="003C7204" w:rsidRDefault="006F2E28" w:rsidP="006F2E28">
      <w:pPr>
        <w:jc w:val="center"/>
        <w:rPr>
          <w:rFonts w:ascii="Century Gothic" w:eastAsia="Calibri" w:hAnsi="Century Gothic" w:cs="Arial"/>
          <w:sz w:val="28"/>
          <w:szCs w:val="28"/>
          <w:lang w:val="es-ES"/>
        </w:rPr>
      </w:pPr>
      <w:r w:rsidRPr="003C7204">
        <w:rPr>
          <w:rFonts w:ascii="Century Gothic" w:hAnsi="Century Gothic" w:cs="Arial"/>
          <w:noProof/>
          <w:sz w:val="28"/>
          <w:szCs w:val="28"/>
        </w:rPr>
        <w:drawing>
          <wp:inline distT="0" distB="0" distL="0" distR="0" wp14:anchorId="512C355B" wp14:editId="2807D055">
            <wp:extent cx="962025" cy="1143000"/>
            <wp:effectExtent l="0" t="0" r="9525" b="0"/>
            <wp:docPr id="8" name="Imagen 7" descr="https://lh4.googleusercontent.com/gf7z5e8TgdzW3LcNlXJARAkIYjjNzHQ_vMtiuA4-BxicjuM4XG2pVVpH0CXKziBsra7psF2fhdbrPhMZW0CN_OFBgqNEDLS-MzPeXoIp3WQn_d1mCxAVRG065fTgb4fi7_67HJA-"/>
            <wp:cNvGraphicFramePr/>
            <a:graphic xmlns:a="http://schemas.openxmlformats.org/drawingml/2006/main">
              <a:graphicData uri="http://schemas.openxmlformats.org/drawingml/2006/picture">
                <pic:pic xmlns:pic="http://schemas.openxmlformats.org/drawingml/2006/picture">
                  <pic:nvPicPr>
                    <pic:cNvPr id="8" name="Imagen 7" descr="https://lh4.googleusercontent.com/gf7z5e8TgdzW3LcNlXJARAkIYjjNzHQ_vMtiuA4-BxicjuM4XG2pVVpH0CXKziBsra7psF2fhdbrPhMZW0CN_OFBgqNEDLS-MzPeXoIp3WQn_d1mCxAVRG065fTgb4fi7_67HJA-"/>
                    <pic:cNvPicPr/>
                  </pic:nvPicPr>
                  <pic:blipFill rotWithShape="1">
                    <a:blip r:embed="rId5">
                      <a:extLst>
                        <a:ext uri="{28A0092B-C50C-407E-A947-70E740481C1C}">
                          <a14:useLocalDpi xmlns:a14="http://schemas.microsoft.com/office/drawing/2010/main" val="0"/>
                        </a:ext>
                      </a:extLst>
                    </a:blip>
                    <a:srcRect l="19445" r="14778"/>
                    <a:stretch/>
                  </pic:blipFill>
                  <pic:spPr bwMode="auto">
                    <a:xfrm>
                      <a:off x="0" y="0"/>
                      <a:ext cx="96202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697AB7F" w14:textId="77777777" w:rsidR="006F2E28" w:rsidRPr="003C7204" w:rsidRDefault="006F2E28" w:rsidP="006F2E28">
      <w:pPr>
        <w:pStyle w:val="Prrafodelista"/>
        <w:spacing w:line="360" w:lineRule="auto"/>
        <w:ind w:left="1080"/>
        <w:jc w:val="center"/>
        <w:rPr>
          <w:rFonts w:ascii="Century Gothic" w:eastAsia="Calibri" w:hAnsi="Century Gothic" w:cs="Arial"/>
          <w:sz w:val="28"/>
          <w:szCs w:val="28"/>
          <w:lang w:val="es-ES"/>
        </w:rPr>
      </w:pPr>
      <w:r w:rsidRPr="003C7204">
        <w:rPr>
          <w:rFonts w:ascii="Century Gothic" w:eastAsia="Calibri" w:hAnsi="Century Gothic" w:cs="Arial"/>
          <w:b/>
          <w:sz w:val="28"/>
          <w:szCs w:val="28"/>
          <w:lang w:val="es-ES"/>
        </w:rPr>
        <w:t xml:space="preserve">Asignatura: </w:t>
      </w:r>
      <w:r w:rsidRPr="003C7204">
        <w:rPr>
          <w:rFonts w:ascii="Century Gothic" w:eastAsia="Calibri" w:hAnsi="Century Gothic" w:cs="Arial"/>
          <w:sz w:val="28"/>
          <w:szCs w:val="28"/>
          <w:lang w:val="es-ES"/>
        </w:rPr>
        <w:t xml:space="preserve">Optativa producción de textos narrativos y académicos.  </w:t>
      </w:r>
    </w:p>
    <w:p w14:paraId="339B1A61" w14:textId="77777777" w:rsidR="006F2E28" w:rsidRPr="003C7204" w:rsidRDefault="006F2E28" w:rsidP="006F2E28">
      <w:pPr>
        <w:pStyle w:val="Prrafodelista"/>
        <w:spacing w:line="360" w:lineRule="auto"/>
        <w:ind w:left="1080"/>
        <w:jc w:val="center"/>
        <w:rPr>
          <w:rFonts w:ascii="Century Gothic" w:eastAsia="Calibri" w:hAnsi="Century Gothic" w:cs="Arial"/>
          <w:sz w:val="28"/>
          <w:szCs w:val="28"/>
          <w:lang w:val="es-ES"/>
        </w:rPr>
      </w:pPr>
      <w:r w:rsidRPr="003C7204">
        <w:rPr>
          <w:rFonts w:ascii="Century Gothic" w:eastAsia="Calibri" w:hAnsi="Century Gothic" w:cs="Arial"/>
          <w:b/>
          <w:sz w:val="28"/>
          <w:szCs w:val="28"/>
          <w:lang w:val="es-ES"/>
        </w:rPr>
        <w:t>Docente:</w:t>
      </w:r>
      <w:r w:rsidRPr="003C7204">
        <w:rPr>
          <w:rFonts w:ascii="Century Gothic" w:eastAsia="Calibri" w:hAnsi="Century Gothic" w:cs="Arial"/>
          <w:sz w:val="28"/>
          <w:szCs w:val="28"/>
          <w:lang w:val="es-ES"/>
        </w:rPr>
        <w:t xml:space="preserve"> Ramiro García Elías. </w:t>
      </w:r>
    </w:p>
    <w:p w14:paraId="604FBCCD" w14:textId="77777777" w:rsidR="006F2E28" w:rsidRPr="003C7204" w:rsidRDefault="006F2E28" w:rsidP="006F2E28">
      <w:pPr>
        <w:pStyle w:val="Prrafodelista"/>
        <w:spacing w:line="360" w:lineRule="auto"/>
        <w:jc w:val="center"/>
        <w:rPr>
          <w:rFonts w:ascii="Century Gothic" w:eastAsia="Calibri" w:hAnsi="Century Gothic" w:cs="Arial"/>
          <w:sz w:val="28"/>
          <w:szCs w:val="28"/>
          <w:lang w:val="es-ES"/>
        </w:rPr>
      </w:pPr>
      <w:r w:rsidRPr="003C7204">
        <w:rPr>
          <w:rFonts w:ascii="Century Gothic" w:eastAsia="Calibri" w:hAnsi="Century Gothic" w:cs="Arial"/>
          <w:b/>
          <w:sz w:val="28"/>
          <w:szCs w:val="28"/>
          <w:lang w:val="es-ES"/>
        </w:rPr>
        <w:t xml:space="preserve">Alumna: </w:t>
      </w:r>
      <w:r w:rsidRPr="003C7204">
        <w:rPr>
          <w:rFonts w:ascii="Century Gothic" w:eastAsia="Calibri" w:hAnsi="Century Gothic" w:cs="Arial"/>
          <w:sz w:val="28"/>
          <w:szCs w:val="28"/>
          <w:lang w:val="es-ES"/>
        </w:rPr>
        <w:t>Graciela de la Garza Barboza.</w:t>
      </w:r>
    </w:p>
    <w:p w14:paraId="6E0ADBD6" w14:textId="77777777" w:rsidR="006F2E28" w:rsidRPr="003C7204" w:rsidRDefault="006F2E28" w:rsidP="006F2E28">
      <w:pPr>
        <w:pStyle w:val="Prrafodelista"/>
        <w:spacing w:line="360" w:lineRule="auto"/>
        <w:jc w:val="center"/>
        <w:rPr>
          <w:rFonts w:ascii="Century Gothic" w:eastAsia="Calibri" w:hAnsi="Century Gothic" w:cs="Arial"/>
          <w:sz w:val="28"/>
          <w:szCs w:val="28"/>
          <w:lang w:val="es-ES"/>
        </w:rPr>
      </w:pPr>
      <w:r w:rsidRPr="003C7204">
        <w:rPr>
          <w:rFonts w:ascii="Century Gothic" w:eastAsia="Calibri" w:hAnsi="Century Gothic" w:cs="Arial"/>
          <w:b/>
          <w:sz w:val="28"/>
          <w:szCs w:val="28"/>
          <w:lang w:val="es-ES"/>
        </w:rPr>
        <w:t>Número de lista:</w:t>
      </w:r>
      <w:r w:rsidRPr="003C7204">
        <w:rPr>
          <w:rFonts w:ascii="Century Gothic" w:eastAsia="Calibri" w:hAnsi="Century Gothic" w:cs="Arial"/>
          <w:sz w:val="28"/>
          <w:szCs w:val="28"/>
          <w:lang w:val="es-ES"/>
        </w:rPr>
        <w:t xml:space="preserve"> 4.</w:t>
      </w:r>
    </w:p>
    <w:p w14:paraId="31A09901" w14:textId="77777777" w:rsidR="006F2E28" w:rsidRPr="003C7204" w:rsidRDefault="006F2E28" w:rsidP="006F2E28">
      <w:pPr>
        <w:pStyle w:val="Prrafodelista"/>
        <w:spacing w:line="360" w:lineRule="auto"/>
        <w:jc w:val="center"/>
        <w:rPr>
          <w:rFonts w:ascii="Century Gothic" w:eastAsia="Calibri" w:hAnsi="Century Gothic" w:cs="Arial"/>
          <w:sz w:val="28"/>
          <w:szCs w:val="28"/>
          <w:lang w:val="es-ES"/>
        </w:rPr>
      </w:pPr>
      <w:r w:rsidRPr="003C7204">
        <w:rPr>
          <w:rFonts w:ascii="Century Gothic" w:eastAsia="Calibri" w:hAnsi="Century Gothic" w:cs="Arial"/>
          <w:sz w:val="28"/>
          <w:szCs w:val="28"/>
          <w:lang w:val="es-ES"/>
        </w:rPr>
        <w:t>6° semestre, sección “C”</w:t>
      </w:r>
    </w:p>
    <w:p w14:paraId="791A835E" w14:textId="18C70194" w:rsidR="006F2E28" w:rsidRPr="003C7204" w:rsidRDefault="006F2E28" w:rsidP="006F2E28">
      <w:pPr>
        <w:jc w:val="center"/>
        <w:rPr>
          <w:rFonts w:ascii="Century Gothic" w:eastAsia="Calibri" w:hAnsi="Century Gothic" w:cs="Arial"/>
          <w:sz w:val="28"/>
          <w:szCs w:val="28"/>
          <w:lang w:val="es-ES"/>
        </w:rPr>
      </w:pPr>
      <w:r w:rsidRPr="003C7204">
        <w:rPr>
          <w:rFonts w:ascii="Century Gothic" w:eastAsia="Calibri" w:hAnsi="Century Gothic" w:cs="Arial"/>
          <w:b/>
          <w:sz w:val="28"/>
          <w:szCs w:val="28"/>
          <w:lang w:val="es-ES"/>
        </w:rPr>
        <w:t xml:space="preserve">Unidad I: </w:t>
      </w:r>
      <w:r w:rsidR="003C7204" w:rsidRPr="003C7204">
        <w:rPr>
          <w:rFonts w:ascii="Century Gothic" w:eastAsia="Calibri" w:hAnsi="Century Gothic" w:cs="Arial"/>
          <w:sz w:val="28"/>
          <w:szCs w:val="28"/>
          <w:lang w:val="es-ES"/>
        </w:rPr>
        <w:t>Producción y difusión de textos narrativos.</w:t>
      </w:r>
    </w:p>
    <w:p w14:paraId="092E9C58" w14:textId="614E2FC1" w:rsidR="006F2E28" w:rsidRPr="003C7204" w:rsidRDefault="006F2E28" w:rsidP="006F2E28">
      <w:pPr>
        <w:pStyle w:val="Prrafodelista"/>
        <w:ind w:left="1080"/>
        <w:jc w:val="center"/>
        <w:rPr>
          <w:rFonts w:ascii="Century Gothic" w:hAnsi="Century Gothic" w:cs="Arial"/>
          <w:b/>
          <w:bCs/>
          <w:color w:val="000000"/>
          <w:sz w:val="28"/>
          <w:szCs w:val="28"/>
        </w:rPr>
      </w:pPr>
      <w:r w:rsidRPr="003C7204">
        <w:rPr>
          <w:rFonts w:ascii="Century Gothic" w:hAnsi="Century Gothic" w:cs="Arial"/>
          <w:b/>
          <w:bCs/>
          <w:color w:val="000000"/>
          <w:sz w:val="28"/>
          <w:szCs w:val="28"/>
        </w:rPr>
        <w:t>Competencias:</w:t>
      </w:r>
    </w:p>
    <w:p w14:paraId="4B6073CD" w14:textId="77777777" w:rsidR="003C7204" w:rsidRPr="003C7204" w:rsidRDefault="003C7204" w:rsidP="003C7204">
      <w:pPr>
        <w:pStyle w:val="Prrafodelista"/>
        <w:rPr>
          <w:rFonts w:ascii="Century Gothic" w:eastAsia="Calibri" w:hAnsi="Century Gothic" w:cs="Arial"/>
          <w:sz w:val="28"/>
          <w:szCs w:val="28"/>
          <w:lang w:val="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3C7204" w:rsidRPr="003C7204" w14:paraId="552439AB" w14:textId="77777777" w:rsidTr="003C7204">
        <w:trPr>
          <w:tblCellSpacing w:w="15" w:type="dxa"/>
        </w:trPr>
        <w:tc>
          <w:tcPr>
            <w:tcW w:w="0" w:type="auto"/>
            <w:hideMark/>
          </w:tcPr>
          <w:p w14:paraId="1652426E" w14:textId="77777777" w:rsidR="003C7204" w:rsidRPr="003C7204" w:rsidRDefault="003C7204" w:rsidP="003C7204">
            <w:pPr>
              <w:pStyle w:val="Prrafodelista"/>
              <w:numPr>
                <w:ilvl w:val="0"/>
                <w:numId w:val="1"/>
              </w:numPr>
              <w:spacing w:after="0" w:line="240" w:lineRule="auto"/>
              <w:rPr>
                <w:rFonts w:ascii="Century Gothic" w:hAnsi="Century Gothic"/>
                <w:color w:val="000000"/>
                <w:sz w:val="28"/>
                <w:szCs w:val="28"/>
              </w:rPr>
            </w:pPr>
            <w:r w:rsidRPr="003C7204">
              <w:rPr>
                <w:rFonts w:ascii="Century Gothic" w:hAnsi="Century Gothic"/>
                <w:color w:val="000000"/>
                <w:sz w:val="28"/>
                <w:szCs w:val="28"/>
              </w:rPr>
              <w:t>Aplica sistemáticamente las etapas del proceso de escritura de textos narrativos y/o académicos, así como las estrategias discursivas y las herramientas metodológicas de cada tipo de documento.</w:t>
            </w:r>
          </w:p>
          <w:p w14:paraId="5E7F4FC6" w14:textId="6CCB2085" w:rsidR="003C7204" w:rsidRPr="003C7204" w:rsidRDefault="003C7204" w:rsidP="003C7204">
            <w:pPr>
              <w:pStyle w:val="Prrafodelista"/>
              <w:numPr>
                <w:ilvl w:val="0"/>
                <w:numId w:val="1"/>
              </w:numPr>
              <w:spacing w:after="0" w:line="240" w:lineRule="auto"/>
              <w:rPr>
                <w:rFonts w:ascii="Century Gothic" w:hAnsi="Century Gothic"/>
                <w:color w:val="000000"/>
                <w:sz w:val="28"/>
                <w:szCs w:val="28"/>
              </w:rPr>
            </w:pPr>
            <w:r w:rsidRPr="003C7204">
              <w:rPr>
                <w:rFonts w:ascii="Century Gothic" w:hAnsi="Century Gothic"/>
                <w:color w:val="000000"/>
                <w:sz w:val="28"/>
                <w:szCs w:val="28"/>
              </w:rPr>
              <w:t>Elabora escritos con apego a los géneros y recomendaciones técnicas para difundirlos en las comunidades académicas.</w:t>
            </w:r>
          </w:p>
        </w:tc>
      </w:tr>
    </w:tbl>
    <w:p w14:paraId="69C52DAF" w14:textId="77777777" w:rsidR="003C7204" w:rsidRPr="003C7204" w:rsidRDefault="003C7204" w:rsidP="003C7204">
      <w:pPr>
        <w:spacing w:after="0" w:line="240" w:lineRule="auto"/>
        <w:rPr>
          <w:rFonts w:ascii="Century Gothic" w:hAnsi="Century Gothic"/>
          <w:vanish/>
          <w:sz w:val="28"/>
          <w:szCs w:val="28"/>
        </w:rPr>
      </w:pPr>
    </w:p>
    <w:p w14:paraId="46D097E8" w14:textId="77777777" w:rsidR="003C7204" w:rsidRPr="003C7204" w:rsidRDefault="003C7204" w:rsidP="003C7204">
      <w:pPr>
        <w:pStyle w:val="Prrafodelista"/>
        <w:ind w:left="786"/>
        <w:jc w:val="both"/>
        <w:rPr>
          <w:rFonts w:ascii="Century Gothic" w:eastAsia="Calibri" w:hAnsi="Century Gothic" w:cs="Arial"/>
          <w:sz w:val="28"/>
          <w:szCs w:val="28"/>
          <w:lang w:val="es-ES"/>
        </w:rPr>
      </w:pPr>
    </w:p>
    <w:p w14:paraId="6038616D" w14:textId="77777777" w:rsidR="00186C1A" w:rsidRPr="003C7204" w:rsidRDefault="00186C1A" w:rsidP="00186C1A">
      <w:pPr>
        <w:pStyle w:val="Prrafodelista"/>
        <w:rPr>
          <w:rFonts w:ascii="Century Gothic" w:eastAsia="Calibri" w:hAnsi="Century Gothic" w:cs="Arial"/>
          <w:sz w:val="28"/>
          <w:szCs w:val="28"/>
          <w:lang w:val="es-ES"/>
        </w:rPr>
      </w:pPr>
    </w:p>
    <w:p w14:paraId="69AA19CF" w14:textId="7B05045C" w:rsidR="00186C1A" w:rsidRDefault="00186C1A" w:rsidP="003C7204">
      <w:pPr>
        <w:pStyle w:val="Prrafodelista"/>
        <w:ind w:left="1211"/>
        <w:jc w:val="right"/>
        <w:rPr>
          <w:rFonts w:ascii="Century Gothic" w:eastAsia="Calibri" w:hAnsi="Century Gothic" w:cs="Arial"/>
          <w:sz w:val="28"/>
          <w:szCs w:val="28"/>
          <w:lang w:val="es-ES"/>
        </w:rPr>
      </w:pPr>
      <w:r w:rsidRPr="003C7204">
        <w:rPr>
          <w:rFonts w:ascii="Century Gothic" w:eastAsia="Calibri" w:hAnsi="Century Gothic" w:cs="Arial"/>
          <w:sz w:val="28"/>
          <w:szCs w:val="28"/>
          <w:lang w:val="es-ES"/>
        </w:rPr>
        <w:t xml:space="preserve">   </w:t>
      </w:r>
      <w:r w:rsidR="006F2E28" w:rsidRPr="003C7204">
        <w:rPr>
          <w:rFonts w:ascii="Century Gothic" w:eastAsia="Calibri" w:hAnsi="Century Gothic" w:cs="Arial"/>
          <w:sz w:val="28"/>
          <w:szCs w:val="28"/>
          <w:lang w:val="es-ES"/>
        </w:rPr>
        <w:t xml:space="preserve"> </w:t>
      </w:r>
      <w:r w:rsidR="003C7204">
        <w:rPr>
          <w:rFonts w:ascii="Century Gothic" w:eastAsia="Calibri" w:hAnsi="Century Gothic" w:cs="Arial"/>
          <w:sz w:val="28"/>
          <w:szCs w:val="28"/>
          <w:lang w:val="es-ES"/>
        </w:rPr>
        <w:t>26 de abril</w:t>
      </w:r>
      <w:r w:rsidRPr="003C7204">
        <w:rPr>
          <w:rFonts w:ascii="Century Gothic" w:eastAsia="Calibri" w:hAnsi="Century Gothic" w:cs="Arial"/>
          <w:sz w:val="28"/>
          <w:szCs w:val="28"/>
          <w:lang w:val="es-ES"/>
        </w:rPr>
        <w:t xml:space="preserve"> </w:t>
      </w:r>
      <w:r w:rsidR="006F2E28" w:rsidRPr="003C7204">
        <w:rPr>
          <w:rFonts w:ascii="Century Gothic" w:eastAsia="Calibri" w:hAnsi="Century Gothic" w:cs="Arial"/>
          <w:sz w:val="28"/>
          <w:szCs w:val="28"/>
          <w:lang w:val="es-ES"/>
        </w:rPr>
        <w:t xml:space="preserve">de 2022. </w:t>
      </w:r>
    </w:p>
    <w:p w14:paraId="0A854353" w14:textId="35746B0B" w:rsidR="003C7204" w:rsidRDefault="003C7204" w:rsidP="003C7204">
      <w:pPr>
        <w:pStyle w:val="Prrafodelista"/>
        <w:ind w:left="1211"/>
        <w:jc w:val="right"/>
        <w:rPr>
          <w:rFonts w:ascii="Century Gothic" w:eastAsia="Calibri" w:hAnsi="Century Gothic" w:cs="Arial"/>
          <w:sz w:val="28"/>
          <w:szCs w:val="28"/>
          <w:lang w:val="es-ES"/>
        </w:rPr>
      </w:pPr>
    </w:p>
    <w:p w14:paraId="4E3B5F0F" w14:textId="77777777" w:rsidR="003C7204" w:rsidRPr="003C7204" w:rsidRDefault="003C7204" w:rsidP="003C7204">
      <w:pPr>
        <w:pStyle w:val="Prrafodelista"/>
        <w:ind w:left="1211"/>
        <w:jc w:val="right"/>
        <w:rPr>
          <w:rFonts w:ascii="Century Gothic" w:eastAsia="Calibri" w:hAnsi="Century Gothic" w:cs="Arial"/>
          <w:sz w:val="28"/>
          <w:szCs w:val="28"/>
          <w:lang w:val="es-ES"/>
        </w:rPr>
      </w:pPr>
    </w:p>
    <w:p w14:paraId="3D7B5BC7" w14:textId="2FE732F9" w:rsidR="003C7204" w:rsidRPr="00F8116D" w:rsidRDefault="003C7204" w:rsidP="00F8116D">
      <w:pPr>
        <w:shd w:val="clear" w:color="auto" w:fill="F7CAAC" w:themeFill="accent2" w:themeFillTint="66"/>
        <w:spacing w:after="0" w:line="240" w:lineRule="auto"/>
        <w:jc w:val="center"/>
        <w:rPr>
          <w:rFonts w:ascii="Century Gothic" w:hAnsi="Century Gothic"/>
          <w:i/>
          <w:iCs/>
          <w:color w:val="000000"/>
          <w:sz w:val="32"/>
          <w:szCs w:val="32"/>
        </w:rPr>
      </w:pPr>
      <w:r w:rsidRPr="00F8116D">
        <w:rPr>
          <w:rFonts w:ascii="Century Gothic" w:hAnsi="Century Gothic"/>
          <w:i/>
          <w:iCs/>
          <w:color w:val="000000"/>
          <w:sz w:val="32"/>
          <w:szCs w:val="32"/>
          <w:shd w:val="clear" w:color="auto" w:fill="F7CAAC" w:themeFill="accent2" w:themeFillTint="66"/>
        </w:rPr>
        <w:lastRenderedPageBreak/>
        <w:t>Consulta</w:t>
      </w:r>
    </w:p>
    <w:p w14:paraId="00A21CBA" w14:textId="77777777" w:rsidR="003C7204" w:rsidRPr="003C7204" w:rsidRDefault="003C7204" w:rsidP="003C7204">
      <w:pPr>
        <w:shd w:val="clear" w:color="auto" w:fill="FFFFFF"/>
        <w:spacing w:after="0" w:line="240" w:lineRule="auto"/>
        <w:rPr>
          <w:rFonts w:ascii="Century Gothic" w:hAnsi="Century Gothic"/>
          <w:color w:val="000000"/>
          <w:sz w:val="24"/>
          <w:szCs w:val="24"/>
        </w:rPr>
      </w:pPr>
    </w:p>
    <w:p w14:paraId="67576C6C" w14:textId="1FE75436" w:rsidR="00F8116D" w:rsidRPr="00514447" w:rsidRDefault="00F8116D" w:rsidP="003C7204">
      <w:pPr>
        <w:shd w:val="clear" w:color="auto" w:fill="FFFFFF"/>
        <w:spacing w:after="0" w:line="240" w:lineRule="auto"/>
        <w:rPr>
          <w:rFonts w:ascii="Century Gothic" w:hAnsi="Century Gothic"/>
          <w:color w:val="000000"/>
          <w:sz w:val="24"/>
          <w:szCs w:val="24"/>
        </w:rPr>
      </w:pPr>
    </w:p>
    <w:p w14:paraId="5B6E08EA" w14:textId="0CF922B2" w:rsidR="00514447"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El formato APA es </w:t>
      </w:r>
      <w:r w:rsidR="00E51AFA" w:rsidRPr="00514447">
        <w:rPr>
          <w:rFonts w:ascii="Century Gothic" w:hAnsi="Century Gothic"/>
          <w:sz w:val="24"/>
          <w:szCs w:val="24"/>
        </w:rPr>
        <w:t>uno</w:t>
      </w:r>
      <w:r w:rsidRPr="00514447">
        <w:rPr>
          <w:rFonts w:ascii="Century Gothic" w:hAnsi="Century Gothic"/>
          <w:sz w:val="24"/>
          <w:szCs w:val="24"/>
        </w:rPr>
        <w:t xml:space="preserve"> de los estilos de presentación de trabajos e investigaciones más importantes y usados en el mundo. La nueva versión del manual (7.ª) hace poco fue publicada con la intención de facilitar y simplificar la redacción y preparación de artículos de investigación y trabajos de estudiantes. </w:t>
      </w:r>
    </w:p>
    <w:p w14:paraId="1A40CB18" w14:textId="77777777" w:rsidR="00514447" w:rsidRDefault="00514447" w:rsidP="000D1938">
      <w:pPr>
        <w:shd w:val="clear" w:color="auto" w:fill="FFFFFF"/>
        <w:spacing w:after="0" w:line="240" w:lineRule="auto"/>
        <w:jc w:val="both"/>
        <w:rPr>
          <w:rFonts w:ascii="Century Gothic" w:hAnsi="Century Gothic"/>
          <w:sz w:val="24"/>
          <w:szCs w:val="24"/>
        </w:rPr>
      </w:pPr>
    </w:p>
    <w:p w14:paraId="78E88E69" w14:textId="77777777" w:rsidR="00514447" w:rsidRPr="00514447" w:rsidRDefault="00F8116D" w:rsidP="000D1938">
      <w:pPr>
        <w:shd w:val="clear" w:color="auto" w:fill="FFFFFF"/>
        <w:spacing w:after="0" w:line="240" w:lineRule="auto"/>
        <w:jc w:val="both"/>
        <w:rPr>
          <w:rFonts w:ascii="Century Gothic" w:hAnsi="Century Gothic"/>
          <w:b/>
          <w:bCs/>
          <w:i/>
          <w:iCs/>
          <w:sz w:val="24"/>
          <w:szCs w:val="24"/>
        </w:rPr>
      </w:pPr>
      <w:r w:rsidRPr="00514447">
        <w:rPr>
          <w:rFonts w:ascii="Century Gothic" w:hAnsi="Century Gothic"/>
          <w:b/>
          <w:bCs/>
          <w:i/>
          <w:iCs/>
          <w:sz w:val="24"/>
          <w:szCs w:val="24"/>
        </w:rPr>
        <w:t>Tabla de contenido</w:t>
      </w:r>
    </w:p>
    <w:p w14:paraId="469B4595" w14:textId="5802A7B4" w:rsidR="00514447"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 </w:t>
      </w:r>
    </w:p>
    <w:p w14:paraId="3AE67443" w14:textId="1A06F34A"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Orden de las páginas </w:t>
      </w:r>
    </w:p>
    <w:p w14:paraId="43146973" w14:textId="74FB623C"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Configurando la portada </w:t>
      </w:r>
    </w:p>
    <w:p w14:paraId="7E5A00F9" w14:textId="578209C8"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Portada del estudiante </w:t>
      </w:r>
    </w:p>
    <w:p w14:paraId="1C1F534A" w14:textId="15C21322"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Portada profesional </w:t>
      </w:r>
    </w:p>
    <w:p w14:paraId="1C01CEF3" w14:textId="7904AA9B"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Fuente </w:t>
      </w:r>
    </w:p>
    <w:p w14:paraId="4EBE1785" w14:textId="2EE5F710"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Encabezado de página </w:t>
      </w:r>
    </w:p>
    <w:p w14:paraId="29256D57" w14:textId="47AE1242"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Número de página </w:t>
      </w:r>
    </w:p>
    <w:p w14:paraId="0B3E93AE" w14:textId="37E70CD0"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Encabezado </w:t>
      </w:r>
    </w:p>
    <w:p w14:paraId="6D9FC6BA" w14:textId="3296D2B6"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Interlineado </w:t>
      </w:r>
    </w:p>
    <w:p w14:paraId="4A650632" w14:textId="5B73CFEA"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Márgenes </w:t>
      </w:r>
    </w:p>
    <w:p w14:paraId="6F99C206" w14:textId="13F978B7"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Alineación de párrafo y sangría </w:t>
      </w:r>
    </w:p>
    <w:p w14:paraId="5F4857E7" w14:textId="1CE1D15A"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Alineación de párrafo </w:t>
      </w:r>
    </w:p>
    <w:p w14:paraId="2CA2B9E7" w14:textId="16B10673"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Sangría de párrafo </w:t>
      </w:r>
    </w:p>
    <w:p w14:paraId="3A147B0D" w14:textId="0E8FFF9D"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Títulos </w:t>
      </w:r>
    </w:p>
    <w:p w14:paraId="1BDCC0F5" w14:textId="618B06D9"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Niveles de los títulos </w:t>
      </w:r>
    </w:p>
    <w:p w14:paraId="6ED2A078" w14:textId="01318C6E"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Formato de los títulos </w:t>
      </w:r>
    </w:p>
    <w:p w14:paraId="71483D33" w14:textId="5EABB2A3"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Recursos adicionales </w:t>
      </w:r>
    </w:p>
    <w:p w14:paraId="48A53546" w14:textId="65EEAC5C" w:rsidR="00514447" w:rsidRPr="00514447" w:rsidRDefault="00F8116D" w:rsidP="000D1938">
      <w:pPr>
        <w:pStyle w:val="Prrafodelista"/>
        <w:numPr>
          <w:ilvl w:val="0"/>
          <w:numId w:val="2"/>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Relacionado </w:t>
      </w:r>
    </w:p>
    <w:p w14:paraId="7702B8D9" w14:textId="77777777" w:rsidR="00514447" w:rsidRDefault="00514447" w:rsidP="000D1938">
      <w:pPr>
        <w:shd w:val="clear" w:color="auto" w:fill="FFFFFF"/>
        <w:spacing w:after="0" w:line="240" w:lineRule="auto"/>
        <w:jc w:val="both"/>
        <w:rPr>
          <w:rFonts w:ascii="Century Gothic" w:hAnsi="Century Gothic"/>
          <w:sz w:val="24"/>
          <w:szCs w:val="24"/>
        </w:rPr>
      </w:pPr>
    </w:p>
    <w:p w14:paraId="74113977" w14:textId="77777777" w:rsidR="00514447" w:rsidRPr="00514447" w:rsidRDefault="00F8116D" w:rsidP="000D1938">
      <w:pPr>
        <w:shd w:val="clear" w:color="auto" w:fill="FFFFFF"/>
        <w:spacing w:after="0" w:line="240" w:lineRule="auto"/>
        <w:jc w:val="both"/>
        <w:rPr>
          <w:rFonts w:ascii="Century Gothic" w:hAnsi="Century Gothic"/>
          <w:b/>
          <w:bCs/>
          <w:i/>
          <w:iCs/>
          <w:sz w:val="24"/>
          <w:szCs w:val="24"/>
        </w:rPr>
      </w:pPr>
      <w:r w:rsidRPr="00514447">
        <w:rPr>
          <w:rFonts w:ascii="Century Gothic" w:hAnsi="Century Gothic"/>
          <w:b/>
          <w:bCs/>
          <w:i/>
          <w:iCs/>
          <w:sz w:val="24"/>
          <w:szCs w:val="24"/>
        </w:rPr>
        <w:t xml:space="preserve">Orden de páginas. </w:t>
      </w:r>
    </w:p>
    <w:p w14:paraId="4A658067" w14:textId="6654208D" w:rsidR="00514447"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Todos los documentos incluyen una página de título, texto y referencias. </w:t>
      </w:r>
    </w:p>
    <w:p w14:paraId="4471ACE5" w14:textId="77777777" w:rsidR="00514447" w:rsidRDefault="00514447" w:rsidP="000D1938">
      <w:pPr>
        <w:shd w:val="clear" w:color="auto" w:fill="FFFFFF"/>
        <w:spacing w:after="0" w:line="240" w:lineRule="auto"/>
        <w:jc w:val="both"/>
        <w:rPr>
          <w:rFonts w:ascii="Century Gothic" w:hAnsi="Century Gothic"/>
          <w:sz w:val="24"/>
          <w:szCs w:val="24"/>
        </w:rPr>
      </w:pPr>
    </w:p>
    <w:p w14:paraId="026A2360" w14:textId="163B148F"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Portada </w:t>
      </w:r>
    </w:p>
    <w:p w14:paraId="55621E63" w14:textId="6562EB66"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Resumen </w:t>
      </w:r>
    </w:p>
    <w:p w14:paraId="7077428F" w14:textId="3A561E67"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Texto </w:t>
      </w:r>
    </w:p>
    <w:p w14:paraId="2A3CD23B" w14:textId="13BB66AD"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Referencias </w:t>
      </w:r>
    </w:p>
    <w:p w14:paraId="6512CBC0" w14:textId="1E4A9A9D"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Notas al pie de página </w:t>
      </w:r>
    </w:p>
    <w:p w14:paraId="5CB81C43" w14:textId="2814E104"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Tablas </w:t>
      </w:r>
    </w:p>
    <w:p w14:paraId="750F0B09" w14:textId="58421672"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Figuras </w:t>
      </w:r>
    </w:p>
    <w:p w14:paraId="4D77FA4B" w14:textId="14828166" w:rsidR="00514447" w:rsidRPr="00514447" w:rsidRDefault="00F8116D" w:rsidP="000D1938">
      <w:pPr>
        <w:pStyle w:val="Prrafodelista"/>
        <w:numPr>
          <w:ilvl w:val="0"/>
          <w:numId w:val="6"/>
        </w:num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Apéndices </w:t>
      </w:r>
    </w:p>
    <w:p w14:paraId="730E2204" w14:textId="77777777" w:rsidR="00514447" w:rsidRDefault="00514447" w:rsidP="000D1938">
      <w:pPr>
        <w:shd w:val="clear" w:color="auto" w:fill="FFFFFF"/>
        <w:spacing w:after="0" w:line="240" w:lineRule="auto"/>
        <w:jc w:val="both"/>
        <w:rPr>
          <w:rFonts w:ascii="Century Gothic" w:hAnsi="Century Gothic"/>
          <w:sz w:val="24"/>
          <w:szCs w:val="24"/>
        </w:rPr>
      </w:pPr>
    </w:p>
    <w:p w14:paraId="2F7F1740" w14:textId="77777777" w:rsidR="00514447"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lastRenderedPageBreak/>
        <w:t xml:space="preserve">Tablas y figuras: incrusta las tablas y figuras en el texto después de que se mencionen por primera vez, o coloque cada tabla y luego cada figura en páginas separadas después de las referencias. Si aparece una tabla o figura incrustada en la misma página que el texto, colóquela en la parte superior o inferior de la página e inserte una línea en blanco a doble espacio para separar la tabla o figura del texto adyacente. </w:t>
      </w:r>
    </w:p>
    <w:p w14:paraId="0AA54F5D" w14:textId="77777777" w:rsidR="00514447" w:rsidRDefault="00514447" w:rsidP="000D1938">
      <w:pPr>
        <w:shd w:val="clear" w:color="auto" w:fill="FFFFFF"/>
        <w:spacing w:after="0" w:line="240" w:lineRule="auto"/>
        <w:jc w:val="both"/>
        <w:rPr>
          <w:rFonts w:ascii="Century Gothic" w:hAnsi="Century Gothic"/>
          <w:sz w:val="24"/>
          <w:szCs w:val="24"/>
        </w:rPr>
      </w:pPr>
    </w:p>
    <w:p w14:paraId="41D485D6" w14:textId="77777777" w:rsidR="00514447"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Nota al pie de página: use la función de notas al pie de página de su programa de procesamiento de texto para insertar una nota al pie en la parte inferior de la misma página en que se encuentra el texto al que la nota corresponde, o enumere las notas al pie en una página separada después de las referencias. </w:t>
      </w:r>
    </w:p>
    <w:p w14:paraId="77B7398A" w14:textId="77777777" w:rsidR="00514447" w:rsidRDefault="00514447" w:rsidP="000D1938">
      <w:pPr>
        <w:shd w:val="clear" w:color="auto" w:fill="FFFFFF"/>
        <w:spacing w:after="0" w:line="240" w:lineRule="auto"/>
        <w:jc w:val="both"/>
        <w:rPr>
          <w:rFonts w:ascii="Century Gothic" w:hAnsi="Century Gothic"/>
          <w:sz w:val="24"/>
          <w:szCs w:val="24"/>
        </w:rPr>
      </w:pPr>
    </w:p>
    <w:p w14:paraId="418AC705" w14:textId="77777777" w:rsidR="00514447" w:rsidRPr="00514447" w:rsidRDefault="00F8116D" w:rsidP="000D1938">
      <w:pPr>
        <w:shd w:val="clear" w:color="auto" w:fill="FFFFFF"/>
        <w:spacing w:after="0" w:line="240" w:lineRule="auto"/>
        <w:jc w:val="both"/>
        <w:rPr>
          <w:rFonts w:ascii="Century Gothic" w:hAnsi="Century Gothic"/>
          <w:b/>
          <w:bCs/>
          <w:i/>
          <w:iCs/>
          <w:sz w:val="24"/>
          <w:szCs w:val="24"/>
        </w:rPr>
      </w:pPr>
      <w:r w:rsidRPr="00514447">
        <w:rPr>
          <w:rFonts w:ascii="Century Gothic" w:hAnsi="Century Gothic"/>
          <w:b/>
          <w:bCs/>
          <w:i/>
          <w:iCs/>
          <w:sz w:val="24"/>
          <w:szCs w:val="24"/>
        </w:rPr>
        <w:t xml:space="preserve">Configurando la portada </w:t>
      </w:r>
    </w:p>
    <w:p w14:paraId="5398A6D8"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El estilo APA incluye dos tipos de portada: portada del estudiante, portada profesional. </w:t>
      </w:r>
    </w:p>
    <w:p w14:paraId="644647F1" w14:textId="77777777" w:rsidR="004A7988" w:rsidRDefault="004A7988" w:rsidP="000D1938">
      <w:pPr>
        <w:shd w:val="clear" w:color="auto" w:fill="FFFFFF"/>
        <w:spacing w:after="0" w:line="240" w:lineRule="auto"/>
        <w:jc w:val="both"/>
        <w:rPr>
          <w:rFonts w:ascii="Century Gothic" w:hAnsi="Century Gothic"/>
          <w:sz w:val="24"/>
          <w:szCs w:val="24"/>
        </w:rPr>
      </w:pPr>
    </w:p>
    <w:p w14:paraId="59980BEF" w14:textId="77777777" w:rsidR="004A7988" w:rsidRPr="004A7988" w:rsidRDefault="00F8116D" w:rsidP="000D1938">
      <w:pPr>
        <w:shd w:val="clear" w:color="auto" w:fill="FFFFFF"/>
        <w:spacing w:after="0" w:line="240" w:lineRule="auto"/>
        <w:jc w:val="both"/>
        <w:rPr>
          <w:rFonts w:ascii="Century Gothic" w:hAnsi="Century Gothic"/>
          <w:b/>
          <w:bCs/>
          <w:i/>
          <w:iCs/>
          <w:sz w:val="24"/>
          <w:szCs w:val="24"/>
        </w:rPr>
      </w:pPr>
      <w:r w:rsidRPr="004A7988">
        <w:rPr>
          <w:rFonts w:ascii="Century Gothic" w:hAnsi="Century Gothic"/>
          <w:b/>
          <w:bCs/>
          <w:i/>
          <w:iCs/>
          <w:sz w:val="24"/>
          <w:szCs w:val="24"/>
        </w:rPr>
        <w:t xml:space="preserve">Portada del estudiante </w:t>
      </w:r>
    </w:p>
    <w:p w14:paraId="0678036E"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La portada del estudiante incluye el título del trabajo, los nombres de los autores, nombre de la facultad, universidad, nombre del curso, nombre del docente, la fecha de vencimiento del trabajo y número de página, como se muestra en el siguiente ejemplo. </w:t>
      </w:r>
    </w:p>
    <w:p w14:paraId="32DE627C" w14:textId="77777777" w:rsidR="004A7988" w:rsidRDefault="004A7988" w:rsidP="000D1938">
      <w:pPr>
        <w:shd w:val="clear" w:color="auto" w:fill="FFFFFF"/>
        <w:spacing w:after="0" w:line="240" w:lineRule="auto"/>
        <w:jc w:val="both"/>
        <w:rPr>
          <w:rFonts w:ascii="Century Gothic" w:hAnsi="Century Gothic"/>
          <w:sz w:val="24"/>
          <w:szCs w:val="24"/>
        </w:rPr>
      </w:pPr>
    </w:p>
    <w:p w14:paraId="5B16D2D4"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Normas generales: el tamaño de página en todo el documento es tamaño carta (8,5 x 11,0 pulgadas) y los márgenes de 1 pulgada (2.54cm). </w:t>
      </w:r>
    </w:p>
    <w:p w14:paraId="26CE9F98" w14:textId="77777777" w:rsidR="004A7988" w:rsidRDefault="004A7988" w:rsidP="000D1938">
      <w:pPr>
        <w:shd w:val="clear" w:color="auto" w:fill="FFFFFF"/>
        <w:spacing w:after="0" w:line="240" w:lineRule="auto"/>
        <w:jc w:val="both"/>
        <w:rPr>
          <w:rFonts w:ascii="Century Gothic" w:hAnsi="Century Gothic"/>
          <w:sz w:val="24"/>
          <w:szCs w:val="24"/>
        </w:rPr>
      </w:pPr>
    </w:p>
    <w:p w14:paraId="619C1220" w14:textId="77777777" w:rsidR="004A7988" w:rsidRPr="004A7988" w:rsidRDefault="00F8116D" w:rsidP="000D1938">
      <w:pPr>
        <w:shd w:val="clear" w:color="auto" w:fill="FFFFFF"/>
        <w:spacing w:after="0" w:line="240" w:lineRule="auto"/>
        <w:jc w:val="both"/>
        <w:rPr>
          <w:rFonts w:ascii="Century Gothic" w:hAnsi="Century Gothic"/>
          <w:b/>
          <w:bCs/>
          <w:i/>
          <w:iCs/>
          <w:sz w:val="24"/>
          <w:szCs w:val="24"/>
        </w:rPr>
      </w:pPr>
      <w:r w:rsidRPr="004A7988">
        <w:rPr>
          <w:rFonts w:ascii="Century Gothic" w:hAnsi="Century Gothic"/>
          <w:b/>
          <w:bCs/>
          <w:i/>
          <w:iCs/>
          <w:sz w:val="24"/>
          <w:szCs w:val="24"/>
        </w:rPr>
        <w:t xml:space="preserve">Fuente </w:t>
      </w:r>
    </w:p>
    <w:p w14:paraId="5BFBE154"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Se permite una variedad de fuentes en los documentos de estilo APA. Las opciones de fuente incluyen lo siguiente: </w:t>
      </w:r>
    </w:p>
    <w:p w14:paraId="4A2BA773" w14:textId="77777777" w:rsidR="004A7988" w:rsidRDefault="004A7988" w:rsidP="000D1938">
      <w:pPr>
        <w:shd w:val="clear" w:color="auto" w:fill="FFFFFF"/>
        <w:spacing w:after="0" w:line="240" w:lineRule="auto"/>
        <w:jc w:val="both"/>
        <w:rPr>
          <w:rFonts w:ascii="Century Gothic" w:hAnsi="Century Gothic"/>
          <w:sz w:val="24"/>
          <w:szCs w:val="24"/>
        </w:rPr>
      </w:pPr>
    </w:p>
    <w:p w14:paraId="7CDAF265"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Fuentes sans serif como Calibri de 11 puntos, Arial de 11 puntos o Lucida Sans Unicode. </w:t>
      </w:r>
    </w:p>
    <w:p w14:paraId="58EC22A2" w14:textId="77777777" w:rsidR="004A7988" w:rsidRDefault="004A7988" w:rsidP="000D1938">
      <w:pPr>
        <w:shd w:val="clear" w:color="auto" w:fill="FFFFFF"/>
        <w:spacing w:after="0" w:line="240" w:lineRule="auto"/>
        <w:jc w:val="both"/>
        <w:rPr>
          <w:rFonts w:ascii="Century Gothic" w:hAnsi="Century Gothic"/>
          <w:sz w:val="24"/>
          <w:szCs w:val="24"/>
        </w:rPr>
      </w:pPr>
    </w:p>
    <w:p w14:paraId="7DDC35DE"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Fuentes serif como Times New Roman de 12 puntos, Georgia de 11 puntos o Computer Modern normal (10 puntos) (la fuente predeterminada para LaTeX). </w:t>
      </w:r>
    </w:p>
    <w:p w14:paraId="4862D638" w14:textId="77777777" w:rsidR="004A7988" w:rsidRDefault="004A7988" w:rsidP="000D1938">
      <w:pPr>
        <w:shd w:val="clear" w:color="auto" w:fill="FFFFFF"/>
        <w:spacing w:after="0" w:line="240" w:lineRule="auto"/>
        <w:jc w:val="both"/>
        <w:rPr>
          <w:rFonts w:ascii="Century Gothic" w:hAnsi="Century Gothic"/>
          <w:sz w:val="24"/>
          <w:szCs w:val="24"/>
        </w:rPr>
      </w:pPr>
    </w:p>
    <w:p w14:paraId="10D985C6"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La APA recomienda estas fuentes porque son legibles, están ampliamente disponibles y porque incluyen caracteres especiales como símbolos matemáticos y letras griegas. Históricamente, las fuentes sans serif se han preferido para trabajos en línea y las fuentes serif para trabajos impresos; sin embargo, las resoluciones de pantalla modernas generalmente pueden acomodar cualquier tipo de fuente, y las personas que usan tecnologías de asistencia pueden ajustar la configuración de la fuente a sus preferencias. </w:t>
      </w:r>
    </w:p>
    <w:p w14:paraId="538F152E" w14:textId="77777777" w:rsidR="004A7988" w:rsidRDefault="004A7988" w:rsidP="000D1938">
      <w:pPr>
        <w:shd w:val="clear" w:color="auto" w:fill="FFFFFF"/>
        <w:spacing w:after="0" w:line="240" w:lineRule="auto"/>
        <w:jc w:val="both"/>
        <w:rPr>
          <w:rFonts w:ascii="Century Gothic" w:hAnsi="Century Gothic"/>
          <w:sz w:val="24"/>
          <w:szCs w:val="24"/>
        </w:rPr>
      </w:pPr>
    </w:p>
    <w:p w14:paraId="4B59F35D"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Use la misma fuente en todo el documento, con las siguientes excepciones: </w:t>
      </w:r>
    </w:p>
    <w:p w14:paraId="4E7FE77E" w14:textId="77777777" w:rsidR="004A7988" w:rsidRDefault="004A7988" w:rsidP="000D1938">
      <w:pPr>
        <w:shd w:val="clear" w:color="auto" w:fill="FFFFFF"/>
        <w:spacing w:after="0" w:line="240" w:lineRule="auto"/>
        <w:jc w:val="both"/>
        <w:rPr>
          <w:rFonts w:ascii="Century Gothic" w:hAnsi="Century Gothic"/>
          <w:sz w:val="24"/>
          <w:szCs w:val="24"/>
        </w:rPr>
      </w:pPr>
    </w:p>
    <w:p w14:paraId="1519BE90"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Figuras: dentro de las imágenes de figuras, use una fuente sans serif con un tamaño de letra entre 8 y 14 puntos. </w:t>
      </w:r>
    </w:p>
    <w:p w14:paraId="62E9E170" w14:textId="77777777" w:rsidR="004A7988" w:rsidRDefault="004A7988" w:rsidP="000D1938">
      <w:pPr>
        <w:shd w:val="clear" w:color="auto" w:fill="FFFFFF"/>
        <w:spacing w:after="0" w:line="240" w:lineRule="auto"/>
        <w:jc w:val="both"/>
        <w:rPr>
          <w:rFonts w:ascii="Century Gothic" w:hAnsi="Century Gothic"/>
          <w:sz w:val="24"/>
          <w:szCs w:val="24"/>
        </w:rPr>
      </w:pPr>
    </w:p>
    <w:p w14:paraId="1391F776"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Código de la computadora: para presentar el código de la computadora, use una fuente monoespacial como Lucida Console de 10 puntos o Courier New de 10 puntos. </w:t>
      </w:r>
    </w:p>
    <w:p w14:paraId="6323D970" w14:textId="77777777" w:rsidR="004A7988" w:rsidRDefault="004A7988" w:rsidP="000D1938">
      <w:pPr>
        <w:shd w:val="clear" w:color="auto" w:fill="FFFFFF"/>
        <w:spacing w:after="0" w:line="240" w:lineRule="auto"/>
        <w:jc w:val="both"/>
        <w:rPr>
          <w:rFonts w:ascii="Century Gothic" w:hAnsi="Century Gothic"/>
          <w:sz w:val="24"/>
          <w:szCs w:val="24"/>
        </w:rPr>
      </w:pPr>
    </w:p>
    <w:p w14:paraId="1453394A"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Nota al pie de página: al insertar notas al pie con la función de su programa de procesamiento de texto, use la configuración de fuente predeterminada. La fuente de la nota al pie de página puede ser más pequeña que la fuente del texto (y tener un espaciado de línea diferente), y no es necesario cambiarla. </w:t>
      </w:r>
    </w:p>
    <w:p w14:paraId="6A9A61E6" w14:textId="77777777" w:rsidR="004A7988" w:rsidRDefault="004A7988" w:rsidP="000D1938">
      <w:pPr>
        <w:shd w:val="clear" w:color="auto" w:fill="FFFFFF"/>
        <w:spacing w:after="0" w:line="240" w:lineRule="auto"/>
        <w:jc w:val="both"/>
        <w:rPr>
          <w:rFonts w:ascii="Century Gothic" w:hAnsi="Century Gothic"/>
          <w:sz w:val="24"/>
          <w:szCs w:val="24"/>
        </w:rPr>
      </w:pPr>
    </w:p>
    <w:p w14:paraId="106CE49A" w14:textId="77777777" w:rsidR="004A7988" w:rsidRPr="004A7988" w:rsidRDefault="00F8116D" w:rsidP="000D1938">
      <w:pPr>
        <w:shd w:val="clear" w:color="auto" w:fill="FFFFFF"/>
        <w:spacing w:after="0" w:line="240" w:lineRule="auto"/>
        <w:jc w:val="both"/>
        <w:rPr>
          <w:rFonts w:ascii="Century Gothic" w:hAnsi="Century Gothic"/>
          <w:b/>
          <w:bCs/>
          <w:i/>
          <w:iCs/>
          <w:sz w:val="24"/>
          <w:szCs w:val="24"/>
        </w:rPr>
      </w:pPr>
      <w:r w:rsidRPr="004A7988">
        <w:rPr>
          <w:rFonts w:ascii="Century Gothic" w:hAnsi="Century Gothic"/>
          <w:b/>
          <w:bCs/>
          <w:i/>
          <w:iCs/>
          <w:sz w:val="24"/>
          <w:szCs w:val="24"/>
        </w:rPr>
        <w:t xml:space="preserve">Encabezado de página </w:t>
      </w:r>
    </w:p>
    <w:p w14:paraId="300B66C8"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El encabezado de la página aparece dentro del margen superior de cada página del documento. Para los trabajos de los estudiantes, el encabezado de la página consiste únicamente en el número de la página. Para documentos profesionales, el encabezado consiste en el número de página y el encabezado.</w:t>
      </w:r>
    </w:p>
    <w:p w14:paraId="51512D36" w14:textId="77777777" w:rsidR="004A7988" w:rsidRDefault="004A7988" w:rsidP="000D1938">
      <w:pPr>
        <w:shd w:val="clear" w:color="auto" w:fill="FFFFFF"/>
        <w:spacing w:after="0" w:line="240" w:lineRule="auto"/>
        <w:jc w:val="both"/>
        <w:rPr>
          <w:rFonts w:ascii="Century Gothic" w:hAnsi="Century Gothic"/>
          <w:sz w:val="24"/>
          <w:szCs w:val="24"/>
        </w:rPr>
      </w:pPr>
    </w:p>
    <w:p w14:paraId="6686A6E8" w14:textId="77777777" w:rsidR="004A7988" w:rsidRPr="004A7988" w:rsidRDefault="00F8116D" w:rsidP="000D1938">
      <w:pPr>
        <w:shd w:val="clear" w:color="auto" w:fill="FFFFFF"/>
        <w:spacing w:after="0" w:line="240" w:lineRule="auto"/>
        <w:jc w:val="both"/>
        <w:rPr>
          <w:rFonts w:ascii="Century Gothic" w:hAnsi="Century Gothic"/>
          <w:b/>
          <w:bCs/>
          <w:i/>
          <w:iCs/>
          <w:sz w:val="24"/>
          <w:szCs w:val="24"/>
        </w:rPr>
      </w:pPr>
      <w:r w:rsidRPr="004A7988">
        <w:rPr>
          <w:rFonts w:ascii="Century Gothic" w:hAnsi="Century Gothic"/>
          <w:b/>
          <w:bCs/>
          <w:i/>
          <w:iCs/>
          <w:sz w:val="24"/>
          <w:szCs w:val="24"/>
        </w:rPr>
        <w:t xml:space="preserve">Número de página </w:t>
      </w:r>
    </w:p>
    <w:p w14:paraId="544B170E"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Siga estas pautas para incluir números de página en documentos de estilo APA tanto para estudiantes como para profesionales: </w:t>
      </w:r>
    </w:p>
    <w:p w14:paraId="70ED1E15" w14:textId="77777777" w:rsidR="004A7988" w:rsidRDefault="004A7988" w:rsidP="000D1938">
      <w:pPr>
        <w:shd w:val="clear" w:color="auto" w:fill="FFFFFF"/>
        <w:spacing w:after="0" w:line="240" w:lineRule="auto"/>
        <w:jc w:val="both"/>
        <w:rPr>
          <w:rFonts w:ascii="Century Gothic" w:hAnsi="Century Gothic"/>
          <w:sz w:val="24"/>
          <w:szCs w:val="24"/>
        </w:rPr>
      </w:pPr>
    </w:p>
    <w:p w14:paraId="719B5388"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Use la función de numeración de páginas de su programa de procesamiento de texto para insertar números de página En Word: _insertar _- número de página.</w:t>
      </w:r>
    </w:p>
    <w:p w14:paraId="37C8B047" w14:textId="77777777" w:rsidR="004A7988" w:rsidRDefault="004A7988" w:rsidP="000D1938">
      <w:pPr>
        <w:shd w:val="clear" w:color="auto" w:fill="FFFFFF"/>
        <w:spacing w:after="0" w:line="240" w:lineRule="auto"/>
        <w:jc w:val="both"/>
        <w:rPr>
          <w:rFonts w:ascii="Century Gothic" w:hAnsi="Century Gothic"/>
          <w:sz w:val="24"/>
          <w:szCs w:val="24"/>
        </w:rPr>
      </w:pPr>
    </w:p>
    <w:p w14:paraId="7E9C1A80" w14:textId="77777777" w:rsidR="004A798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Inserte los números de página en la esquina superior derecha. El número de página debe aparecer en todas las páginas. </w:t>
      </w:r>
    </w:p>
    <w:p w14:paraId="4A9FC8DD" w14:textId="77777777" w:rsidR="004A7988" w:rsidRDefault="004A7988" w:rsidP="000D1938">
      <w:pPr>
        <w:shd w:val="clear" w:color="auto" w:fill="FFFFFF"/>
        <w:spacing w:after="0" w:line="240" w:lineRule="auto"/>
        <w:jc w:val="both"/>
        <w:rPr>
          <w:rFonts w:ascii="Century Gothic" w:hAnsi="Century Gothic"/>
          <w:sz w:val="24"/>
          <w:szCs w:val="24"/>
        </w:rPr>
      </w:pPr>
    </w:p>
    <w:p w14:paraId="0F961C74" w14:textId="77777777" w:rsidR="00670062"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La página de título lleva el número de página 1. </w:t>
      </w:r>
    </w:p>
    <w:p w14:paraId="62F3F6D3" w14:textId="77777777" w:rsidR="00670062" w:rsidRDefault="00670062" w:rsidP="000D1938">
      <w:pPr>
        <w:shd w:val="clear" w:color="auto" w:fill="FFFFFF"/>
        <w:spacing w:after="0" w:line="240" w:lineRule="auto"/>
        <w:jc w:val="both"/>
        <w:rPr>
          <w:rFonts w:ascii="Century Gothic" w:hAnsi="Century Gothic"/>
          <w:sz w:val="24"/>
          <w:szCs w:val="24"/>
        </w:rPr>
      </w:pPr>
    </w:p>
    <w:p w14:paraId="6C8C2E15" w14:textId="77777777" w:rsidR="00670062" w:rsidRPr="00670062" w:rsidRDefault="00F8116D" w:rsidP="000D1938">
      <w:pPr>
        <w:shd w:val="clear" w:color="auto" w:fill="FFFFFF"/>
        <w:spacing w:after="0" w:line="240" w:lineRule="auto"/>
        <w:jc w:val="both"/>
        <w:rPr>
          <w:rFonts w:ascii="Century Gothic" w:hAnsi="Century Gothic"/>
          <w:b/>
          <w:bCs/>
          <w:i/>
          <w:iCs/>
          <w:sz w:val="24"/>
          <w:szCs w:val="24"/>
        </w:rPr>
      </w:pPr>
      <w:r w:rsidRPr="00670062">
        <w:rPr>
          <w:rFonts w:ascii="Century Gothic" w:hAnsi="Century Gothic"/>
          <w:b/>
          <w:bCs/>
          <w:i/>
          <w:iCs/>
          <w:sz w:val="24"/>
          <w:szCs w:val="24"/>
        </w:rPr>
        <w:t xml:space="preserve">Encabezado </w:t>
      </w:r>
    </w:p>
    <w:p w14:paraId="79FDEEFB" w14:textId="77777777" w:rsidR="00670062"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El encabezado es una versión abreviada del título de su trabajo (o el título completo si el título ya es corto). No se requiere el encabezado para los trabajos de los estudiantes, a menos que el instructor o la institución lo soliciten. Por lo tanto, solo los documentos profesionales incluyen un encabezado. En Word: insertar – encabezado. </w:t>
      </w:r>
    </w:p>
    <w:p w14:paraId="4F8FB4FE" w14:textId="77777777" w:rsidR="00670062" w:rsidRDefault="00670062" w:rsidP="000D1938">
      <w:pPr>
        <w:shd w:val="clear" w:color="auto" w:fill="FFFFFF"/>
        <w:spacing w:after="0" w:line="240" w:lineRule="auto"/>
        <w:jc w:val="both"/>
        <w:rPr>
          <w:rFonts w:ascii="Century Gothic" w:hAnsi="Century Gothic"/>
          <w:sz w:val="24"/>
          <w:szCs w:val="24"/>
        </w:rPr>
      </w:pPr>
    </w:p>
    <w:p w14:paraId="0A04451D" w14:textId="34958A18"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t xml:space="preserve">Escriba el encabezado en mayúscula. </w:t>
      </w:r>
    </w:p>
    <w:p w14:paraId="600A4280" w14:textId="4F264437"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lastRenderedPageBreak/>
        <w:t xml:space="preserve">Asegúrese de que el encabezado no tenga más de 50 caracteres, incluidos espacios y signos de puntuación. </w:t>
      </w:r>
    </w:p>
    <w:p w14:paraId="72C27219" w14:textId="5EC7E3A6"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t xml:space="preserve">Evite usar abreviaturas en el encabezado. </w:t>
      </w:r>
    </w:p>
    <w:p w14:paraId="22097687" w14:textId="0A292D08"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t xml:space="preserve">El encabezado aparece en el mismo formato en cada página, incluida la portada. </w:t>
      </w:r>
    </w:p>
    <w:p w14:paraId="1DD383FE" w14:textId="757AF22C"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t xml:space="preserve">No utilice la etiqueta “Encabezado:” antes del encabezado de ejecución. </w:t>
      </w:r>
    </w:p>
    <w:p w14:paraId="580FC9FF" w14:textId="26E161D4" w:rsidR="00670062" w:rsidRPr="00670062" w:rsidRDefault="00F8116D" w:rsidP="000D1938">
      <w:pPr>
        <w:pStyle w:val="Prrafodelista"/>
        <w:numPr>
          <w:ilvl w:val="0"/>
          <w:numId w:val="9"/>
        </w:numPr>
        <w:shd w:val="clear" w:color="auto" w:fill="FFFFFF"/>
        <w:spacing w:after="0" w:line="240" w:lineRule="auto"/>
        <w:jc w:val="both"/>
        <w:rPr>
          <w:rFonts w:ascii="Century Gothic" w:hAnsi="Century Gothic"/>
          <w:sz w:val="24"/>
          <w:szCs w:val="24"/>
        </w:rPr>
      </w:pPr>
      <w:r w:rsidRPr="00670062">
        <w:rPr>
          <w:rFonts w:ascii="Century Gothic" w:hAnsi="Century Gothic"/>
          <w:sz w:val="24"/>
          <w:szCs w:val="24"/>
        </w:rPr>
        <w:t xml:space="preserve">Alinee el encabezado con el margen izquierdo del encabezado de página, frente al número de página alineado a la derecha. </w:t>
      </w:r>
    </w:p>
    <w:p w14:paraId="532C229F" w14:textId="77777777" w:rsidR="00670062" w:rsidRDefault="00670062" w:rsidP="000D1938">
      <w:pPr>
        <w:shd w:val="clear" w:color="auto" w:fill="FFFFFF"/>
        <w:spacing w:after="0" w:line="240" w:lineRule="auto"/>
        <w:jc w:val="both"/>
        <w:rPr>
          <w:rFonts w:ascii="Century Gothic" w:hAnsi="Century Gothic"/>
          <w:sz w:val="24"/>
          <w:szCs w:val="24"/>
        </w:rPr>
      </w:pPr>
    </w:p>
    <w:p w14:paraId="6E23E7A1" w14:textId="703F6B74" w:rsidR="00670062" w:rsidRDefault="00F8116D" w:rsidP="000D1938">
      <w:pPr>
        <w:shd w:val="clear" w:color="auto" w:fill="FFFFFF"/>
        <w:spacing w:after="0" w:line="240" w:lineRule="auto"/>
        <w:jc w:val="both"/>
        <w:rPr>
          <w:rFonts w:ascii="Century Gothic" w:hAnsi="Century Gothic"/>
          <w:sz w:val="24"/>
          <w:szCs w:val="24"/>
        </w:rPr>
      </w:pPr>
      <w:r w:rsidRPr="00670062">
        <w:rPr>
          <w:rFonts w:ascii="Century Gothic" w:hAnsi="Century Gothic"/>
          <w:b/>
          <w:bCs/>
          <w:i/>
          <w:iCs/>
          <w:sz w:val="24"/>
          <w:szCs w:val="24"/>
        </w:rPr>
        <w:t>Portada:</w:t>
      </w:r>
      <w:r w:rsidRPr="00514447">
        <w:rPr>
          <w:rFonts w:ascii="Century Gothic" w:hAnsi="Century Gothic"/>
          <w:sz w:val="24"/>
          <w:szCs w:val="24"/>
        </w:rPr>
        <w:t xml:space="preserve"> </w:t>
      </w:r>
      <w:r w:rsidR="00670062">
        <w:rPr>
          <w:rFonts w:ascii="Century Gothic" w:hAnsi="Century Gothic"/>
          <w:sz w:val="24"/>
          <w:szCs w:val="24"/>
        </w:rPr>
        <w:t>I</w:t>
      </w:r>
      <w:r w:rsidRPr="00514447">
        <w:rPr>
          <w:rFonts w:ascii="Century Gothic" w:hAnsi="Century Gothic"/>
          <w:sz w:val="24"/>
          <w:szCs w:val="24"/>
        </w:rPr>
        <w:t xml:space="preserve">nserte una línea en blanco a doble espacio entre el título y la línea del nombre del autor. Para trabajos profesionales, incluya también al menos una línea en blanco a doble espacio sobre la nota del autor (los documentos de los estudiantes no incluyen notas del autor). Doble espacio en el resto de la portada. </w:t>
      </w:r>
    </w:p>
    <w:p w14:paraId="4F1C7740" w14:textId="77777777" w:rsidR="00670062" w:rsidRDefault="00670062" w:rsidP="000D1938">
      <w:pPr>
        <w:shd w:val="clear" w:color="auto" w:fill="FFFFFF"/>
        <w:spacing w:after="0" w:line="240" w:lineRule="auto"/>
        <w:jc w:val="both"/>
        <w:rPr>
          <w:rFonts w:ascii="Century Gothic" w:hAnsi="Century Gothic"/>
          <w:sz w:val="24"/>
          <w:szCs w:val="24"/>
        </w:rPr>
      </w:pPr>
    </w:p>
    <w:p w14:paraId="33D82182" w14:textId="71574108" w:rsidR="00670062" w:rsidRDefault="00F8116D" w:rsidP="000D1938">
      <w:pPr>
        <w:shd w:val="clear" w:color="auto" w:fill="FFFFFF"/>
        <w:spacing w:after="0" w:line="240" w:lineRule="auto"/>
        <w:jc w:val="both"/>
        <w:rPr>
          <w:rFonts w:ascii="Century Gothic" w:hAnsi="Century Gothic"/>
          <w:sz w:val="24"/>
          <w:szCs w:val="24"/>
        </w:rPr>
      </w:pPr>
      <w:r w:rsidRPr="00670062">
        <w:rPr>
          <w:rFonts w:ascii="Century Gothic" w:hAnsi="Century Gothic"/>
          <w:b/>
          <w:bCs/>
          <w:i/>
          <w:iCs/>
          <w:sz w:val="24"/>
          <w:szCs w:val="24"/>
        </w:rPr>
        <w:t>Tablas:</w:t>
      </w:r>
      <w:r w:rsidRPr="00514447">
        <w:rPr>
          <w:rFonts w:ascii="Century Gothic" w:hAnsi="Century Gothic"/>
          <w:sz w:val="24"/>
          <w:szCs w:val="24"/>
        </w:rPr>
        <w:t xml:space="preserve"> </w:t>
      </w:r>
      <w:r w:rsidR="00670062">
        <w:rPr>
          <w:rFonts w:ascii="Century Gothic" w:hAnsi="Century Gothic"/>
          <w:sz w:val="24"/>
          <w:szCs w:val="24"/>
        </w:rPr>
        <w:t>E</w:t>
      </w:r>
      <w:r w:rsidRPr="00514447">
        <w:rPr>
          <w:rFonts w:ascii="Century Gothic" w:hAnsi="Century Gothic"/>
          <w:sz w:val="24"/>
          <w:szCs w:val="24"/>
        </w:rPr>
        <w:t xml:space="preserve">l cuerpo de la tabla (celdas) puede estar a espacio simple, a medio espacio o a doble espacio, según cuál sea el diseño más efectivo para la información. Doble espacio en el número de la tabla, el título y las notas. </w:t>
      </w:r>
    </w:p>
    <w:p w14:paraId="24647FE7" w14:textId="77777777" w:rsidR="00670062" w:rsidRDefault="00670062" w:rsidP="000D1938">
      <w:pPr>
        <w:shd w:val="clear" w:color="auto" w:fill="FFFFFF"/>
        <w:spacing w:after="0" w:line="240" w:lineRule="auto"/>
        <w:jc w:val="both"/>
        <w:rPr>
          <w:rFonts w:ascii="Century Gothic" w:hAnsi="Century Gothic"/>
          <w:sz w:val="24"/>
          <w:szCs w:val="24"/>
        </w:rPr>
      </w:pPr>
    </w:p>
    <w:p w14:paraId="0C8ED839" w14:textId="5C03946A" w:rsidR="00670062" w:rsidRDefault="00F8116D" w:rsidP="000D1938">
      <w:pPr>
        <w:shd w:val="clear" w:color="auto" w:fill="FFFFFF"/>
        <w:spacing w:after="0" w:line="240" w:lineRule="auto"/>
        <w:jc w:val="both"/>
        <w:rPr>
          <w:rFonts w:ascii="Century Gothic" w:hAnsi="Century Gothic"/>
          <w:sz w:val="24"/>
          <w:szCs w:val="24"/>
        </w:rPr>
      </w:pPr>
      <w:r w:rsidRPr="00670062">
        <w:rPr>
          <w:rFonts w:ascii="Century Gothic" w:hAnsi="Century Gothic"/>
          <w:b/>
          <w:bCs/>
          <w:i/>
          <w:iCs/>
          <w:sz w:val="24"/>
          <w:szCs w:val="24"/>
        </w:rPr>
        <w:t>Figuras:</w:t>
      </w:r>
      <w:r w:rsidRPr="00514447">
        <w:rPr>
          <w:rFonts w:ascii="Century Gothic" w:hAnsi="Century Gothic"/>
          <w:sz w:val="24"/>
          <w:szCs w:val="24"/>
        </w:rPr>
        <w:t xml:space="preserve"> </w:t>
      </w:r>
      <w:r w:rsidR="00670062">
        <w:rPr>
          <w:rFonts w:ascii="Century Gothic" w:hAnsi="Century Gothic"/>
          <w:sz w:val="24"/>
          <w:szCs w:val="24"/>
        </w:rPr>
        <w:t>L</w:t>
      </w:r>
      <w:r w:rsidRPr="00514447">
        <w:rPr>
          <w:rFonts w:ascii="Century Gothic" w:hAnsi="Century Gothic"/>
          <w:sz w:val="24"/>
          <w:szCs w:val="24"/>
        </w:rPr>
        <w:t xml:space="preserve">as palabras dentro de la parte de la imagen de una figura pueden ser de un solo espacio, un espacio y medio o doble espacio, dependiendo de cuál sea </w:t>
      </w:r>
      <w:r w:rsidR="00677F37" w:rsidRPr="00514447">
        <w:rPr>
          <w:rFonts w:ascii="Century Gothic" w:hAnsi="Century Gothic"/>
          <w:sz w:val="24"/>
          <w:szCs w:val="24"/>
        </w:rPr>
        <w:t>el más efectivo diseño</w:t>
      </w:r>
      <w:r w:rsidRPr="00514447">
        <w:rPr>
          <w:rFonts w:ascii="Century Gothic" w:hAnsi="Century Gothic"/>
          <w:sz w:val="24"/>
          <w:szCs w:val="24"/>
        </w:rPr>
        <w:t xml:space="preserve"> para la información. Doble espacio en el número de la figura, el título y las notas. </w:t>
      </w:r>
    </w:p>
    <w:p w14:paraId="10EFCE26" w14:textId="77777777" w:rsidR="00670062" w:rsidRDefault="00670062" w:rsidP="000D1938">
      <w:pPr>
        <w:shd w:val="clear" w:color="auto" w:fill="FFFFFF"/>
        <w:spacing w:after="0" w:line="240" w:lineRule="auto"/>
        <w:jc w:val="both"/>
        <w:rPr>
          <w:rFonts w:ascii="Century Gothic" w:hAnsi="Century Gothic"/>
          <w:sz w:val="24"/>
          <w:szCs w:val="24"/>
        </w:rPr>
      </w:pPr>
    </w:p>
    <w:p w14:paraId="35B8841B" w14:textId="62C11D6F" w:rsidR="00670062" w:rsidRDefault="00F8116D" w:rsidP="000D1938">
      <w:pPr>
        <w:shd w:val="clear" w:color="auto" w:fill="FFFFFF"/>
        <w:spacing w:after="0" w:line="240" w:lineRule="auto"/>
        <w:jc w:val="both"/>
        <w:rPr>
          <w:rFonts w:ascii="Century Gothic" w:hAnsi="Century Gothic"/>
          <w:sz w:val="24"/>
          <w:szCs w:val="24"/>
        </w:rPr>
      </w:pPr>
      <w:r w:rsidRPr="00670062">
        <w:rPr>
          <w:rFonts w:ascii="Century Gothic" w:hAnsi="Century Gothic"/>
          <w:b/>
          <w:bCs/>
          <w:i/>
          <w:iCs/>
          <w:sz w:val="24"/>
          <w:szCs w:val="24"/>
        </w:rPr>
        <w:t>Notas al pie:</w:t>
      </w:r>
      <w:r w:rsidRPr="00514447">
        <w:rPr>
          <w:rFonts w:ascii="Century Gothic" w:hAnsi="Century Gothic"/>
          <w:sz w:val="24"/>
          <w:szCs w:val="24"/>
        </w:rPr>
        <w:t xml:space="preserve"> </w:t>
      </w:r>
      <w:r w:rsidR="00670062">
        <w:rPr>
          <w:rFonts w:ascii="Century Gothic" w:hAnsi="Century Gothic"/>
          <w:sz w:val="24"/>
          <w:szCs w:val="24"/>
        </w:rPr>
        <w:t>A</w:t>
      </w:r>
      <w:r w:rsidRPr="00514447">
        <w:rPr>
          <w:rFonts w:ascii="Century Gothic" w:hAnsi="Century Gothic"/>
          <w:sz w:val="24"/>
          <w:szCs w:val="24"/>
        </w:rPr>
        <w:t xml:space="preserve">l insertar notas al pie con la función de notas al pie de su programa de procesamiento de texto, use la configuración de fuente predeterminada (generalmente con un solo espacio y una fuente ligeramente más pequeña que el texto). </w:t>
      </w:r>
    </w:p>
    <w:p w14:paraId="522AEE8D" w14:textId="77777777" w:rsidR="00670062" w:rsidRDefault="00670062" w:rsidP="000D1938">
      <w:pPr>
        <w:shd w:val="clear" w:color="auto" w:fill="FFFFFF"/>
        <w:spacing w:after="0" w:line="240" w:lineRule="auto"/>
        <w:jc w:val="both"/>
        <w:rPr>
          <w:rFonts w:ascii="Century Gothic" w:hAnsi="Century Gothic"/>
          <w:sz w:val="24"/>
          <w:szCs w:val="24"/>
        </w:rPr>
      </w:pPr>
    </w:p>
    <w:p w14:paraId="484564CC" w14:textId="77777777" w:rsidR="00670062" w:rsidRDefault="00F8116D" w:rsidP="000D1938">
      <w:pPr>
        <w:shd w:val="clear" w:color="auto" w:fill="FFFFFF"/>
        <w:spacing w:after="0" w:line="240" w:lineRule="auto"/>
        <w:jc w:val="both"/>
        <w:rPr>
          <w:rFonts w:ascii="Century Gothic" w:hAnsi="Century Gothic"/>
          <w:sz w:val="24"/>
          <w:szCs w:val="24"/>
        </w:rPr>
      </w:pPr>
      <w:r w:rsidRPr="00670062">
        <w:rPr>
          <w:rFonts w:ascii="Century Gothic" w:hAnsi="Century Gothic"/>
          <w:b/>
          <w:bCs/>
          <w:i/>
          <w:iCs/>
          <w:sz w:val="24"/>
          <w:szCs w:val="24"/>
        </w:rPr>
        <w:t>Ecuaciones mostradas:</w:t>
      </w:r>
      <w:r w:rsidRPr="00514447">
        <w:rPr>
          <w:rFonts w:ascii="Century Gothic" w:hAnsi="Century Gothic"/>
          <w:sz w:val="24"/>
          <w:szCs w:val="24"/>
        </w:rPr>
        <w:t xml:space="preserve"> Está permitido aplicar un espacio triple o cuádruple en circunstancias especiales, como antes y después de una ecuación mostrada. La APA explica que estas pautas se aplican a los documentos en estilo APA de los estudiantes y a los escritos que se envían para su publicación. Pero si estás utilizando estilo APA en otro contexto (por ejemplo, en un sitio web o en una publicación formal), puede ser apropiado un espacio diferente entre líneas. </w:t>
      </w:r>
    </w:p>
    <w:p w14:paraId="25480F58" w14:textId="77777777" w:rsidR="00D3579F" w:rsidRDefault="00D3579F" w:rsidP="000D1938">
      <w:pPr>
        <w:shd w:val="clear" w:color="auto" w:fill="FFFFFF"/>
        <w:spacing w:after="0" w:line="240" w:lineRule="auto"/>
        <w:jc w:val="both"/>
        <w:rPr>
          <w:rFonts w:ascii="Century Gothic" w:hAnsi="Century Gothic"/>
          <w:b/>
          <w:bCs/>
          <w:i/>
          <w:iCs/>
          <w:sz w:val="24"/>
          <w:szCs w:val="24"/>
        </w:rPr>
      </w:pPr>
    </w:p>
    <w:p w14:paraId="4256958B" w14:textId="0EB3DD93" w:rsidR="00D3579F" w:rsidRDefault="00F8116D" w:rsidP="000D1938">
      <w:pPr>
        <w:shd w:val="clear" w:color="auto" w:fill="FFFFFF"/>
        <w:spacing w:after="0" w:line="240" w:lineRule="auto"/>
        <w:jc w:val="both"/>
        <w:rPr>
          <w:rFonts w:ascii="Century Gothic" w:hAnsi="Century Gothic"/>
          <w:b/>
          <w:bCs/>
          <w:i/>
          <w:iCs/>
          <w:sz w:val="24"/>
          <w:szCs w:val="24"/>
        </w:rPr>
      </w:pPr>
      <w:r w:rsidRPr="00670062">
        <w:rPr>
          <w:rFonts w:ascii="Century Gothic" w:hAnsi="Century Gothic"/>
          <w:b/>
          <w:bCs/>
          <w:i/>
          <w:iCs/>
          <w:sz w:val="24"/>
          <w:szCs w:val="24"/>
        </w:rPr>
        <w:t>Márgenes</w:t>
      </w:r>
    </w:p>
    <w:p w14:paraId="3EDE9122" w14:textId="27CB6E63" w:rsidR="00670062"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Use márgenes de 1 pulgada (2.54 cm) en cada lado de la página para un documento en estilo APA. </w:t>
      </w:r>
    </w:p>
    <w:p w14:paraId="79547552" w14:textId="77777777" w:rsidR="00670062" w:rsidRDefault="00670062" w:rsidP="000D1938">
      <w:pPr>
        <w:shd w:val="clear" w:color="auto" w:fill="FFFFFF"/>
        <w:spacing w:after="0" w:line="240" w:lineRule="auto"/>
        <w:jc w:val="both"/>
        <w:rPr>
          <w:rFonts w:ascii="Century Gothic" w:hAnsi="Century Gothic"/>
          <w:sz w:val="24"/>
          <w:szCs w:val="24"/>
        </w:rPr>
      </w:pPr>
    </w:p>
    <w:p w14:paraId="59988294" w14:textId="77777777" w:rsidR="000D1938" w:rsidRDefault="000D1938" w:rsidP="000D1938">
      <w:pPr>
        <w:shd w:val="clear" w:color="auto" w:fill="FFFFFF"/>
        <w:spacing w:after="0" w:line="240" w:lineRule="auto"/>
        <w:jc w:val="both"/>
        <w:rPr>
          <w:rFonts w:ascii="Century Gothic" w:hAnsi="Century Gothic"/>
          <w:b/>
          <w:bCs/>
          <w:i/>
          <w:iCs/>
          <w:sz w:val="24"/>
          <w:szCs w:val="24"/>
        </w:rPr>
      </w:pPr>
    </w:p>
    <w:p w14:paraId="1A20D7A7" w14:textId="77777777" w:rsidR="000D1938" w:rsidRDefault="000D1938" w:rsidP="000D1938">
      <w:pPr>
        <w:shd w:val="clear" w:color="auto" w:fill="FFFFFF"/>
        <w:spacing w:after="0" w:line="240" w:lineRule="auto"/>
        <w:jc w:val="both"/>
        <w:rPr>
          <w:rFonts w:ascii="Century Gothic" w:hAnsi="Century Gothic"/>
          <w:b/>
          <w:bCs/>
          <w:i/>
          <w:iCs/>
          <w:sz w:val="24"/>
          <w:szCs w:val="24"/>
        </w:rPr>
      </w:pPr>
    </w:p>
    <w:p w14:paraId="046FB7ED" w14:textId="4AD64BA5" w:rsidR="00D3579F" w:rsidRDefault="00F8116D" w:rsidP="000D1938">
      <w:pPr>
        <w:shd w:val="clear" w:color="auto" w:fill="FFFFFF"/>
        <w:spacing w:after="0" w:line="240" w:lineRule="auto"/>
        <w:jc w:val="both"/>
        <w:rPr>
          <w:rFonts w:ascii="Century Gothic" w:hAnsi="Century Gothic"/>
          <w:b/>
          <w:bCs/>
          <w:i/>
          <w:iCs/>
          <w:sz w:val="24"/>
          <w:szCs w:val="24"/>
        </w:rPr>
      </w:pPr>
      <w:r w:rsidRPr="00670062">
        <w:rPr>
          <w:rFonts w:ascii="Century Gothic" w:hAnsi="Century Gothic"/>
          <w:b/>
          <w:bCs/>
          <w:i/>
          <w:iCs/>
          <w:sz w:val="24"/>
          <w:szCs w:val="24"/>
        </w:rPr>
        <w:lastRenderedPageBreak/>
        <w:t>Alineación de párrafo y sangría</w:t>
      </w:r>
    </w:p>
    <w:p w14:paraId="2E54DD84" w14:textId="0AAC0606" w:rsidR="00670062"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El estilo APA incluye pautas para la alineación de párrafos y las sangrías con el fin de garantizar que los documentos estén formateados de manera coherente y legible. Todos los autores deben seguir estas pautas. </w:t>
      </w:r>
    </w:p>
    <w:p w14:paraId="3540E740" w14:textId="77777777" w:rsidR="00670062" w:rsidRDefault="00670062" w:rsidP="000D1938">
      <w:pPr>
        <w:shd w:val="clear" w:color="auto" w:fill="FFFFFF"/>
        <w:spacing w:after="0" w:line="240" w:lineRule="auto"/>
        <w:jc w:val="both"/>
        <w:rPr>
          <w:rFonts w:ascii="Century Gothic" w:hAnsi="Century Gothic"/>
          <w:sz w:val="24"/>
          <w:szCs w:val="24"/>
        </w:rPr>
      </w:pPr>
    </w:p>
    <w:p w14:paraId="51FA3B5D" w14:textId="77777777" w:rsidR="00D3579F" w:rsidRDefault="00F8116D" w:rsidP="000D1938">
      <w:pPr>
        <w:shd w:val="clear" w:color="auto" w:fill="FFFFFF"/>
        <w:spacing w:after="0" w:line="240" w:lineRule="auto"/>
        <w:jc w:val="both"/>
        <w:rPr>
          <w:rFonts w:ascii="Century Gothic" w:hAnsi="Century Gothic"/>
          <w:b/>
          <w:bCs/>
          <w:i/>
          <w:iCs/>
          <w:sz w:val="24"/>
          <w:szCs w:val="24"/>
        </w:rPr>
      </w:pPr>
      <w:r w:rsidRPr="00670062">
        <w:rPr>
          <w:rFonts w:ascii="Century Gothic" w:hAnsi="Century Gothic"/>
          <w:b/>
          <w:bCs/>
          <w:i/>
          <w:iCs/>
          <w:sz w:val="24"/>
          <w:szCs w:val="24"/>
        </w:rPr>
        <w:t>Alineación de párrafo</w:t>
      </w:r>
    </w:p>
    <w:p w14:paraId="014A8DC8" w14:textId="7B35974C" w:rsidR="00670062"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Alinee el texto de un documento de estilo APA con el margen izquierdo. Deje el margen derecho desigual, o “irregular”. No utilice la justificación completa para los trabajos de estudiantes o escritos que se envían para su publicación. No inserte guiones (saltos manuales) en palabras al final de la línea. Sin embargo, es aceptable si su programa de procesamiento de texto inserta automáticamente saltos en hipervínculos largos (como en un DOI o URL en una entrada de la lista de referencias). </w:t>
      </w:r>
    </w:p>
    <w:p w14:paraId="1020B680" w14:textId="77777777" w:rsidR="00670062" w:rsidRDefault="00670062" w:rsidP="000D1938">
      <w:pPr>
        <w:shd w:val="clear" w:color="auto" w:fill="FFFFFF"/>
        <w:spacing w:after="0" w:line="240" w:lineRule="auto"/>
        <w:jc w:val="both"/>
        <w:rPr>
          <w:rFonts w:ascii="Century Gothic" w:hAnsi="Century Gothic"/>
          <w:sz w:val="24"/>
          <w:szCs w:val="24"/>
        </w:rPr>
      </w:pPr>
    </w:p>
    <w:p w14:paraId="4E437882" w14:textId="77777777" w:rsidR="00670062" w:rsidRPr="00670062" w:rsidRDefault="00F8116D" w:rsidP="000D1938">
      <w:pPr>
        <w:shd w:val="clear" w:color="auto" w:fill="FFFFFF"/>
        <w:spacing w:after="0" w:line="240" w:lineRule="auto"/>
        <w:jc w:val="both"/>
        <w:rPr>
          <w:rFonts w:ascii="Century Gothic" w:hAnsi="Century Gothic"/>
          <w:b/>
          <w:bCs/>
          <w:i/>
          <w:iCs/>
          <w:sz w:val="24"/>
          <w:szCs w:val="24"/>
        </w:rPr>
      </w:pPr>
      <w:r w:rsidRPr="00670062">
        <w:rPr>
          <w:rFonts w:ascii="Century Gothic" w:hAnsi="Century Gothic"/>
          <w:b/>
          <w:bCs/>
          <w:i/>
          <w:iCs/>
          <w:sz w:val="24"/>
          <w:szCs w:val="24"/>
        </w:rPr>
        <w:t xml:space="preserve">Sangría de párrafo </w:t>
      </w:r>
    </w:p>
    <w:p w14:paraId="103B4717" w14:textId="77777777" w:rsidR="00D3579F"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Utilice sangría en la primera línea de cada párrafo del texto a 0.5 pulgadas (1.27 cm) del margen izquierdo. Use la tecla de tabulación o la función automática de formateo de párrafos de su programa de procesamiento de texto para lograr la sangría (la configuración predeterminada probablemente ya sea 0.5 pulgadas). No use la barra espaciadora para crear sangría. Las excepciones a estos requisitos de formato de párrafo son las siguientes: </w:t>
      </w:r>
    </w:p>
    <w:p w14:paraId="514CE3BD" w14:textId="77777777" w:rsidR="00D3579F" w:rsidRDefault="00D3579F" w:rsidP="000D1938">
      <w:pPr>
        <w:shd w:val="clear" w:color="auto" w:fill="FFFFFF"/>
        <w:spacing w:after="0" w:line="240" w:lineRule="auto"/>
        <w:jc w:val="both"/>
        <w:rPr>
          <w:rFonts w:ascii="Century Gothic" w:hAnsi="Century Gothic"/>
          <w:sz w:val="24"/>
          <w:szCs w:val="24"/>
        </w:rPr>
      </w:pPr>
    </w:p>
    <w:p w14:paraId="0D07E65D"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Portada:</w:t>
      </w:r>
      <w:r w:rsidRPr="00514447">
        <w:rPr>
          <w:rFonts w:ascii="Century Gothic" w:hAnsi="Century Gothic"/>
          <w:sz w:val="24"/>
          <w:szCs w:val="24"/>
        </w:rPr>
        <w:t xml:space="preserve"> para trabajos profesionales, el título (en negrita), el nombre del autor y las afiliaciones deben centrarse en la portada. Para los trabajos de los estudiantes, el título (en negrita), el nombre del autor, las afiliaciones, el número y nombre del curso, el instructor y la fecha de vencimiento de la tarea deben centrarse en la portada. </w:t>
      </w:r>
    </w:p>
    <w:p w14:paraId="121A2777" w14:textId="77777777" w:rsidR="00D3579F" w:rsidRPr="00D3579F" w:rsidRDefault="00D3579F" w:rsidP="000D1938">
      <w:pPr>
        <w:shd w:val="clear" w:color="auto" w:fill="FFFFFF"/>
        <w:spacing w:after="0" w:line="240" w:lineRule="auto"/>
        <w:jc w:val="both"/>
        <w:rPr>
          <w:rFonts w:ascii="Century Gothic" w:hAnsi="Century Gothic"/>
          <w:b/>
          <w:bCs/>
          <w:i/>
          <w:iCs/>
          <w:sz w:val="24"/>
          <w:szCs w:val="24"/>
        </w:rPr>
      </w:pPr>
    </w:p>
    <w:p w14:paraId="4ED80C1F"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Etiquetas de sección:</w:t>
      </w:r>
      <w:r w:rsidRPr="00514447">
        <w:rPr>
          <w:rFonts w:ascii="Century Gothic" w:hAnsi="Century Gothic"/>
          <w:sz w:val="24"/>
          <w:szCs w:val="24"/>
        </w:rPr>
        <w:t xml:space="preserve"> etiquetas de sección (por ejemplo, “Resumen”, “Referencias”) debe estar centrado (y en negrita). </w:t>
      </w:r>
    </w:p>
    <w:p w14:paraId="66FF77E4" w14:textId="77777777" w:rsidR="00D3579F" w:rsidRDefault="00D3579F" w:rsidP="000D1938">
      <w:pPr>
        <w:shd w:val="clear" w:color="auto" w:fill="FFFFFF"/>
        <w:spacing w:after="0" w:line="240" w:lineRule="auto"/>
        <w:jc w:val="both"/>
        <w:rPr>
          <w:rFonts w:ascii="Century Gothic" w:hAnsi="Century Gothic"/>
          <w:sz w:val="24"/>
          <w:szCs w:val="24"/>
        </w:rPr>
      </w:pPr>
    </w:p>
    <w:p w14:paraId="393F496A"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sz w:val="24"/>
          <w:szCs w:val="24"/>
        </w:rPr>
        <w:t>Resumen:</w:t>
      </w:r>
      <w:r w:rsidRPr="00514447">
        <w:rPr>
          <w:rFonts w:ascii="Century Gothic" w:hAnsi="Century Gothic"/>
          <w:sz w:val="24"/>
          <w:szCs w:val="24"/>
        </w:rPr>
        <w:t xml:space="preserve"> la primera línea del resumen debe estar al ras de la izquierda (sin sangría). </w:t>
      </w:r>
    </w:p>
    <w:p w14:paraId="58616386" w14:textId="77777777" w:rsidR="00D3579F" w:rsidRDefault="00D3579F" w:rsidP="000D1938">
      <w:pPr>
        <w:shd w:val="clear" w:color="auto" w:fill="FFFFFF"/>
        <w:spacing w:after="0" w:line="240" w:lineRule="auto"/>
        <w:jc w:val="both"/>
        <w:rPr>
          <w:rFonts w:ascii="Century Gothic" w:hAnsi="Century Gothic"/>
          <w:sz w:val="24"/>
          <w:szCs w:val="24"/>
        </w:rPr>
      </w:pPr>
    </w:p>
    <w:p w14:paraId="02ED1A7D"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Citas de bloque:</w:t>
      </w:r>
      <w:r w:rsidRPr="00514447">
        <w:rPr>
          <w:rFonts w:ascii="Century Gothic" w:hAnsi="Century Gothic"/>
          <w:sz w:val="24"/>
          <w:szCs w:val="24"/>
        </w:rPr>
        <w:t xml:space="preserve"> poner sangría a una cita de bloque completo a 0.5 pulgadas del margen izquierdo. Si la cita en bloque abarca más de un párrafo, la primera línea del segundo y los párrafos posteriores de la cita en bloque deben tener una sangría adicional de 0.5 pulgadas, de modo que esas primeras líneas tengan sangría en un total de 1 pulgada. Puedes ver un ejemplo en el documento oficial de la APA. </w:t>
      </w:r>
    </w:p>
    <w:p w14:paraId="5FFE227B" w14:textId="77777777" w:rsidR="00D3579F" w:rsidRDefault="00D3579F" w:rsidP="000D1938">
      <w:pPr>
        <w:shd w:val="clear" w:color="auto" w:fill="FFFFFF"/>
        <w:spacing w:after="0" w:line="240" w:lineRule="auto"/>
        <w:jc w:val="both"/>
        <w:rPr>
          <w:rFonts w:ascii="Century Gothic" w:hAnsi="Century Gothic"/>
          <w:sz w:val="24"/>
          <w:szCs w:val="24"/>
        </w:rPr>
      </w:pPr>
    </w:p>
    <w:p w14:paraId="774F0F26"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Encabezados:</w:t>
      </w:r>
      <w:r w:rsidRPr="00514447">
        <w:rPr>
          <w:rFonts w:ascii="Century Gothic" w:hAnsi="Century Gothic"/>
          <w:sz w:val="24"/>
          <w:szCs w:val="24"/>
        </w:rPr>
        <w:t xml:space="preserve"> los encabezados de Nivel 1 debe estar centrados (y en negrita), y los encabezados de Nivel 2 y 3 deben estar alineados a la </w:t>
      </w:r>
      <w:r w:rsidRPr="00514447">
        <w:rPr>
          <w:rFonts w:ascii="Century Gothic" w:hAnsi="Century Gothic"/>
          <w:sz w:val="24"/>
          <w:szCs w:val="24"/>
        </w:rPr>
        <w:lastRenderedPageBreak/>
        <w:t xml:space="preserve">izquierda (y en negrita o negrita cursiva, respectivamente). Los encabezados de los niveles 4 y 5 tienen sangría igual que los párrafos regulares. </w:t>
      </w:r>
    </w:p>
    <w:p w14:paraId="71B1C355" w14:textId="77777777" w:rsidR="00D3579F" w:rsidRDefault="00D3579F" w:rsidP="000D1938">
      <w:pPr>
        <w:shd w:val="clear" w:color="auto" w:fill="FFFFFF"/>
        <w:spacing w:after="0" w:line="240" w:lineRule="auto"/>
        <w:jc w:val="both"/>
        <w:rPr>
          <w:rFonts w:ascii="Century Gothic" w:hAnsi="Century Gothic"/>
          <w:sz w:val="24"/>
          <w:szCs w:val="24"/>
        </w:rPr>
      </w:pPr>
    </w:p>
    <w:p w14:paraId="45D78A54"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Tablas y figuras:</w:t>
      </w:r>
      <w:r w:rsidRPr="00514447">
        <w:rPr>
          <w:rFonts w:ascii="Century Gothic" w:hAnsi="Century Gothic"/>
          <w:sz w:val="24"/>
          <w:szCs w:val="24"/>
        </w:rPr>
        <w:t xml:space="preserve"> los números de tabla y figura (en negrita), los títulos (en cursiva) y las notas deben estar al ras de la izquierda. </w:t>
      </w:r>
    </w:p>
    <w:p w14:paraId="264967EA" w14:textId="77777777" w:rsidR="00D3579F" w:rsidRDefault="00D3579F" w:rsidP="000D1938">
      <w:pPr>
        <w:shd w:val="clear" w:color="auto" w:fill="FFFFFF"/>
        <w:spacing w:after="0" w:line="240" w:lineRule="auto"/>
        <w:jc w:val="both"/>
        <w:rPr>
          <w:rFonts w:ascii="Century Gothic" w:hAnsi="Century Gothic"/>
          <w:sz w:val="24"/>
          <w:szCs w:val="24"/>
        </w:rPr>
      </w:pPr>
    </w:p>
    <w:p w14:paraId="42C7698C" w14:textId="78E28D08"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Lista de referencias:</w:t>
      </w:r>
      <w:r w:rsidRPr="00514447">
        <w:rPr>
          <w:rFonts w:ascii="Century Gothic" w:hAnsi="Century Gothic"/>
          <w:sz w:val="24"/>
          <w:szCs w:val="24"/>
        </w:rPr>
        <w:t xml:space="preserve"> las entradas de la lista de referencias deben tener una sangría colgante de 0.5 pulgadas. </w:t>
      </w:r>
    </w:p>
    <w:p w14:paraId="7A5935B0" w14:textId="77777777" w:rsidR="00D3579F" w:rsidRDefault="00D3579F" w:rsidP="000D1938">
      <w:pPr>
        <w:shd w:val="clear" w:color="auto" w:fill="FFFFFF"/>
        <w:spacing w:after="0" w:line="240" w:lineRule="auto"/>
        <w:jc w:val="both"/>
        <w:rPr>
          <w:rFonts w:ascii="Century Gothic" w:hAnsi="Century Gothic"/>
          <w:sz w:val="24"/>
          <w:szCs w:val="24"/>
        </w:rPr>
      </w:pPr>
    </w:p>
    <w:p w14:paraId="2FCAD0DA" w14:textId="77777777" w:rsidR="00D3579F" w:rsidRDefault="00F8116D" w:rsidP="000D1938">
      <w:pPr>
        <w:shd w:val="clear" w:color="auto" w:fill="FFFFFF"/>
        <w:spacing w:after="0" w:line="240" w:lineRule="auto"/>
        <w:jc w:val="both"/>
        <w:rPr>
          <w:rFonts w:ascii="Century Gothic" w:hAnsi="Century Gothic"/>
          <w:sz w:val="24"/>
          <w:szCs w:val="24"/>
        </w:rPr>
      </w:pPr>
      <w:r w:rsidRPr="00D3579F">
        <w:rPr>
          <w:rFonts w:ascii="Century Gothic" w:hAnsi="Century Gothic"/>
          <w:b/>
          <w:bCs/>
          <w:i/>
          <w:iCs/>
          <w:sz w:val="24"/>
          <w:szCs w:val="24"/>
        </w:rPr>
        <w:t>Apéndices:</w:t>
      </w:r>
      <w:r w:rsidRPr="00514447">
        <w:rPr>
          <w:rFonts w:ascii="Century Gothic" w:hAnsi="Century Gothic"/>
          <w:sz w:val="24"/>
          <w:szCs w:val="24"/>
        </w:rPr>
        <w:t xml:space="preserve"> las etiquetas y títulos de los apéndices deben estar centrados (y en negrita). </w:t>
      </w:r>
    </w:p>
    <w:p w14:paraId="2E620919" w14:textId="77777777" w:rsidR="00D3579F" w:rsidRDefault="00D3579F" w:rsidP="000D1938">
      <w:pPr>
        <w:shd w:val="clear" w:color="auto" w:fill="FFFFFF"/>
        <w:spacing w:after="0" w:line="240" w:lineRule="auto"/>
        <w:jc w:val="both"/>
        <w:rPr>
          <w:rFonts w:ascii="Century Gothic" w:hAnsi="Century Gothic"/>
          <w:sz w:val="24"/>
          <w:szCs w:val="24"/>
        </w:rPr>
      </w:pPr>
    </w:p>
    <w:p w14:paraId="673D913C" w14:textId="77777777" w:rsidR="00D3579F" w:rsidRPr="00D3579F" w:rsidRDefault="00F8116D" w:rsidP="000D1938">
      <w:pPr>
        <w:shd w:val="clear" w:color="auto" w:fill="FFFFFF"/>
        <w:spacing w:after="0" w:line="240" w:lineRule="auto"/>
        <w:jc w:val="both"/>
        <w:rPr>
          <w:rFonts w:ascii="Century Gothic" w:hAnsi="Century Gothic"/>
          <w:b/>
          <w:bCs/>
          <w:i/>
          <w:iCs/>
          <w:sz w:val="24"/>
          <w:szCs w:val="24"/>
        </w:rPr>
      </w:pPr>
      <w:r w:rsidRPr="00D3579F">
        <w:rPr>
          <w:rFonts w:ascii="Century Gothic" w:hAnsi="Century Gothic"/>
          <w:b/>
          <w:bCs/>
          <w:i/>
          <w:iCs/>
          <w:sz w:val="24"/>
          <w:szCs w:val="24"/>
        </w:rPr>
        <w:t xml:space="preserve">Títulos </w:t>
      </w:r>
    </w:p>
    <w:p w14:paraId="33AEE884" w14:textId="77777777" w:rsidR="00D3579F"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Los títulos identifican el contenido dentro de las secciones de un documento. Deben ser descriptivos y concisos. Los títulos que tienen buen formato y están claramente redactados. </w:t>
      </w:r>
    </w:p>
    <w:p w14:paraId="1A938D6A" w14:textId="77777777" w:rsidR="00D3579F" w:rsidRDefault="00D3579F" w:rsidP="000D1938">
      <w:pPr>
        <w:shd w:val="clear" w:color="auto" w:fill="FFFFFF"/>
        <w:spacing w:after="0" w:line="240" w:lineRule="auto"/>
        <w:jc w:val="both"/>
        <w:rPr>
          <w:rFonts w:ascii="Century Gothic" w:hAnsi="Century Gothic"/>
          <w:sz w:val="24"/>
          <w:szCs w:val="24"/>
        </w:rPr>
      </w:pPr>
    </w:p>
    <w:p w14:paraId="3354C355" w14:textId="77777777" w:rsidR="00D3579F" w:rsidRPr="000D1938" w:rsidRDefault="00F8116D" w:rsidP="000D1938">
      <w:pPr>
        <w:shd w:val="clear" w:color="auto" w:fill="FFFFFF"/>
        <w:spacing w:after="0" w:line="240" w:lineRule="auto"/>
        <w:jc w:val="both"/>
        <w:rPr>
          <w:rFonts w:ascii="Century Gothic" w:hAnsi="Century Gothic"/>
          <w:b/>
          <w:bCs/>
          <w:i/>
          <w:iCs/>
          <w:sz w:val="24"/>
          <w:szCs w:val="24"/>
        </w:rPr>
      </w:pPr>
      <w:r w:rsidRPr="000D1938">
        <w:rPr>
          <w:rFonts w:ascii="Century Gothic" w:hAnsi="Century Gothic"/>
          <w:b/>
          <w:bCs/>
          <w:i/>
          <w:iCs/>
          <w:sz w:val="24"/>
          <w:szCs w:val="24"/>
        </w:rPr>
        <w:t xml:space="preserve">Niveles de los títulos </w:t>
      </w:r>
    </w:p>
    <w:p w14:paraId="3E664631" w14:textId="77777777" w:rsidR="000D193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Hay cinco niveles de encabezados en el estilo APA. El nivel 1 es el nivel más alto o principal del título, el nivel 2 es un subtítulo del nivel 1, el nivel 3 es un subtítulo del nivel 2, y así sucesivamente hasta los niveles 4 y 5. </w:t>
      </w:r>
    </w:p>
    <w:p w14:paraId="291E3AE0" w14:textId="77777777" w:rsidR="000D1938" w:rsidRDefault="000D1938" w:rsidP="000D1938">
      <w:pPr>
        <w:shd w:val="clear" w:color="auto" w:fill="FFFFFF"/>
        <w:spacing w:after="0" w:line="240" w:lineRule="auto"/>
        <w:jc w:val="both"/>
        <w:rPr>
          <w:rFonts w:ascii="Century Gothic" w:hAnsi="Century Gothic"/>
          <w:sz w:val="24"/>
          <w:szCs w:val="24"/>
        </w:rPr>
      </w:pPr>
    </w:p>
    <w:p w14:paraId="65E8E148" w14:textId="749F94D9" w:rsidR="00D3579F"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El número de títulos para usar en un documento depende de la longitud y complejidad del trabajo </w:t>
      </w:r>
    </w:p>
    <w:p w14:paraId="461086E3" w14:textId="77777777" w:rsidR="00D3579F" w:rsidRDefault="00D3579F" w:rsidP="000D1938">
      <w:pPr>
        <w:shd w:val="clear" w:color="auto" w:fill="FFFFFF"/>
        <w:spacing w:after="0" w:line="240" w:lineRule="auto"/>
        <w:jc w:val="both"/>
        <w:rPr>
          <w:rFonts w:ascii="Century Gothic" w:hAnsi="Century Gothic"/>
          <w:sz w:val="24"/>
          <w:szCs w:val="24"/>
        </w:rPr>
      </w:pPr>
    </w:p>
    <w:p w14:paraId="1EDDCAD0" w14:textId="77777777" w:rsidR="00D3579F"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 Si solo se necesita un nivel de encabezado, use el nivel 1. </w:t>
      </w:r>
    </w:p>
    <w:p w14:paraId="7B673DE9" w14:textId="77777777" w:rsidR="00D3579F"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 Si se necesitan dos niveles de encabezado, use los niveles 1 y 2. </w:t>
      </w:r>
    </w:p>
    <w:p w14:paraId="3B481C59" w14:textId="77777777" w:rsidR="000D1938" w:rsidRDefault="00F8116D" w:rsidP="000D1938">
      <w:pPr>
        <w:shd w:val="clear" w:color="auto" w:fill="FFFFFF"/>
        <w:spacing w:after="0" w:line="240" w:lineRule="auto"/>
        <w:jc w:val="both"/>
        <w:rPr>
          <w:rFonts w:ascii="Century Gothic" w:hAnsi="Century Gothic"/>
          <w:sz w:val="24"/>
          <w:szCs w:val="24"/>
        </w:rPr>
      </w:pPr>
      <w:r w:rsidRPr="00514447">
        <w:rPr>
          <w:rFonts w:ascii="Century Gothic" w:hAnsi="Century Gothic"/>
          <w:sz w:val="24"/>
          <w:szCs w:val="24"/>
        </w:rPr>
        <w:t xml:space="preserve">• Si se necesitan tres niveles de encabezado, use los niveles 1, 2 y 3 (y así sucesivamente). </w:t>
      </w:r>
    </w:p>
    <w:p w14:paraId="00EA2DB7" w14:textId="77777777" w:rsidR="000D1938" w:rsidRDefault="000D1938" w:rsidP="000D1938">
      <w:pPr>
        <w:shd w:val="clear" w:color="auto" w:fill="FFFFFF"/>
        <w:spacing w:after="0" w:line="240" w:lineRule="auto"/>
        <w:jc w:val="both"/>
        <w:rPr>
          <w:rFonts w:ascii="Century Gothic" w:hAnsi="Century Gothic"/>
          <w:sz w:val="24"/>
          <w:szCs w:val="24"/>
        </w:rPr>
      </w:pPr>
    </w:p>
    <w:p w14:paraId="08966174" w14:textId="58744E3C" w:rsidR="00F8116D" w:rsidRPr="003C7204" w:rsidRDefault="00F8116D" w:rsidP="000D1938">
      <w:pPr>
        <w:shd w:val="clear" w:color="auto" w:fill="FFFFFF"/>
        <w:spacing w:after="0" w:line="240" w:lineRule="auto"/>
        <w:jc w:val="both"/>
        <w:rPr>
          <w:rFonts w:ascii="Century Gothic" w:hAnsi="Century Gothic"/>
          <w:color w:val="000000"/>
          <w:sz w:val="24"/>
          <w:szCs w:val="24"/>
        </w:rPr>
      </w:pPr>
      <w:r w:rsidRPr="00514447">
        <w:rPr>
          <w:rFonts w:ascii="Century Gothic" w:hAnsi="Century Gothic"/>
          <w:sz w:val="24"/>
          <w:szCs w:val="24"/>
        </w:rPr>
        <w:t>Use sólo la cantidad de títulos necesarios para diferenciar secciones distintas en su trabajo; es posible que los trabajos cortos de estudiantes no requieran ningún título. Además, evite estos errores comunes relacionados con los títulos: Evite tener solo un título de sub-sección dentro de una sección, como en un esquema. No etiquete los títulos con números o letras. Utilice interlineado doble en títulos; no cambie a espaciado simple entre títulos. No agregue líneas en blanco encima o debajo de los títulos, incluso si un título cae al final de una página. Formato de los títulos La siguiente tabla demuestra cómo dar formato a los títulos con estilo APA.</w:t>
      </w:r>
    </w:p>
    <w:p w14:paraId="557DD7AA" w14:textId="77777777" w:rsidR="003C7204" w:rsidRPr="003C7204" w:rsidRDefault="003C7204" w:rsidP="000D1938">
      <w:pPr>
        <w:shd w:val="clear" w:color="auto" w:fill="FFFFFF"/>
        <w:spacing w:after="0" w:line="240" w:lineRule="auto"/>
        <w:jc w:val="both"/>
        <w:rPr>
          <w:rFonts w:ascii="Century Gothic" w:hAnsi="Century Gothic"/>
          <w:color w:val="000000"/>
          <w:sz w:val="24"/>
          <w:szCs w:val="24"/>
        </w:rPr>
      </w:pPr>
    </w:p>
    <w:p w14:paraId="77C072C4" w14:textId="77777777" w:rsidR="002D43B3" w:rsidRDefault="002D43B3" w:rsidP="000D1938">
      <w:pPr>
        <w:shd w:val="clear" w:color="auto" w:fill="FFFFFF"/>
        <w:spacing w:after="0" w:line="240" w:lineRule="auto"/>
        <w:jc w:val="both"/>
        <w:rPr>
          <w:rFonts w:ascii="Century Gothic" w:hAnsi="Century Gothic"/>
          <w:color w:val="000000"/>
          <w:sz w:val="24"/>
          <w:szCs w:val="24"/>
        </w:rPr>
      </w:pPr>
    </w:p>
    <w:p w14:paraId="680758C1" w14:textId="77777777" w:rsidR="002D43B3" w:rsidRDefault="002D43B3" w:rsidP="000D1938">
      <w:pPr>
        <w:shd w:val="clear" w:color="auto" w:fill="FFFFFF"/>
        <w:spacing w:after="0" w:line="240" w:lineRule="auto"/>
        <w:jc w:val="both"/>
        <w:rPr>
          <w:rFonts w:ascii="Century Gothic" w:hAnsi="Century Gothic"/>
          <w:color w:val="000000"/>
          <w:sz w:val="24"/>
          <w:szCs w:val="24"/>
        </w:rPr>
      </w:pPr>
    </w:p>
    <w:p w14:paraId="7390AF2C" w14:textId="77777777" w:rsidR="002D43B3" w:rsidRDefault="002D43B3" w:rsidP="000D1938">
      <w:pPr>
        <w:shd w:val="clear" w:color="auto" w:fill="FFFFFF"/>
        <w:spacing w:after="0" w:line="240" w:lineRule="auto"/>
        <w:jc w:val="both"/>
        <w:rPr>
          <w:rFonts w:ascii="Century Gothic" w:hAnsi="Century Gothic"/>
          <w:color w:val="000000"/>
          <w:sz w:val="24"/>
          <w:szCs w:val="24"/>
        </w:rPr>
      </w:pPr>
    </w:p>
    <w:p w14:paraId="5F08DE36" w14:textId="584A0520" w:rsidR="006E1FDD" w:rsidRDefault="000D1938" w:rsidP="002D43B3">
      <w:pPr>
        <w:shd w:val="clear" w:color="auto" w:fill="FFFFFF"/>
        <w:spacing w:after="0" w:line="240" w:lineRule="auto"/>
        <w:jc w:val="both"/>
        <w:rPr>
          <w:rFonts w:ascii="Century Gothic" w:hAnsi="Century Gothic"/>
          <w:b/>
          <w:bCs/>
          <w:i/>
          <w:iCs/>
          <w:color w:val="000000"/>
          <w:sz w:val="24"/>
          <w:szCs w:val="24"/>
        </w:rPr>
      </w:pPr>
      <w:r w:rsidRPr="002D43B3">
        <w:rPr>
          <w:rFonts w:ascii="Century Gothic" w:hAnsi="Century Gothic"/>
          <w:b/>
          <w:bCs/>
          <w:i/>
          <w:iCs/>
          <w:color w:val="000000"/>
          <w:sz w:val="24"/>
          <w:szCs w:val="24"/>
        </w:rPr>
        <w:lastRenderedPageBreak/>
        <w:t>¿</w:t>
      </w:r>
      <w:r w:rsidR="003C7204" w:rsidRPr="003C7204">
        <w:rPr>
          <w:rFonts w:ascii="Century Gothic" w:hAnsi="Century Gothic"/>
          <w:b/>
          <w:bCs/>
          <w:i/>
          <w:iCs/>
          <w:color w:val="000000"/>
          <w:sz w:val="24"/>
          <w:szCs w:val="24"/>
        </w:rPr>
        <w:t>Qué es el ISBN y el ISSN</w:t>
      </w:r>
      <w:r w:rsidRPr="002D43B3">
        <w:rPr>
          <w:rFonts w:ascii="Century Gothic" w:hAnsi="Century Gothic"/>
          <w:b/>
          <w:bCs/>
          <w:i/>
          <w:iCs/>
          <w:color w:val="000000"/>
          <w:sz w:val="24"/>
          <w:szCs w:val="24"/>
        </w:rPr>
        <w:t>?</w:t>
      </w:r>
    </w:p>
    <w:p w14:paraId="2AB38AB2" w14:textId="77777777" w:rsidR="002D43B3" w:rsidRPr="002D43B3" w:rsidRDefault="002D43B3" w:rsidP="002D43B3">
      <w:pPr>
        <w:shd w:val="clear" w:color="auto" w:fill="FFFFFF"/>
        <w:spacing w:after="0" w:line="240" w:lineRule="auto"/>
        <w:jc w:val="both"/>
        <w:rPr>
          <w:rFonts w:ascii="Century Gothic" w:hAnsi="Century Gothic"/>
          <w:b/>
          <w:bCs/>
          <w:i/>
          <w:iCs/>
          <w:color w:val="000000"/>
          <w:sz w:val="24"/>
          <w:szCs w:val="24"/>
        </w:rPr>
      </w:pPr>
    </w:p>
    <w:p w14:paraId="7BC941A1" w14:textId="44DCA1FC" w:rsidR="002D43B3" w:rsidRPr="00E51AFA" w:rsidRDefault="002D43B3" w:rsidP="00E51AFA">
      <w:pPr>
        <w:spacing w:line="240" w:lineRule="auto"/>
        <w:jc w:val="both"/>
        <w:rPr>
          <w:rFonts w:ascii="Century Gothic" w:hAnsi="Century Gothic" w:cs="Arial"/>
          <w:color w:val="000000" w:themeColor="text1"/>
          <w:sz w:val="24"/>
          <w:szCs w:val="24"/>
          <w:shd w:val="clear" w:color="auto" w:fill="FFFFFF"/>
        </w:rPr>
      </w:pPr>
      <w:r w:rsidRPr="00E51AFA">
        <w:rPr>
          <w:rFonts w:ascii="Century Gothic" w:hAnsi="Century Gothic" w:cs="Arial"/>
          <w:color w:val="000000" w:themeColor="text1"/>
          <w:sz w:val="24"/>
          <w:szCs w:val="24"/>
          <w:shd w:val="clear" w:color="auto" w:fill="FFFFFF"/>
        </w:rPr>
        <w:t>Un ISBN es, en lo esencial, un identificador de producto utilizado por editores, libreros, tiendas online y otros participantes en la cadena comercial para pedidos, listados, registros de venta y control de existencias. El ISBN identifica tanto al titular como a un título específico, su edición y su formato.</w:t>
      </w:r>
    </w:p>
    <w:p w14:paraId="322DF2CA" w14:textId="77777777" w:rsidR="00E51AFA" w:rsidRPr="00E51AFA" w:rsidRDefault="00E51AFA" w:rsidP="00E51AFA">
      <w:p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 xml:space="preserve">El ISSN (International Standard Serial Number – Número Internacional Normalizado de Publicaciones Seriadas) identifica todas publicaciones periódicas y recursos continuos, de cualquier soporte, ya sean impresos en papel o en formato digital: </w:t>
      </w:r>
    </w:p>
    <w:p w14:paraId="030D2F18" w14:textId="31B1F18F"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Periódicos</w:t>
      </w:r>
    </w:p>
    <w:p w14:paraId="22FF18BB" w14:textId="4EEE4BB0"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P</w:t>
      </w:r>
      <w:r w:rsidRPr="00E51AFA">
        <w:rPr>
          <w:rFonts w:ascii="Century Gothic" w:hAnsi="Century Gothic"/>
          <w:color w:val="000000" w:themeColor="text1"/>
          <w:sz w:val="24"/>
          <w:szCs w:val="24"/>
        </w:rPr>
        <w:t>ublicaciones anuales (informes, anuarios, repertorios, etc.)</w:t>
      </w:r>
    </w:p>
    <w:p w14:paraId="0E1ED158" w14:textId="7EDE85D4"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R</w:t>
      </w:r>
      <w:r w:rsidRPr="00E51AFA">
        <w:rPr>
          <w:rFonts w:ascii="Century Gothic" w:hAnsi="Century Gothic"/>
          <w:color w:val="000000" w:themeColor="text1"/>
          <w:sz w:val="24"/>
          <w:szCs w:val="24"/>
        </w:rPr>
        <w:t>evistas temáticas o científicas</w:t>
      </w:r>
    </w:p>
    <w:p w14:paraId="71889B3D" w14:textId="7075E970"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R</w:t>
      </w:r>
      <w:r w:rsidRPr="00E51AFA">
        <w:rPr>
          <w:rFonts w:ascii="Century Gothic" w:hAnsi="Century Gothic"/>
          <w:color w:val="000000" w:themeColor="text1"/>
          <w:sz w:val="24"/>
          <w:szCs w:val="24"/>
        </w:rPr>
        <w:t>evistas generales</w:t>
      </w:r>
    </w:p>
    <w:p w14:paraId="0BBB9B06" w14:textId="24F4BA9F"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C</w:t>
      </w:r>
      <w:r w:rsidRPr="00E51AFA">
        <w:rPr>
          <w:rFonts w:ascii="Century Gothic" w:hAnsi="Century Gothic"/>
          <w:color w:val="000000" w:themeColor="text1"/>
          <w:sz w:val="24"/>
          <w:szCs w:val="24"/>
        </w:rPr>
        <w:t>olecciones</w:t>
      </w:r>
    </w:p>
    <w:p w14:paraId="6F59EF57" w14:textId="191FE8E2"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S</w:t>
      </w:r>
      <w:r w:rsidRPr="00E51AFA">
        <w:rPr>
          <w:rFonts w:ascii="Century Gothic" w:hAnsi="Century Gothic"/>
          <w:color w:val="000000" w:themeColor="text1"/>
          <w:sz w:val="24"/>
          <w:szCs w:val="24"/>
        </w:rPr>
        <w:t>itios web</w:t>
      </w:r>
    </w:p>
    <w:p w14:paraId="624C6354" w14:textId="2367566C"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B</w:t>
      </w:r>
      <w:r w:rsidRPr="00E51AFA">
        <w:rPr>
          <w:rFonts w:ascii="Century Gothic" w:hAnsi="Century Gothic"/>
          <w:color w:val="000000" w:themeColor="text1"/>
          <w:sz w:val="24"/>
          <w:szCs w:val="24"/>
        </w:rPr>
        <w:t>ases de datos</w:t>
      </w:r>
    </w:p>
    <w:p w14:paraId="073C03F4" w14:textId="6F781CB2" w:rsidR="00E51AFA" w:rsidRP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R</w:t>
      </w:r>
      <w:r w:rsidRPr="00E51AFA">
        <w:rPr>
          <w:rFonts w:ascii="Century Gothic" w:hAnsi="Century Gothic"/>
          <w:color w:val="000000" w:themeColor="text1"/>
          <w:sz w:val="24"/>
          <w:szCs w:val="24"/>
        </w:rPr>
        <w:t>epositorios</w:t>
      </w:r>
    </w:p>
    <w:p w14:paraId="36BAE961" w14:textId="1D579068" w:rsidR="00E51AFA" w:rsidRDefault="00E51AFA" w:rsidP="00E51AFA">
      <w:pPr>
        <w:pStyle w:val="Prrafodelista"/>
        <w:numPr>
          <w:ilvl w:val="0"/>
          <w:numId w:val="10"/>
        </w:numPr>
        <w:spacing w:line="240" w:lineRule="auto"/>
        <w:jc w:val="both"/>
        <w:rPr>
          <w:rFonts w:ascii="Century Gothic" w:hAnsi="Century Gothic"/>
          <w:color w:val="000000" w:themeColor="text1"/>
          <w:sz w:val="24"/>
          <w:szCs w:val="24"/>
        </w:rPr>
      </w:pPr>
      <w:r w:rsidRPr="00E51AFA">
        <w:rPr>
          <w:rFonts w:ascii="Century Gothic" w:hAnsi="Century Gothic"/>
          <w:color w:val="000000" w:themeColor="text1"/>
          <w:sz w:val="24"/>
          <w:szCs w:val="24"/>
        </w:rPr>
        <w:t>B</w:t>
      </w:r>
      <w:r w:rsidRPr="00E51AFA">
        <w:rPr>
          <w:rFonts w:ascii="Century Gothic" w:hAnsi="Century Gothic"/>
          <w:color w:val="000000" w:themeColor="text1"/>
          <w:sz w:val="24"/>
          <w:szCs w:val="24"/>
        </w:rPr>
        <w:t>logs, etc.</w:t>
      </w:r>
    </w:p>
    <w:p w14:paraId="434B9476" w14:textId="77777777" w:rsidR="00E51AFA" w:rsidRPr="00E51AFA" w:rsidRDefault="00E51AFA" w:rsidP="00E51AFA">
      <w:pPr>
        <w:pStyle w:val="Prrafodelista"/>
        <w:spacing w:line="240" w:lineRule="auto"/>
        <w:jc w:val="both"/>
        <w:rPr>
          <w:rFonts w:ascii="Century Gothic" w:hAnsi="Century Gothic"/>
          <w:color w:val="000000" w:themeColor="text1"/>
          <w:sz w:val="24"/>
          <w:szCs w:val="24"/>
        </w:rPr>
      </w:pPr>
    </w:p>
    <w:p w14:paraId="5377AD8E" w14:textId="69943577" w:rsidR="00E51AFA" w:rsidRPr="00E51AFA" w:rsidRDefault="00E51AFA" w:rsidP="00E51AFA">
      <w:pPr>
        <w:spacing w:line="240" w:lineRule="auto"/>
        <w:jc w:val="both"/>
        <w:rPr>
          <w:rFonts w:ascii="Century Gothic" w:hAnsi="Century Gothic"/>
          <w:color w:val="000000" w:themeColor="text1"/>
          <w:sz w:val="24"/>
          <w:szCs w:val="24"/>
        </w:rPr>
      </w:pPr>
      <w:r w:rsidRPr="00E51AFA">
        <w:rPr>
          <w:rFonts w:ascii="Century Gothic" w:hAnsi="Century Gothic" w:cs="Arial"/>
          <w:color w:val="000000" w:themeColor="text1"/>
          <w:sz w:val="24"/>
          <w:szCs w:val="24"/>
          <w:shd w:val="clear" w:color="auto" w:fill="FFFFFF"/>
        </w:rPr>
        <w:t>El ISSN y el ISBN (International Standard Book Number / Número Internacional Normalizado de Libros) son códigos numéricos de identificación. El ISSN identifica las publicaciones seriadas y el ISBN identifica obras monográficas.</w:t>
      </w:r>
    </w:p>
    <w:sectPr w:rsidR="00E51AFA" w:rsidRPr="00E51AFA" w:rsidSect="006F2E28">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E251"/>
      </v:shape>
    </w:pict>
  </w:numPicBullet>
  <w:abstractNum w:abstractNumId="0" w15:restartNumberingAfterBreak="0">
    <w:nsid w:val="02A65883"/>
    <w:multiLevelType w:val="hybridMultilevel"/>
    <w:tmpl w:val="239C5D00"/>
    <w:lvl w:ilvl="0" w:tplc="08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27D4E"/>
    <w:multiLevelType w:val="hybridMultilevel"/>
    <w:tmpl w:val="F446A208"/>
    <w:lvl w:ilvl="0" w:tplc="81C2769E">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3D784C"/>
    <w:multiLevelType w:val="hybridMultilevel"/>
    <w:tmpl w:val="895AE3F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76142A"/>
    <w:multiLevelType w:val="hybridMultilevel"/>
    <w:tmpl w:val="709C75D6"/>
    <w:lvl w:ilvl="0" w:tplc="08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C315C4"/>
    <w:multiLevelType w:val="hybridMultilevel"/>
    <w:tmpl w:val="D85C0422"/>
    <w:lvl w:ilvl="0" w:tplc="25D0F4B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A054C8"/>
    <w:multiLevelType w:val="hybridMultilevel"/>
    <w:tmpl w:val="7AE87FD2"/>
    <w:lvl w:ilvl="0" w:tplc="25D0F4B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D709CC"/>
    <w:multiLevelType w:val="hybridMultilevel"/>
    <w:tmpl w:val="173240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2459A2"/>
    <w:multiLevelType w:val="hybridMultilevel"/>
    <w:tmpl w:val="B2BED0B4"/>
    <w:lvl w:ilvl="0" w:tplc="25D0F4B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1F1D27"/>
    <w:multiLevelType w:val="hybridMultilevel"/>
    <w:tmpl w:val="C20CCC08"/>
    <w:lvl w:ilvl="0" w:tplc="25D0F4B8">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CF0B5A"/>
    <w:multiLevelType w:val="hybridMultilevel"/>
    <w:tmpl w:val="6326371A"/>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7DC65DAB"/>
    <w:multiLevelType w:val="hybridMultilevel"/>
    <w:tmpl w:val="412ED22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7653133">
    <w:abstractNumId w:val="9"/>
  </w:num>
  <w:num w:numId="2" w16cid:durableId="1629772922">
    <w:abstractNumId w:val="2"/>
  </w:num>
  <w:num w:numId="3" w16cid:durableId="1257984078">
    <w:abstractNumId w:val="4"/>
  </w:num>
  <w:num w:numId="4" w16cid:durableId="1223558349">
    <w:abstractNumId w:val="7"/>
  </w:num>
  <w:num w:numId="5" w16cid:durableId="1838030864">
    <w:abstractNumId w:val="5"/>
  </w:num>
  <w:num w:numId="6" w16cid:durableId="1155535370">
    <w:abstractNumId w:val="3"/>
  </w:num>
  <w:num w:numId="7" w16cid:durableId="1395396679">
    <w:abstractNumId w:val="6"/>
  </w:num>
  <w:num w:numId="8" w16cid:durableId="455831318">
    <w:abstractNumId w:val="8"/>
  </w:num>
  <w:num w:numId="9" w16cid:durableId="1414626108">
    <w:abstractNumId w:val="0"/>
  </w:num>
  <w:num w:numId="10" w16cid:durableId="1683314006">
    <w:abstractNumId w:val="10"/>
  </w:num>
  <w:num w:numId="11" w16cid:durableId="57674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28"/>
    <w:rsid w:val="000D1938"/>
    <w:rsid w:val="00137367"/>
    <w:rsid w:val="00176EA4"/>
    <w:rsid w:val="00186C1A"/>
    <w:rsid w:val="002D43B3"/>
    <w:rsid w:val="003C7204"/>
    <w:rsid w:val="0047195C"/>
    <w:rsid w:val="004A7988"/>
    <w:rsid w:val="00514447"/>
    <w:rsid w:val="00670062"/>
    <w:rsid w:val="00677F37"/>
    <w:rsid w:val="006E1FDD"/>
    <w:rsid w:val="006F2E28"/>
    <w:rsid w:val="006F3090"/>
    <w:rsid w:val="00A552D1"/>
    <w:rsid w:val="00D26E27"/>
    <w:rsid w:val="00D34CA8"/>
    <w:rsid w:val="00D3579F"/>
    <w:rsid w:val="00E51AFA"/>
    <w:rsid w:val="00F8116D"/>
    <w:rsid w:val="00FD18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B6C8"/>
  <w15:chartTrackingRefBased/>
  <w15:docId w15:val="{217FA30A-3F8F-4154-A855-C32E8333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E2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E28"/>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552D1"/>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3761">
      <w:bodyDiv w:val="1"/>
      <w:marLeft w:val="0"/>
      <w:marRight w:val="0"/>
      <w:marTop w:val="0"/>
      <w:marBottom w:val="0"/>
      <w:divBdr>
        <w:top w:val="none" w:sz="0" w:space="0" w:color="auto"/>
        <w:left w:val="none" w:sz="0" w:space="0" w:color="auto"/>
        <w:bottom w:val="none" w:sz="0" w:space="0" w:color="auto"/>
        <w:right w:val="none" w:sz="0" w:space="0" w:color="auto"/>
      </w:divBdr>
    </w:div>
    <w:div w:id="1046416480">
      <w:bodyDiv w:val="1"/>
      <w:marLeft w:val="0"/>
      <w:marRight w:val="0"/>
      <w:marTop w:val="0"/>
      <w:marBottom w:val="0"/>
      <w:divBdr>
        <w:top w:val="none" w:sz="0" w:space="0" w:color="auto"/>
        <w:left w:val="none" w:sz="0" w:space="0" w:color="auto"/>
        <w:bottom w:val="none" w:sz="0" w:space="0" w:color="auto"/>
        <w:right w:val="none" w:sz="0" w:space="0" w:color="auto"/>
      </w:divBdr>
    </w:div>
    <w:div w:id="1245725197">
      <w:bodyDiv w:val="1"/>
      <w:marLeft w:val="0"/>
      <w:marRight w:val="0"/>
      <w:marTop w:val="0"/>
      <w:marBottom w:val="0"/>
      <w:divBdr>
        <w:top w:val="none" w:sz="0" w:space="0" w:color="auto"/>
        <w:left w:val="none" w:sz="0" w:space="0" w:color="auto"/>
        <w:bottom w:val="none" w:sz="0" w:space="0" w:color="auto"/>
        <w:right w:val="none" w:sz="0" w:space="0" w:color="auto"/>
      </w:divBdr>
      <w:divsChild>
        <w:div w:id="1268123807">
          <w:marLeft w:val="0"/>
          <w:marRight w:val="0"/>
          <w:marTop w:val="0"/>
          <w:marBottom w:val="0"/>
          <w:divBdr>
            <w:top w:val="none" w:sz="0" w:space="0" w:color="auto"/>
            <w:left w:val="none" w:sz="0" w:space="0" w:color="auto"/>
            <w:bottom w:val="none" w:sz="0" w:space="0" w:color="auto"/>
            <w:right w:val="none" w:sz="0" w:space="0" w:color="auto"/>
          </w:divBdr>
        </w:div>
        <w:div w:id="1260258767">
          <w:marLeft w:val="0"/>
          <w:marRight w:val="0"/>
          <w:marTop w:val="0"/>
          <w:marBottom w:val="0"/>
          <w:divBdr>
            <w:top w:val="none" w:sz="0" w:space="0" w:color="auto"/>
            <w:left w:val="none" w:sz="0" w:space="0" w:color="auto"/>
            <w:bottom w:val="none" w:sz="0" w:space="0" w:color="auto"/>
            <w:right w:val="none" w:sz="0" w:space="0" w:color="auto"/>
          </w:divBdr>
        </w:div>
        <w:div w:id="1803187185">
          <w:marLeft w:val="0"/>
          <w:marRight w:val="0"/>
          <w:marTop w:val="0"/>
          <w:marBottom w:val="0"/>
          <w:divBdr>
            <w:top w:val="none" w:sz="0" w:space="0" w:color="auto"/>
            <w:left w:val="none" w:sz="0" w:space="0" w:color="auto"/>
            <w:bottom w:val="none" w:sz="0" w:space="0" w:color="auto"/>
            <w:right w:val="none" w:sz="0" w:space="0" w:color="auto"/>
          </w:divBdr>
        </w:div>
        <w:div w:id="494420413">
          <w:marLeft w:val="0"/>
          <w:marRight w:val="0"/>
          <w:marTop w:val="0"/>
          <w:marBottom w:val="0"/>
          <w:divBdr>
            <w:top w:val="none" w:sz="0" w:space="0" w:color="auto"/>
            <w:left w:val="none" w:sz="0" w:space="0" w:color="auto"/>
            <w:bottom w:val="none" w:sz="0" w:space="0" w:color="auto"/>
            <w:right w:val="none" w:sz="0" w:space="0" w:color="auto"/>
          </w:divBdr>
        </w:div>
        <w:div w:id="256328183">
          <w:marLeft w:val="0"/>
          <w:marRight w:val="0"/>
          <w:marTop w:val="0"/>
          <w:marBottom w:val="0"/>
          <w:divBdr>
            <w:top w:val="none" w:sz="0" w:space="0" w:color="auto"/>
            <w:left w:val="none" w:sz="0" w:space="0" w:color="auto"/>
            <w:bottom w:val="none" w:sz="0" w:space="0" w:color="auto"/>
            <w:right w:val="none" w:sz="0" w:space="0" w:color="auto"/>
          </w:divBdr>
        </w:div>
        <w:div w:id="1211457359">
          <w:marLeft w:val="0"/>
          <w:marRight w:val="0"/>
          <w:marTop w:val="0"/>
          <w:marBottom w:val="0"/>
          <w:divBdr>
            <w:top w:val="none" w:sz="0" w:space="0" w:color="auto"/>
            <w:left w:val="none" w:sz="0" w:space="0" w:color="auto"/>
            <w:bottom w:val="none" w:sz="0" w:space="0" w:color="auto"/>
            <w:right w:val="none" w:sz="0" w:space="0" w:color="auto"/>
          </w:divBdr>
        </w:div>
        <w:div w:id="2062904079">
          <w:marLeft w:val="0"/>
          <w:marRight w:val="0"/>
          <w:marTop w:val="0"/>
          <w:marBottom w:val="0"/>
          <w:divBdr>
            <w:top w:val="none" w:sz="0" w:space="0" w:color="auto"/>
            <w:left w:val="none" w:sz="0" w:space="0" w:color="auto"/>
            <w:bottom w:val="none" w:sz="0" w:space="0" w:color="auto"/>
            <w:right w:val="none" w:sz="0" w:space="0" w:color="auto"/>
          </w:divBdr>
        </w:div>
      </w:divsChild>
    </w:div>
    <w:div w:id="1325278007">
      <w:bodyDiv w:val="1"/>
      <w:marLeft w:val="0"/>
      <w:marRight w:val="0"/>
      <w:marTop w:val="0"/>
      <w:marBottom w:val="0"/>
      <w:divBdr>
        <w:top w:val="none" w:sz="0" w:space="0" w:color="auto"/>
        <w:left w:val="none" w:sz="0" w:space="0" w:color="auto"/>
        <w:bottom w:val="none" w:sz="0" w:space="0" w:color="auto"/>
        <w:right w:val="none" w:sz="0" w:space="0" w:color="auto"/>
      </w:divBdr>
    </w:div>
    <w:div w:id="1332102785">
      <w:bodyDiv w:val="1"/>
      <w:marLeft w:val="0"/>
      <w:marRight w:val="0"/>
      <w:marTop w:val="0"/>
      <w:marBottom w:val="0"/>
      <w:divBdr>
        <w:top w:val="none" w:sz="0" w:space="0" w:color="auto"/>
        <w:left w:val="none" w:sz="0" w:space="0" w:color="auto"/>
        <w:bottom w:val="none" w:sz="0" w:space="0" w:color="auto"/>
        <w:right w:val="none" w:sz="0" w:space="0" w:color="auto"/>
      </w:divBdr>
      <w:divsChild>
        <w:div w:id="1231383838">
          <w:blockQuote w:val="1"/>
          <w:marLeft w:val="720"/>
          <w:marRight w:val="720"/>
          <w:marTop w:val="100"/>
          <w:marBottom w:val="100"/>
          <w:divBdr>
            <w:top w:val="single" w:sz="18" w:space="0" w:color="auto"/>
            <w:left w:val="single" w:sz="18" w:space="30" w:color="auto"/>
            <w:bottom w:val="single" w:sz="18" w:space="0" w:color="auto"/>
            <w:right w:val="single" w:sz="18"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DE LA GARZA BARBOZA</dc:creator>
  <cp:keywords/>
  <dc:description/>
  <cp:lastModifiedBy>GRACIELA DE LA GARZA BARBOZA</cp:lastModifiedBy>
  <cp:revision>2</cp:revision>
  <dcterms:created xsi:type="dcterms:W3CDTF">2022-04-27T04:46:00Z</dcterms:created>
  <dcterms:modified xsi:type="dcterms:W3CDTF">2022-04-27T04:46:00Z</dcterms:modified>
</cp:coreProperties>
</file>