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r:id="rId4" o:title="421cd650-faab-4564-ac97-41f6712028f8" color2="white [3212]" recolor="t" type="frame"/>
    </v:background>
  </w:background>
  <w:body>
    <w:p w14:paraId="2D489802" w14:textId="6765576A" w:rsidR="00683096" w:rsidRPr="00683096" w:rsidRDefault="00B278C0" w:rsidP="00683096">
      <w:pPr>
        <w:spacing w:after="160" w:line="360"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drawing>
          <wp:anchor distT="0" distB="0" distL="114300" distR="114300" simplePos="0" relativeHeight="251647488" behindDoc="0" locked="0" layoutInCell="1" allowOverlap="1" wp14:anchorId="1D8BAA81" wp14:editId="2394634E">
            <wp:simplePos x="0" y="0"/>
            <wp:positionH relativeFrom="column">
              <wp:posOffset>-1962</wp:posOffset>
            </wp:positionH>
            <wp:positionV relativeFrom="paragraph">
              <wp:posOffset>-367532</wp:posOffset>
            </wp:positionV>
            <wp:extent cx="928048" cy="1320146"/>
            <wp:effectExtent l="0" t="0" r="5715" b="0"/>
            <wp:wrapNone/>
            <wp:docPr id="6"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 Imagen"/>
                    <pic:cNvPicPr>
                      <a:picLocks noChangeAspect="1"/>
                    </pic:cNvPicPr>
                  </pic:nvPicPr>
                  <pic:blipFill rotWithShape="1">
                    <a:blip r:embed="rId7" cstate="print">
                      <a:extLst>
                        <a:ext uri="{28A0092B-C50C-407E-A947-70E740481C1C}">
                          <a14:useLocalDpi xmlns:a14="http://schemas.microsoft.com/office/drawing/2010/main" val="0"/>
                        </a:ext>
                      </a:extLst>
                    </a:blip>
                    <a:srcRect t="-6" r="61962" b="2220"/>
                    <a:stretch/>
                  </pic:blipFill>
                  <pic:spPr>
                    <a:xfrm>
                      <a:off x="0" y="0"/>
                      <a:ext cx="940953" cy="1338504"/>
                    </a:xfrm>
                    <a:prstGeom prst="rect">
                      <a:avLst/>
                    </a:prstGeom>
                  </pic:spPr>
                </pic:pic>
              </a:graphicData>
            </a:graphic>
            <wp14:sizeRelH relativeFrom="margin">
              <wp14:pctWidth>0</wp14:pctWidth>
            </wp14:sizeRelH>
            <wp14:sizeRelV relativeFrom="margin">
              <wp14:pctHeight>0</wp14:pctHeight>
            </wp14:sizeRelV>
          </wp:anchor>
        </w:drawing>
      </w:r>
      <w:r w:rsidR="00683096" w:rsidRPr="00683096">
        <w:rPr>
          <w:rFonts w:ascii="Times New Roman" w:eastAsia="Calibri" w:hAnsi="Times New Roman" w:cs="Times New Roman"/>
          <w:b/>
          <w:noProof/>
          <w:sz w:val="24"/>
          <w:szCs w:val="24"/>
        </w:rPr>
        <w:t>ESCUELA NORMAL DE EDUCACIÓN PREESCOLAR</w:t>
      </w:r>
    </w:p>
    <w:p w14:paraId="54FC5D84" w14:textId="77777777" w:rsidR="00683096" w:rsidRPr="00683096" w:rsidRDefault="00683096" w:rsidP="00683096">
      <w:pPr>
        <w:spacing w:after="160" w:line="360" w:lineRule="auto"/>
        <w:jc w:val="center"/>
        <w:rPr>
          <w:rFonts w:ascii="Times New Roman" w:eastAsia="Calibri" w:hAnsi="Times New Roman" w:cs="Times New Roman"/>
          <w:b/>
          <w:noProof/>
          <w:sz w:val="24"/>
          <w:szCs w:val="24"/>
        </w:rPr>
      </w:pPr>
      <w:r w:rsidRPr="00683096">
        <w:rPr>
          <w:rFonts w:ascii="Times New Roman" w:eastAsia="Calibri" w:hAnsi="Times New Roman" w:cs="Times New Roman"/>
          <w:b/>
          <w:noProof/>
          <w:sz w:val="24"/>
          <w:szCs w:val="24"/>
        </w:rPr>
        <w:t>Licenciatura en Educación preescolar</w:t>
      </w:r>
    </w:p>
    <w:p w14:paraId="6240F2C8" w14:textId="227B3A59" w:rsidR="00683096" w:rsidRPr="00683096" w:rsidRDefault="00683096" w:rsidP="00B278C0">
      <w:pPr>
        <w:spacing w:after="160" w:line="360" w:lineRule="auto"/>
        <w:jc w:val="center"/>
        <w:rPr>
          <w:rFonts w:ascii="Times New Roman" w:eastAsia="Calibri" w:hAnsi="Times New Roman" w:cs="Times New Roman"/>
          <w:b/>
          <w:noProof/>
          <w:sz w:val="24"/>
          <w:szCs w:val="24"/>
        </w:rPr>
      </w:pPr>
      <w:r w:rsidRPr="00683096">
        <w:rPr>
          <w:rFonts w:ascii="Times New Roman" w:eastAsia="Calibri" w:hAnsi="Times New Roman" w:cs="Times New Roman"/>
          <w:b/>
          <w:noProof/>
          <w:sz w:val="24"/>
          <w:szCs w:val="24"/>
        </w:rPr>
        <w:t>Ciclo escolar 2021 – 2022</w:t>
      </w:r>
    </w:p>
    <w:p w14:paraId="7ACCE271" w14:textId="0FF66BFC" w:rsidR="00683096" w:rsidRPr="00683096" w:rsidRDefault="00683096" w:rsidP="00F918D2">
      <w:pPr>
        <w:spacing w:after="160" w:line="360" w:lineRule="auto"/>
        <w:jc w:val="center"/>
        <w:rPr>
          <w:rFonts w:ascii="Times New Roman" w:eastAsia="Calibri" w:hAnsi="Times New Roman" w:cs="Times New Roman"/>
          <w:b/>
          <w:noProof/>
          <w:sz w:val="24"/>
          <w:szCs w:val="24"/>
        </w:rPr>
      </w:pPr>
      <w:r w:rsidRPr="00683096">
        <w:rPr>
          <w:rFonts w:ascii="Times New Roman" w:eastAsia="Calibri" w:hAnsi="Times New Roman" w:cs="Times New Roman"/>
          <w:b/>
          <w:noProof/>
          <w:sz w:val="24"/>
          <w:szCs w:val="24"/>
        </w:rPr>
        <w:t>Nombre de la alumna:</w:t>
      </w:r>
      <w:r w:rsidRPr="00683096">
        <w:rPr>
          <w:rFonts w:ascii="Times New Roman" w:eastAsia="Calibri" w:hAnsi="Times New Roman" w:cs="Times New Roman"/>
          <w:b/>
          <w:noProof/>
          <w:sz w:val="24"/>
          <w:szCs w:val="24"/>
        </w:rPr>
        <w:softHyphen/>
      </w:r>
      <w:r w:rsidRPr="00683096">
        <w:rPr>
          <w:rFonts w:ascii="Times New Roman" w:eastAsia="Calibri" w:hAnsi="Times New Roman" w:cs="Times New Roman"/>
          <w:b/>
          <w:noProof/>
          <w:sz w:val="24"/>
          <w:szCs w:val="24"/>
        </w:rPr>
        <w:softHyphen/>
      </w:r>
      <w:r w:rsidRPr="00683096">
        <w:rPr>
          <w:rFonts w:ascii="Times New Roman" w:eastAsia="Calibri" w:hAnsi="Times New Roman" w:cs="Times New Roman"/>
          <w:b/>
          <w:noProof/>
          <w:sz w:val="24"/>
          <w:szCs w:val="24"/>
        </w:rPr>
        <w:softHyphen/>
      </w:r>
      <w:r w:rsidRPr="00683096">
        <w:rPr>
          <w:rFonts w:ascii="Times New Roman" w:eastAsia="Calibri" w:hAnsi="Times New Roman" w:cs="Times New Roman"/>
          <w:b/>
          <w:noProof/>
          <w:sz w:val="24"/>
          <w:szCs w:val="24"/>
        </w:rPr>
        <w:softHyphen/>
      </w:r>
      <w:r w:rsidRPr="00683096">
        <w:rPr>
          <w:rFonts w:ascii="Times New Roman" w:eastAsia="Calibri" w:hAnsi="Times New Roman" w:cs="Times New Roman"/>
          <w:b/>
          <w:noProof/>
          <w:sz w:val="24"/>
          <w:szCs w:val="24"/>
        </w:rPr>
        <w:softHyphen/>
        <w:t xml:space="preserve"> </w:t>
      </w:r>
      <w:r w:rsidR="001D5B7A" w:rsidRPr="001D5B7A">
        <w:rPr>
          <w:rFonts w:ascii="Times New Roman" w:eastAsia="Calibri" w:hAnsi="Times New Roman" w:cs="Times New Roman"/>
          <w:b/>
          <w:noProof/>
          <w:sz w:val="24"/>
          <w:szCs w:val="24"/>
        </w:rPr>
        <w:t>ONTIVEROS RODRIGUEZ MAYRA RUBY</w:t>
      </w:r>
      <w:r w:rsidRPr="00683096">
        <w:rPr>
          <w:rFonts w:ascii="Times New Roman" w:eastAsia="Calibri" w:hAnsi="Times New Roman" w:cs="Times New Roman"/>
          <w:b/>
          <w:noProof/>
          <w:sz w:val="24"/>
          <w:szCs w:val="24"/>
        </w:rPr>
        <w:t xml:space="preserve">  </w:t>
      </w:r>
      <w:r w:rsidR="00F918D2">
        <w:rPr>
          <w:rFonts w:ascii="Times New Roman" w:eastAsia="Calibri" w:hAnsi="Times New Roman" w:cs="Times New Roman"/>
          <w:b/>
          <w:noProof/>
          <w:sz w:val="24"/>
          <w:szCs w:val="24"/>
        </w:rPr>
        <w:t xml:space="preserve"> </w:t>
      </w:r>
      <w:r w:rsidRPr="00683096">
        <w:rPr>
          <w:rFonts w:ascii="Times New Roman" w:eastAsia="Calibri" w:hAnsi="Times New Roman" w:cs="Times New Roman"/>
          <w:b/>
          <w:noProof/>
          <w:sz w:val="24"/>
          <w:szCs w:val="24"/>
        </w:rPr>
        <w:t xml:space="preserve"> N.L: 1</w:t>
      </w:r>
      <w:r w:rsidR="001D5B7A">
        <w:rPr>
          <w:rFonts w:ascii="Times New Roman" w:eastAsia="Calibri" w:hAnsi="Times New Roman" w:cs="Times New Roman"/>
          <w:b/>
          <w:noProof/>
          <w:sz w:val="24"/>
          <w:szCs w:val="24"/>
        </w:rPr>
        <w:t>4</w:t>
      </w:r>
      <w:r w:rsidRPr="00683096">
        <w:rPr>
          <w:rFonts w:ascii="Times New Roman" w:eastAsia="Calibri" w:hAnsi="Times New Roman" w:cs="Times New Roman"/>
          <w:b/>
          <w:noProof/>
          <w:sz w:val="24"/>
          <w:szCs w:val="24"/>
        </w:rPr>
        <w:t xml:space="preserve">           Grupo: “C”</w:t>
      </w:r>
    </w:p>
    <w:p w14:paraId="211810C0" w14:textId="20A14F21" w:rsidR="00683096" w:rsidRPr="00683096" w:rsidRDefault="00683096" w:rsidP="00683096">
      <w:pPr>
        <w:spacing w:after="160" w:line="360" w:lineRule="auto"/>
        <w:jc w:val="center"/>
        <w:rPr>
          <w:rFonts w:ascii="Times New Roman" w:eastAsia="Calibri" w:hAnsi="Times New Roman" w:cs="Times New Roman"/>
          <w:b/>
          <w:noProof/>
          <w:sz w:val="24"/>
          <w:szCs w:val="24"/>
        </w:rPr>
      </w:pPr>
      <w:r w:rsidRPr="00683096">
        <w:rPr>
          <w:rFonts w:ascii="Times New Roman" w:eastAsia="Calibri" w:hAnsi="Times New Roman" w:cs="Times New Roman"/>
          <w:b/>
          <w:noProof/>
          <w:sz w:val="24"/>
          <w:szCs w:val="24"/>
        </w:rPr>
        <w:t>Nombre del docente</w:t>
      </w:r>
      <w:r w:rsidRPr="00F918D2">
        <w:rPr>
          <w:rFonts w:ascii="Times New Roman" w:eastAsia="Calibri" w:hAnsi="Times New Roman" w:cs="Times New Roman"/>
          <w:b/>
          <w:noProof/>
          <w:sz w:val="24"/>
          <w:szCs w:val="24"/>
        </w:rPr>
        <w:t xml:space="preserve">: </w:t>
      </w:r>
      <w:r w:rsidR="00F918D2" w:rsidRPr="00F918D2">
        <w:rPr>
          <w:rFonts w:ascii="Times New Roman" w:eastAsia="Calibri" w:hAnsi="Times New Roman" w:cs="Times New Roman"/>
          <w:b/>
          <w:noProof/>
          <w:sz w:val="24"/>
          <w:szCs w:val="24"/>
        </w:rPr>
        <w:t>JOSE LUIS PERALES TORRES</w:t>
      </w:r>
    </w:p>
    <w:p w14:paraId="3347476E" w14:textId="7F3DFF1B" w:rsidR="00683096" w:rsidRPr="00F918D2" w:rsidRDefault="00683096" w:rsidP="00683096">
      <w:pPr>
        <w:spacing w:after="160" w:line="360" w:lineRule="auto"/>
        <w:jc w:val="center"/>
        <w:rPr>
          <w:rFonts w:ascii="Times New Roman" w:eastAsia="Calibri" w:hAnsi="Times New Roman" w:cs="Times New Roman"/>
          <w:b/>
          <w:noProof/>
          <w:sz w:val="24"/>
          <w:szCs w:val="24"/>
        </w:rPr>
      </w:pPr>
      <w:r w:rsidRPr="00683096">
        <w:rPr>
          <w:rFonts w:ascii="Times New Roman" w:eastAsia="Calibri" w:hAnsi="Times New Roman" w:cs="Times New Roman"/>
          <w:b/>
          <w:noProof/>
          <w:sz w:val="24"/>
          <w:szCs w:val="24"/>
        </w:rPr>
        <w:t xml:space="preserve">Nombre del trabajo: </w:t>
      </w:r>
      <w:r w:rsidR="00F918D2" w:rsidRPr="00F918D2">
        <w:rPr>
          <w:rFonts w:ascii="Times New Roman" w:eastAsia="Calibri" w:hAnsi="Times New Roman" w:cs="Times New Roman"/>
          <w:b/>
          <w:noProof/>
          <w:sz w:val="24"/>
          <w:szCs w:val="24"/>
        </w:rPr>
        <w:t>Evidencia de la Unidad Matriz Analítica</w:t>
      </w:r>
    </w:p>
    <w:p w14:paraId="66F484E8" w14:textId="5CF1A12D" w:rsidR="00F918D2" w:rsidRPr="00F918D2" w:rsidRDefault="00F918D2" w:rsidP="00F918D2">
      <w:pPr>
        <w:spacing w:after="160" w:line="360" w:lineRule="auto"/>
        <w:jc w:val="center"/>
        <w:rPr>
          <w:rFonts w:ascii="Times New Roman" w:eastAsia="Calibri" w:hAnsi="Times New Roman" w:cs="Times New Roman"/>
          <w:b/>
          <w:noProof/>
          <w:sz w:val="24"/>
          <w:szCs w:val="24"/>
        </w:rPr>
      </w:pPr>
      <w:r w:rsidRPr="00F918D2">
        <w:rPr>
          <w:rFonts w:ascii="Times New Roman" w:eastAsia="Calibri" w:hAnsi="Times New Roman" w:cs="Times New Roman"/>
          <w:b/>
          <w:noProof/>
          <w:sz w:val="24"/>
          <w:szCs w:val="24"/>
        </w:rPr>
        <w:t xml:space="preserve">Unidad de aprendizaje II. Estrategias de enseñanza y </w:t>
      </w:r>
      <w:r>
        <w:rPr>
          <w:rFonts w:ascii="Times New Roman" w:eastAsia="Calibri" w:hAnsi="Times New Roman" w:cs="Times New Roman"/>
          <w:b/>
          <w:noProof/>
          <w:sz w:val="24"/>
          <w:szCs w:val="24"/>
        </w:rPr>
        <w:t xml:space="preserve"> </w:t>
      </w:r>
      <w:r w:rsidRPr="00F918D2">
        <w:rPr>
          <w:rFonts w:ascii="Times New Roman" w:eastAsia="Calibri" w:hAnsi="Times New Roman" w:cs="Times New Roman"/>
          <w:b/>
          <w:noProof/>
          <w:sz w:val="24"/>
          <w:szCs w:val="24"/>
        </w:rPr>
        <w:t xml:space="preserve">aprendizaje para el desarrollo de la ubicación espacial y del </w:t>
      </w:r>
    </w:p>
    <w:p w14:paraId="4D9BB616" w14:textId="77777777" w:rsidR="00F918D2" w:rsidRPr="00F918D2" w:rsidRDefault="00F918D2" w:rsidP="00F918D2">
      <w:pPr>
        <w:spacing w:after="160" w:line="360" w:lineRule="auto"/>
        <w:jc w:val="center"/>
        <w:rPr>
          <w:rFonts w:ascii="Times New Roman" w:eastAsia="Calibri" w:hAnsi="Times New Roman" w:cs="Times New Roman"/>
          <w:b/>
          <w:noProof/>
          <w:sz w:val="24"/>
          <w:szCs w:val="24"/>
        </w:rPr>
      </w:pPr>
      <w:r w:rsidRPr="00F918D2">
        <w:rPr>
          <w:rFonts w:ascii="Times New Roman" w:eastAsia="Calibri" w:hAnsi="Times New Roman" w:cs="Times New Roman"/>
          <w:b/>
          <w:noProof/>
          <w:sz w:val="24"/>
          <w:szCs w:val="24"/>
        </w:rPr>
        <w:t xml:space="preserve">pensamiento geométrico </w:t>
      </w:r>
    </w:p>
    <w:p w14:paraId="7702AF88" w14:textId="3CC1175C" w:rsidR="00F918D2" w:rsidRPr="00F918D2" w:rsidRDefault="00F918D2" w:rsidP="00F918D2">
      <w:pPr>
        <w:spacing w:after="160" w:line="360" w:lineRule="auto"/>
        <w:jc w:val="center"/>
        <w:rPr>
          <w:rFonts w:ascii="Times New Roman" w:eastAsia="Calibri" w:hAnsi="Times New Roman" w:cs="Times New Roman"/>
          <w:b/>
          <w:noProof/>
          <w:sz w:val="24"/>
          <w:szCs w:val="24"/>
        </w:rPr>
      </w:pPr>
      <w:r w:rsidRPr="00F918D2">
        <w:rPr>
          <w:rFonts w:ascii="Times New Roman" w:eastAsia="Calibri" w:hAnsi="Times New Roman" w:cs="Times New Roman"/>
          <w:b/>
          <w:noProof/>
          <w:sz w:val="24"/>
          <w:szCs w:val="24"/>
        </w:rPr>
        <w:t xml:space="preserve"> Conoce y analiza los conceptos y contenidos del programa de estudios de la educación básica de matemáticas; crea actividades </w:t>
      </w:r>
    </w:p>
    <w:p w14:paraId="0BC3A749" w14:textId="52DC9E64" w:rsidR="00F918D2" w:rsidRPr="00F918D2" w:rsidRDefault="00F918D2" w:rsidP="00F918D2">
      <w:pPr>
        <w:spacing w:after="160" w:line="360" w:lineRule="auto"/>
        <w:jc w:val="center"/>
        <w:rPr>
          <w:rFonts w:ascii="Times New Roman" w:eastAsia="Calibri" w:hAnsi="Times New Roman" w:cs="Times New Roman"/>
          <w:b/>
          <w:noProof/>
          <w:sz w:val="24"/>
          <w:szCs w:val="24"/>
        </w:rPr>
      </w:pPr>
      <w:r w:rsidRPr="00F918D2">
        <w:rPr>
          <w:rFonts w:ascii="Times New Roman" w:eastAsia="Calibri" w:hAnsi="Times New Roman" w:cs="Times New Roman"/>
          <w:b/>
          <w:noProof/>
          <w:sz w:val="24"/>
          <w:szCs w:val="24"/>
        </w:rPr>
        <w:t>contextualizadas y pertinentes para asegurar el logro del aprendizaje de sus alumnos, la coherencia y la continuidad entre los distintos grados y niveles educativos.</w:t>
      </w:r>
    </w:p>
    <w:p w14:paraId="7A2C5160" w14:textId="4E4A810D" w:rsidR="00F918D2" w:rsidRPr="00F918D2" w:rsidRDefault="00F918D2" w:rsidP="00B278C0">
      <w:pPr>
        <w:spacing w:after="160" w:line="360" w:lineRule="auto"/>
        <w:jc w:val="center"/>
        <w:rPr>
          <w:rFonts w:ascii="Times New Roman" w:eastAsia="Calibri" w:hAnsi="Times New Roman" w:cs="Times New Roman"/>
          <w:b/>
          <w:noProof/>
          <w:sz w:val="24"/>
          <w:szCs w:val="24"/>
        </w:rPr>
      </w:pPr>
      <w:r w:rsidRPr="00F918D2">
        <w:rPr>
          <w:rFonts w:ascii="Times New Roman" w:eastAsia="Calibri" w:hAnsi="Times New Roman" w:cs="Times New Roman"/>
          <w:b/>
          <w:noProof/>
          <w:sz w:val="24"/>
          <w:szCs w:val="24"/>
        </w:rPr>
        <w:t> Diseña y utiliza los recursos y medios didácticos pertinentes para desarrollar el sentido espacial y el pensamiento geométrico, acorde con los procesos de desarrollo cognitivo y socioemocional de los alumnos.</w:t>
      </w:r>
    </w:p>
    <w:p w14:paraId="0870BD2D" w14:textId="5D4229CD" w:rsidR="00F918D2" w:rsidRPr="00683096" w:rsidRDefault="00F918D2" w:rsidP="00B278C0">
      <w:pPr>
        <w:spacing w:after="160" w:line="360" w:lineRule="auto"/>
        <w:jc w:val="center"/>
        <w:rPr>
          <w:rFonts w:ascii="Times New Roman" w:eastAsia="Calibri" w:hAnsi="Times New Roman" w:cs="Times New Roman"/>
          <w:b/>
          <w:noProof/>
          <w:sz w:val="24"/>
          <w:szCs w:val="24"/>
        </w:rPr>
      </w:pPr>
      <w:r w:rsidRPr="00F918D2">
        <w:rPr>
          <w:rFonts w:ascii="Times New Roman" w:eastAsia="Calibri" w:hAnsi="Times New Roman" w:cs="Times New Roman"/>
          <w:b/>
          <w:noProof/>
          <w:sz w:val="24"/>
          <w:szCs w:val="24"/>
        </w:rPr>
        <w:t> Utiliza los resultados de la investigación para profundizar en el conocimiento y los procesos de aprendizaje de las matemáticas de sus alumnos.</w:t>
      </w:r>
    </w:p>
    <w:p w14:paraId="5A28490D" w14:textId="52784B34" w:rsidR="0023501D" w:rsidRDefault="00683096" w:rsidP="00683096">
      <w:pPr>
        <w:spacing w:after="0" w:line="240" w:lineRule="auto"/>
        <w:jc w:val="center"/>
        <w:rPr>
          <w:rFonts w:ascii="Arial" w:eastAsia="Times New Roman" w:hAnsi="Arial" w:cs="Arial"/>
          <w:b/>
          <w:color w:val="3B3835"/>
          <w:lang w:eastAsia="es-MX"/>
        </w:rPr>
      </w:pPr>
      <w:r w:rsidRPr="00F918D2">
        <w:rPr>
          <w:rFonts w:ascii="Times New Roman" w:eastAsia="Calibri" w:hAnsi="Times New Roman" w:cs="Times New Roman"/>
          <w:b/>
          <w:noProof/>
          <w:sz w:val="24"/>
          <w:szCs w:val="24"/>
        </w:rPr>
        <w:t>30 de Abril de 2022                                                                                             SALTILLO, COAHUILA</w:t>
      </w:r>
      <w:r w:rsidR="0023501D">
        <w:rPr>
          <w:rFonts w:ascii="Arial" w:eastAsia="Times New Roman" w:hAnsi="Arial" w:cs="Arial"/>
          <w:b/>
          <w:color w:val="3B3835"/>
          <w:lang w:eastAsia="es-MX"/>
        </w:rPr>
        <w:br w:type="page"/>
      </w:r>
    </w:p>
    <w:tbl>
      <w:tblPr>
        <w:tblStyle w:val="Tablaconcuadrcula6concolores-nfasis2"/>
        <w:tblpPr w:leftFromText="141" w:rightFromText="141" w:horzAnchor="margin" w:tblpXSpec="center" w:tblpY="-731"/>
        <w:tblW w:w="15039" w:type="dxa"/>
        <w:tblLook w:val="04A0" w:firstRow="1" w:lastRow="0" w:firstColumn="1" w:lastColumn="0" w:noHBand="0" w:noVBand="1"/>
      </w:tblPr>
      <w:tblGrid>
        <w:gridCol w:w="1103"/>
        <w:gridCol w:w="1632"/>
        <w:gridCol w:w="1739"/>
        <w:gridCol w:w="1190"/>
        <w:gridCol w:w="652"/>
        <w:gridCol w:w="2864"/>
        <w:gridCol w:w="2574"/>
        <w:gridCol w:w="3285"/>
      </w:tblGrid>
      <w:tr w:rsidR="001D5B7A" w:rsidRPr="001D5B7A" w14:paraId="1CADCC9C" w14:textId="77777777" w:rsidTr="001D5B7A">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735" w:type="dxa"/>
            <w:gridSpan w:val="2"/>
          </w:tcPr>
          <w:p w14:paraId="20BB33B2" w14:textId="77777777" w:rsidR="00F918D2" w:rsidRPr="001D5B7A" w:rsidRDefault="00F918D2" w:rsidP="00F918D2">
            <w:pPr>
              <w:jc w:val="center"/>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lastRenderedPageBreak/>
              <w:t>Aprendizajes clave</w:t>
            </w:r>
          </w:p>
        </w:tc>
        <w:tc>
          <w:tcPr>
            <w:tcW w:w="3581" w:type="dxa"/>
            <w:gridSpan w:val="3"/>
          </w:tcPr>
          <w:p w14:paraId="48BAED22" w14:textId="77777777" w:rsidR="00F918D2" w:rsidRPr="001D5B7A" w:rsidRDefault="00F918D2" w:rsidP="00F918D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Aprendizajes esperados</w:t>
            </w:r>
          </w:p>
        </w:tc>
        <w:tc>
          <w:tcPr>
            <w:tcW w:w="2864" w:type="dxa"/>
            <w:vMerge w:val="restart"/>
          </w:tcPr>
          <w:p w14:paraId="46281767" w14:textId="77777777" w:rsidR="00F918D2" w:rsidRPr="001D5B7A" w:rsidRDefault="00F918D2" w:rsidP="00F918D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Nivel de profundidad</w:t>
            </w:r>
          </w:p>
        </w:tc>
        <w:tc>
          <w:tcPr>
            <w:tcW w:w="2574" w:type="dxa"/>
            <w:vMerge w:val="restart"/>
          </w:tcPr>
          <w:p w14:paraId="0B16B365" w14:textId="77777777" w:rsidR="00F918D2" w:rsidRPr="001D5B7A" w:rsidRDefault="00F918D2" w:rsidP="00F918D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n-US"/>
              </w:rPr>
            </w:pPr>
            <w:r w:rsidRPr="001D5B7A">
              <w:rPr>
                <w:rFonts w:ascii="Times New Roman" w:eastAsia="Calibri" w:hAnsi="Times New Roman" w:cs="Times New Roman"/>
                <w:color w:val="auto"/>
                <w:sz w:val="24"/>
                <w:szCs w:val="24"/>
                <w:lang w:val="es-419"/>
              </w:rPr>
              <w:t>Qué deben saber</w:t>
            </w:r>
          </w:p>
        </w:tc>
        <w:tc>
          <w:tcPr>
            <w:tcW w:w="3285" w:type="dxa"/>
            <w:vMerge w:val="restart"/>
          </w:tcPr>
          <w:p w14:paraId="00ECEF87" w14:textId="77777777" w:rsidR="00F918D2" w:rsidRPr="001D5B7A" w:rsidRDefault="00F918D2" w:rsidP="00F918D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Qué deben saber hacer</w:t>
            </w:r>
          </w:p>
        </w:tc>
      </w:tr>
      <w:tr w:rsidR="001D5B7A" w:rsidRPr="001D5B7A" w14:paraId="25D690C1" w14:textId="77777777" w:rsidTr="001D5B7A">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103" w:type="dxa"/>
          </w:tcPr>
          <w:p w14:paraId="528F49D9" w14:textId="77777777" w:rsidR="00F918D2" w:rsidRPr="001D5B7A" w:rsidRDefault="00F918D2" w:rsidP="00F918D2">
            <w:pPr>
              <w:jc w:val="center"/>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Eje</w:t>
            </w:r>
          </w:p>
        </w:tc>
        <w:tc>
          <w:tcPr>
            <w:tcW w:w="1632" w:type="dxa"/>
          </w:tcPr>
          <w:p w14:paraId="5E10F29E"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4"/>
                <w:szCs w:val="24"/>
                <w:lang w:val="es-419"/>
              </w:rPr>
            </w:pPr>
            <w:r w:rsidRPr="001D5B7A">
              <w:rPr>
                <w:rFonts w:ascii="Times New Roman" w:eastAsia="Calibri" w:hAnsi="Times New Roman" w:cs="Times New Roman"/>
                <w:b/>
                <w:bCs/>
                <w:color w:val="auto"/>
                <w:sz w:val="24"/>
                <w:szCs w:val="24"/>
                <w:lang w:val="es-419"/>
              </w:rPr>
              <w:t>Tema</w:t>
            </w:r>
          </w:p>
        </w:tc>
        <w:tc>
          <w:tcPr>
            <w:tcW w:w="1739" w:type="dxa"/>
          </w:tcPr>
          <w:p w14:paraId="4B388565"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4"/>
                <w:szCs w:val="24"/>
                <w:lang w:val="es-419"/>
              </w:rPr>
            </w:pPr>
            <w:r w:rsidRPr="001D5B7A">
              <w:rPr>
                <w:rFonts w:ascii="Times New Roman" w:eastAsia="Calibri" w:hAnsi="Times New Roman" w:cs="Times New Roman"/>
                <w:b/>
                <w:bCs/>
                <w:color w:val="auto"/>
                <w:sz w:val="24"/>
                <w:szCs w:val="24"/>
                <w:lang w:val="es-419"/>
              </w:rPr>
              <w:t>1º año</w:t>
            </w:r>
          </w:p>
        </w:tc>
        <w:tc>
          <w:tcPr>
            <w:tcW w:w="1190" w:type="dxa"/>
          </w:tcPr>
          <w:p w14:paraId="5262400B" w14:textId="1BCC33C7" w:rsidR="00F918D2" w:rsidRPr="001D5B7A" w:rsidRDefault="00F918D2" w:rsidP="002D732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4"/>
                <w:szCs w:val="24"/>
                <w:lang w:val="es-419"/>
              </w:rPr>
            </w:pPr>
          </w:p>
        </w:tc>
        <w:tc>
          <w:tcPr>
            <w:tcW w:w="652" w:type="dxa"/>
          </w:tcPr>
          <w:p w14:paraId="1E3FC35C" w14:textId="61DE1F27" w:rsidR="00F918D2" w:rsidRPr="001D5B7A" w:rsidRDefault="00F918D2" w:rsidP="002D732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4"/>
                <w:szCs w:val="24"/>
                <w:lang w:val="es-419"/>
              </w:rPr>
            </w:pPr>
          </w:p>
        </w:tc>
        <w:tc>
          <w:tcPr>
            <w:tcW w:w="2864" w:type="dxa"/>
            <w:vMerge/>
          </w:tcPr>
          <w:p w14:paraId="0F366057"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s-419"/>
              </w:rPr>
            </w:pPr>
          </w:p>
        </w:tc>
        <w:tc>
          <w:tcPr>
            <w:tcW w:w="2574" w:type="dxa"/>
            <w:vMerge/>
          </w:tcPr>
          <w:p w14:paraId="341A9AC2"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s-419"/>
              </w:rPr>
            </w:pPr>
          </w:p>
        </w:tc>
        <w:tc>
          <w:tcPr>
            <w:tcW w:w="3285" w:type="dxa"/>
            <w:vMerge/>
          </w:tcPr>
          <w:p w14:paraId="7BAFE44E"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s-419"/>
              </w:rPr>
            </w:pPr>
          </w:p>
        </w:tc>
      </w:tr>
      <w:tr w:rsidR="001D5B7A" w:rsidRPr="001D5B7A" w14:paraId="5FACD904" w14:textId="77777777" w:rsidTr="001D5B7A">
        <w:trPr>
          <w:trHeight w:val="1268"/>
        </w:trPr>
        <w:tc>
          <w:tcPr>
            <w:cnfStyle w:val="001000000000" w:firstRow="0" w:lastRow="0" w:firstColumn="1" w:lastColumn="0" w:oddVBand="0" w:evenVBand="0" w:oddHBand="0" w:evenHBand="0" w:firstRowFirstColumn="0" w:firstRowLastColumn="0" w:lastRowFirstColumn="0" w:lastRowLastColumn="0"/>
            <w:tcW w:w="1103" w:type="dxa"/>
            <w:vMerge w:val="restart"/>
          </w:tcPr>
          <w:p w14:paraId="337BFEE0" w14:textId="77777777" w:rsidR="00F918D2" w:rsidRPr="001D5B7A" w:rsidRDefault="00F918D2" w:rsidP="00F918D2">
            <w:pPr>
              <w:jc w:val="center"/>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Forma, espacio y medida</w:t>
            </w:r>
          </w:p>
        </w:tc>
        <w:tc>
          <w:tcPr>
            <w:tcW w:w="1632" w:type="dxa"/>
            <w:vMerge w:val="restart"/>
          </w:tcPr>
          <w:p w14:paraId="36EDAB25" w14:textId="77777777" w:rsidR="00F918D2" w:rsidRPr="001D5B7A" w:rsidRDefault="00F918D2" w:rsidP="00F918D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4"/>
                <w:szCs w:val="24"/>
                <w:lang w:val="es-419"/>
              </w:rPr>
            </w:pPr>
            <w:r w:rsidRPr="001D5B7A">
              <w:rPr>
                <w:rFonts w:ascii="Times New Roman" w:eastAsia="Calibri" w:hAnsi="Times New Roman" w:cs="Times New Roman"/>
                <w:b/>
                <w:bCs/>
                <w:color w:val="auto"/>
                <w:sz w:val="24"/>
                <w:szCs w:val="24"/>
                <w:lang w:val="es-419"/>
              </w:rPr>
              <w:t>Magnitudes y medidas</w:t>
            </w:r>
          </w:p>
        </w:tc>
        <w:tc>
          <w:tcPr>
            <w:tcW w:w="3581" w:type="dxa"/>
            <w:gridSpan w:val="3"/>
          </w:tcPr>
          <w:p w14:paraId="56CB8720" w14:textId="77777777" w:rsidR="00F918D2" w:rsidRPr="001D5B7A" w:rsidRDefault="00F918D2" w:rsidP="00F918D2">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Identifica la longitud de varios objetos a través de la comparación directa o mediante el uso de un intermediario.</w:t>
            </w:r>
          </w:p>
        </w:tc>
        <w:tc>
          <w:tcPr>
            <w:tcW w:w="2864" w:type="dxa"/>
          </w:tcPr>
          <w:p w14:paraId="590BCAEA" w14:textId="77777777" w:rsidR="00F918D2" w:rsidRPr="001D5B7A" w:rsidRDefault="00F918D2" w:rsidP="00F918D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Comparar de manera directa la longitud y capacidad de dos objetos o recipientes.</w:t>
            </w:r>
          </w:p>
        </w:tc>
        <w:tc>
          <w:tcPr>
            <w:tcW w:w="2574" w:type="dxa"/>
          </w:tcPr>
          <w:p w14:paraId="34744940" w14:textId="77777777" w:rsidR="00F918D2" w:rsidRPr="001D5B7A" w:rsidRDefault="00F918D2" w:rsidP="00F918D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Saber comparar, identifican distintos tamaños (chico, mediano, grande)</w:t>
            </w:r>
          </w:p>
          <w:p w14:paraId="6C2AF8B6" w14:textId="77777777" w:rsidR="00F918D2" w:rsidRPr="001D5B7A" w:rsidRDefault="00F918D2" w:rsidP="00F918D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s-419"/>
              </w:rPr>
            </w:pPr>
          </w:p>
        </w:tc>
        <w:tc>
          <w:tcPr>
            <w:tcW w:w="3285" w:type="dxa"/>
          </w:tcPr>
          <w:p w14:paraId="47943D80" w14:textId="77777777" w:rsidR="00F918D2" w:rsidRPr="001D5B7A" w:rsidRDefault="00F918D2" w:rsidP="00F918D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Resolver problemas como:</w:t>
            </w:r>
          </w:p>
          <w:p w14:paraId="1D083A2F" w14:textId="77777777" w:rsidR="00F918D2" w:rsidRPr="001D5B7A" w:rsidRDefault="00F918D2" w:rsidP="00F918D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“¿A qué recipiente le cabrá más arena?”, “¿Cuántos vasos pequeños se necesitarán para llenar el vaso grande?”, “¿Cómo podemos saber a qué recipiente le cabe más?”, etc.</w:t>
            </w:r>
          </w:p>
        </w:tc>
      </w:tr>
      <w:tr w:rsidR="001D5B7A" w:rsidRPr="001D5B7A" w14:paraId="04E42049" w14:textId="77777777" w:rsidTr="001D5B7A">
        <w:trPr>
          <w:cnfStyle w:val="000000100000" w:firstRow="0" w:lastRow="0" w:firstColumn="0" w:lastColumn="0" w:oddVBand="0" w:evenVBand="0" w:oddHBand="1"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1103" w:type="dxa"/>
            <w:vMerge/>
          </w:tcPr>
          <w:p w14:paraId="050E5449" w14:textId="77777777" w:rsidR="00F918D2" w:rsidRPr="001D5B7A" w:rsidRDefault="00F918D2" w:rsidP="00F918D2">
            <w:pPr>
              <w:jc w:val="center"/>
              <w:rPr>
                <w:rFonts w:ascii="Times New Roman" w:eastAsia="Calibri" w:hAnsi="Times New Roman" w:cs="Times New Roman"/>
                <w:color w:val="auto"/>
                <w:sz w:val="24"/>
                <w:szCs w:val="24"/>
                <w:lang w:val="es-419"/>
              </w:rPr>
            </w:pPr>
          </w:p>
        </w:tc>
        <w:tc>
          <w:tcPr>
            <w:tcW w:w="1632" w:type="dxa"/>
            <w:vMerge/>
          </w:tcPr>
          <w:p w14:paraId="11C4223B"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4"/>
                <w:szCs w:val="24"/>
                <w:lang w:val="es-419"/>
              </w:rPr>
            </w:pPr>
          </w:p>
        </w:tc>
        <w:tc>
          <w:tcPr>
            <w:tcW w:w="3581" w:type="dxa"/>
            <w:gridSpan w:val="3"/>
          </w:tcPr>
          <w:p w14:paraId="2C61DD45" w14:textId="77777777" w:rsidR="00F918D2" w:rsidRPr="001D5B7A" w:rsidRDefault="00F918D2" w:rsidP="00F918D2">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Compara distancias mediante el uso de un intermediario.</w:t>
            </w:r>
          </w:p>
        </w:tc>
        <w:tc>
          <w:tcPr>
            <w:tcW w:w="2864" w:type="dxa"/>
          </w:tcPr>
          <w:p w14:paraId="41725D82"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 xml:space="preserve">Experimentar con el uso de unidades de medida no convencionales para obtener el largo, ancho o alto de un objeto; la estatura de una persona; la distancia. </w:t>
            </w:r>
          </w:p>
        </w:tc>
        <w:tc>
          <w:tcPr>
            <w:tcW w:w="2574" w:type="dxa"/>
          </w:tcPr>
          <w:p w14:paraId="5B7A1BF7"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Estimar y verificar la longitud de distancias, la estatura de personas o alguna dimensión de los objetos (largo, ancho, alto)</w:t>
            </w:r>
          </w:p>
        </w:tc>
        <w:tc>
          <w:tcPr>
            <w:tcW w:w="3285" w:type="dxa"/>
          </w:tcPr>
          <w:p w14:paraId="768FC777"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Encontrar objetos que compartan la misma longitud: “¿Cuántos pasos habrá del columpio a la asta bandera?”, “¿Cómo podemos saber quién saltó más lejos en el juego?”, “Vamos a ver si hay niños que midan lo mismo que Mariana”</w:t>
            </w:r>
          </w:p>
        </w:tc>
      </w:tr>
      <w:tr w:rsidR="001D5B7A" w:rsidRPr="001D5B7A" w14:paraId="66AB5199" w14:textId="77777777" w:rsidTr="001D5B7A">
        <w:trPr>
          <w:trHeight w:val="699"/>
        </w:trPr>
        <w:tc>
          <w:tcPr>
            <w:cnfStyle w:val="001000000000" w:firstRow="0" w:lastRow="0" w:firstColumn="1" w:lastColumn="0" w:oddVBand="0" w:evenVBand="0" w:oddHBand="0" w:evenHBand="0" w:firstRowFirstColumn="0" w:firstRowLastColumn="0" w:lastRowFirstColumn="0" w:lastRowLastColumn="0"/>
            <w:tcW w:w="1103" w:type="dxa"/>
            <w:vMerge/>
          </w:tcPr>
          <w:p w14:paraId="3EB75454" w14:textId="77777777" w:rsidR="00F918D2" w:rsidRPr="001D5B7A" w:rsidRDefault="00F918D2" w:rsidP="00F918D2">
            <w:pPr>
              <w:jc w:val="center"/>
              <w:rPr>
                <w:rFonts w:ascii="Times New Roman" w:eastAsia="Calibri" w:hAnsi="Times New Roman" w:cs="Times New Roman"/>
                <w:color w:val="auto"/>
                <w:sz w:val="24"/>
                <w:szCs w:val="24"/>
                <w:lang w:val="es-419"/>
              </w:rPr>
            </w:pPr>
          </w:p>
        </w:tc>
        <w:tc>
          <w:tcPr>
            <w:tcW w:w="1632" w:type="dxa"/>
            <w:vMerge/>
          </w:tcPr>
          <w:p w14:paraId="1A2B031E" w14:textId="77777777" w:rsidR="00F918D2" w:rsidRPr="001D5B7A" w:rsidRDefault="00F918D2" w:rsidP="00F918D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4"/>
                <w:szCs w:val="24"/>
                <w:lang w:val="es-419"/>
              </w:rPr>
            </w:pPr>
          </w:p>
        </w:tc>
        <w:tc>
          <w:tcPr>
            <w:tcW w:w="3581" w:type="dxa"/>
            <w:gridSpan w:val="3"/>
          </w:tcPr>
          <w:p w14:paraId="7F235F40" w14:textId="77777777" w:rsidR="00F918D2" w:rsidRPr="001D5B7A" w:rsidRDefault="00F918D2" w:rsidP="00F918D2">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Mide objetos o distancias mediante el uso de unidades no convencionales.</w:t>
            </w:r>
          </w:p>
        </w:tc>
        <w:tc>
          <w:tcPr>
            <w:tcW w:w="2864" w:type="dxa"/>
          </w:tcPr>
          <w:p w14:paraId="0B0A13CA" w14:textId="77777777" w:rsidR="00F918D2" w:rsidRPr="001D5B7A" w:rsidRDefault="00F918D2" w:rsidP="00F918D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Anticipar y verificar longitudes y capacidades con el uso de unidades de medida no convencionales.</w:t>
            </w:r>
          </w:p>
        </w:tc>
        <w:tc>
          <w:tcPr>
            <w:tcW w:w="2574" w:type="dxa"/>
          </w:tcPr>
          <w:p w14:paraId="1CA5D17A" w14:textId="77777777" w:rsidR="00F918D2" w:rsidRPr="001D5B7A" w:rsidRDefault="00F918D2" w:rsidP="00F918D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Utilizar la unidad de medida no convencional para hacer comparaciones (¿Quién avanzó más?) o para contrastar resultados (¿Cuántas “agujetas” mide la ventana?).</w:t>
            </w:r>
          </w:p>
        </w:tc>
        <w:tc>
          <w:tcPr>
            <w:tcW w:w="3285" w:type="dxa"/>
          </w:tcPr>
          <w:p w14:paraId="2061E56D" w14:textId="77777777" w:rsidR="00F918D2" w:rsidRPr="001D5B7A" w:rsidRDefault="00F918D2" w:rsidP="00F918D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Clasificar objetos, ordenarlos de mayor a menor longitud o viceversa, y descubrir cuáles son de igual longitud.</w:t>
            </w:r>
          </w:p>
        </w:tc>
      </w:tr>
      <w:tr w:rsidR="001D5B7A" w:rsidRPr="001D5B7A" w14:paraId="42A1E7D2" w14:textId="77777777" w:rsidTr="001D5B7A">
        <w:trPr>
          <w:cnfStyle w:val="000000100000" w:firstRow="0" w:lastRow="0" w:firstColumn="0" w:lastColumn="0" w:oddVBand="0" w:evenVBand="0" w:oddHBand="1" w:evenHBand="0" w:firstRowFirstColumn="0" w:firstRowLastColumn="0" w:lastRowFirstColumn="0" w:lastRowLastColumn="0"/>
          <w:trHeight w:val="1192"/>
        </w:trPr>
        <w:tc>
          <w:tcPr>
            <w:cnfStyle w:val="001000000000" w:firstRow="0" w:lastRow="0" w:firstColumn="1" w:lastColumn="0" w:oddVBand="0" w:evenVBand="0" w:oddHBand="0" w:evenHBand="0" w:firstRowFirstColumn="0" w:firstRowLastColumn="0" w:lastRowFirstColumn="0" w:lastRowLastColumn="0"/>
            <w:tcW w:w="1103" w:type="dxa"/>
            <w:vMerge/>
          </w:tcPr>
          <w:p w14:paraId="556653F7" w14:textId="77777777" w:rsidR="00F918D2" w:rsidRPr="001D5B7A" w:rsidRDefault="00F918D2" w:rsidP="00F918D2">
            <w:pPr>
              <w:jc w:val="center"/>
              <w:rPr>
                <w:rFonts w:ascii="Times New Roman" w:eastAsia="Calibri" w:hAnsi="Times New Roman" w:cs="Times New Roman"/>
                <w:color w:val="auto"/>
                <w:sz w:val="24"/>
                <w:szCs w:val="24"/>
                <w:lang w:val="es-419"/>
              </w:rPr>
            </w:pPr>
          </w:p>
        </w:tc>
        <w:tc>
          <w:tcPr>
            <w:tcW w:w="1632" w:type="dxa"/>
            <w:vMerge/>
          </w:tcPr>
          <w:p w14:paraId="51B00E76"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4"/>
                <w:szCs w:val="24"/>
                <w:lang w:val="es-419"/>
              </w:rPr>
            </w:pPr>
          </w:p>
        </w:tc>
        <w:tc>
          <w:tcPr>
            <w:tcW w:w="3581" w:type="dxa"/>
            <w:gridSpan w:val="3"/>
          </w:tcPr>
          <w:p w14:paraId="6A2795A3" w14:textId="77777777" w:rsidR="00F918D2" w:rsidRPr="001D5B7A" w:rsidRDefault="00F918D2" w:rsidP="00F918D2">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Usa unidades no convencionales para medir la capacidad con distintos propósitos.</w:t>
            </w:r>
          </w:p>
        </w:tc>
        <w:tc>
          <w:tcPr>
            <w:tcW w:w="2864" w:type="dxa"/>
          </w:tcPr>
          <w:p w14:paraId="0BA48714"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Reconocer la longitud y la capacidad mayor, igual o menor entre dos objetos o puntos, y entre recipientes.</w:t>
            </w:r>
          </w:p>
        </w:tc>
        <w:tc>
          <w:tcPr>
            <w:tcW w:w="2574" w:type="dxa"/>
          </w:tcPr>
          <w:p w14:paraId="41DEBD38"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Utilizar términos que implican la longitud (lejos-cerca, alto-bajo, largo-corto, ancho-estrecho).</w:t>
            </w:r>
          </w:p>
        </w:tc>
        <w:tc>
          <w:tcPr>
            <w:tcW w:w="3285" w:type="dxa"/>
          </w:tcPr>
          <w:p w14:paraId="190DD49A"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Comparaciones de longitudes y la medición de la distancia, usando como unidad de medida el tamaño de los pies, utiliza otras unidades de medida como una agujeta, un abatelenguas, una cuerda para saltar, etc.</w:t>
            </w:r>
          </w:p>
        </w:tc>
      </w:tr>
      <w:tr w:rsidR="001D5B7A" w:rsidRPr="001D5B7A" w14:paraId="6131331F" w14:textId="77777777" w:rsidTr="001D5B7A">
        <w:trPr>
          <w:trHeight w:val="1266"/>
        </w:trPr>
        <w:tc>
          <w:tcPr>
            <w:cnfStyle w:val="001000000000" w:firstRow="0" w:lastRow="0" w:firstColumn="1" w:lastColumn="0" w:oddVBand="0" w:evenVBand="0" w:oddHBand="0" w:evenHBand="0" w:firstRowFirstColumn="0" w:firstRowLastColumn="0" w:lastRowFirstColumn="0" w:lastRowLastColumn="0"/>
            <w:tcW w:w="1103" w:type="dxa"/>
            <w:vMerge/>
          </w:tcPr>
          <w:p w14:paraId="58472EE4" w14:textId="77777777" w:rsidR="00F918D2" w:rsidRPr="001D5B7A" w:rsidRDefault="00F918D2" w:rsidP="00F918D2">
            <w:pPr>
              <w:jc w:val="center"/>
              <w:rPr>
                <w:rFonts w:ascii="Times New Roman" w:eastAsia="Calibri" w:hAnsi="Times New Roman" w:cs="Times New Roman"/>
                <w:color w:val="auto"/>
                <w:sz w:val="24"/>
                <w:szCs w:val="24"/>
                <w:lang w:val="es-419"/>
              </w:rPr>
            </w:pPr>
          </w:p>
        </w:tc>
        <w:tc>
          <w:tcPr>
            <w:tcW w:w="1632" w:type="dxa"/>
            <w:vMerge/>
          </w:tcPr>
          <w:p w14:paraId="3DDEC53C" w14:textId="77777777" w:rsidR="00F918D2" w:rsidRPr="001D5B7A" w:rsidRDefault="00F918D2" w:rsidP="00F918D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color w:val="auto"/>
                <w:sz w:val="24"/>
                <w:szCs w:val="24"/>
                <w:lang w:val="es-419"/>
              </w:rPr>
            </w:pPr>
          </w:p>
        </w:tc>
        <w:tc>
          <w:tcPr>
            <w:tcW w:w="3581" w:type="dxa"/>
            <w:gridSpan w:val="3"/>
          </w:tcPr>
          <w:p w14:paraId="2641518F" w14:textId="77777777" w:rsidR="00F918D2" w:rsidRPr="001D5B7A" w:rsidRDefault="00F918D2" w:rsidP="00F918D2">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Identifica varios eventos de su vida cotidiana y dice el orden en que ocurren.</w:t>
            </w:r>
          </w:p>
        </w:tc>
        <w:tc>
          <w:tcPr>
            <w:tcW w:w="2864" w:type="dxa"/>
          </w:tcPr>
          <w:p w14:paraId="32E2AEB8" w14:textId="77777777" w:rsidR="00F918D2" w:rsidRPr="001D5B7A" w:rsidRDefault="00F918D2" w:rsidP="00F918D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Encontrar objetos o recipientes que compartan la misma longitud (en alguna de sus dimensiones) o capacidad.</w:t>
            </w:r>
          </w:p>
        </w:tc>
        <w:tc>
          <w:tcPr>
            <w:tcW w:w="2574" w:type="dxa"/>
          </w:tcPr>
          <w:p w14:paraId="3D55A588" w14:textId="77777777" w:rsidR="00F918D2" w:rsidRPr="001D5B7A" w:rsidRDefault="00F918D2" w:rsidP="00F918D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Identificar algunas regularidades en su vida cotidiana: “Cuando oscurece se acerca la hora de ir a dormir”, “Al llegar a la escuela, la maestra repartirá el desayuno”, etc.</w:t>
            </w:r>
          </w:p>
        </w:tc>
        <w:tc>
          <w:tcPr>
            <w:tcW w:w="3285" w:type="dxa"/>
          </w:tcPr>
          <w:p w14:paraId="19BC2056" w14:textId="77777777" w:rsidR="00F918D2" w:rsidRPr="001D5B7A" w:rsidRDefault="00F918D2" w:rsidP="00F918D2">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Utilizar expresiones como: día, noche, mañana, tarde, antes, después, día, semana, mes; además reflexionar acerca de “¿Qué sucede antes de…?”, “¿Qué ocurre después de…?”, “¿Qué sucede antes de… y después de…?”, entre otras.</w:t>
            </w:r>
          </w:p>
        </w:tc>
      </w:tr>
      <w:tr w:rsidR="001D5B7A" w:rsidRPr="001D5B7A" w14:paraId="2D432BA1" w14:textId="77777777" w:rsidTr="001D5B7A">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103" w:type="dxa"/>
            <w:vMerge/>
          </w:tcPr>
          <w:p w14:paraId="378308B9" w14:textId="77777777" w:rsidR="00F918D2" w:rsidRPr="001D5B7A" w:rsidRDefault="00F918D2" w:rsidP="00F918D2">
            <w:pPr>
              <w:jc w:val="center"/>
              <w:rPr>
                <w:rFonts w:ascii="Times New Roman" w:eastAsia="Calibri" w:hAnsi="Times New Roman" w:cs="Times New Roman"/>
                <w:color w:val="auto"/>
                <w:sz w:val="24"/>
                <w:szCs w:val="24"/>
                <w:lang w:val="es-419"/>
              </w:rPr>
            </w:pPr>
          </w:p>
        </w:tc>
        <w:tc>
          <w:tcPr>
            <w:tcW w:w="1632" w:type="dxa"/>
            <w:vMerge/>
          </w:tcPr>
          <w:p w14:paraId="38F28097"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color w:val="auto"/>
                <w:sz w:val="24"/>
                <w:szCs w:val="24"/>
                <w:lang w:val="es-419"/>
              </w:rPr>
            </w:pPr>
          </w:p>
        </w:tc>
        <w:tc>
          <w:tcPr>
            <w:tcW w:w="3581" w:type="dxa"/>
            <w:gridSpan w:val="3"/>
          </w:tcPr>
          <w:p w14:paraId="4A3C0376"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Usa expresiones temporales y representaciones gráficas para explicar la sucesión de eventos.</w:t>
            </w:r>
          </w:p>
        </w:tc>
        <w:tc>
          <w:tcPr>
            <w:tcW w:w="2864" w:type="dxa"/>
          </w:tcPr>
          <w:p w14:paraId="7B5DA134"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Ordenar actividades de arriba hacia abajo en una columna en función del tiempo de un día. Organizar el tiempo de una semana y un mes en una tabla, registrando eventos que son familiares e identificando secuencias y repetición de sucesos.</w:t>
            </w:r>
          </w:p>
        </w:tc>
        <w:tc>
          <w:tcPr>
            <w:tcW w:w="2574" w:type="dxa"/>
          </w:tcPr>
          <w:p w14:paraId="51FE31D7" w14:textId="697C30D2"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 xml:space="preserve">Reflexionar acerca de la sucesión de eventos y representarlos gráficamente, “¿Qué actividades se realizan después de la entrada?”, ¿Qué actividades se realizan antes de la salida?”, “¿Qué actividades hicimos hoy antes de salir a </w:t>
            </w:r>
            <w:r w:rsidR="00B278C0" w:rsidRPr="001D5B7A">
              <w:rPr>
                <w:rFonts w:ascii="Times New Roman" w:eastAsia="Calibri" w:hAnsi="Times New Roman" w:cs="Times New Roman"/>
                <w:color w:val="auto"/>
                <w:sz w:val="24"/>
                <w:szCs w:val="24"/>
                <w:lang w:val="es-419"/>
              </w:rPr>
              <w:t>recreo?</w:t>
            </w:r>
          </w:p>
        </w:tc>
        <w:tc>
          <w:tcPr>
            <w:tcW w:w="3285" w:type="dxa"/>
          </w:tcPr>
          <w:p w14:paraId="1FCAD8F4"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 xml:space="preserve">Interpretar el calendario para comprender cómo se organiza el tiempo y la repetición de sucesos, por ejemplo </w:t>
            </w:r>
          </w:p>
          <w:p w14:paraId="43F1C5EF" w14:textId="77777777" w:rsidR="00F918D2" w:rsidRPr="001D5B7A" w:rsidRDefault="00F918D2" w:rsidP="00F918D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4"/>
                <w:szCs w:val="24"/>
                <w:lang w:val="es-419"/>
              </w:rPr>
            </w:pPr>
            <w:r w:rsidRPr="001D5B7A">
              <w:rPr>
                <w:rFonts w:ascii="Times New Roman" w:eastAsia="Calibri" w:hAnsi="Times New Roman" w:cs="Times New Roman"/>
                <w:color w:val="auto"/>
                <w:sz w:val="24"/>
                <w:szCs w:val="24"/>
                <w:lang w:val="es-419"/>
              </w:rPr>
              <w:t>identificar que cinco días van a la escuela y dos no.</w:t>
            </w:r>
          </w:p>
        </w:tc>
      </w:tr>
    </w:tbl>
    <w:p w14:paraId="6C08E316" w14:textId="057ED6E5" w:rsidR="0023501D" w:rsidRDefault="0023501D" w:rsidP="00623B74">
      <w:pPr>
        <w:spacing w:after="0" w:line="240" w:lineRule="auto"/>
        <w:rPr>
          <w:rFonts w:ascii="Arial" w:eastAsia="Times New Roman" w:hAnsi="Arial" w:cs="Arial"/>
          <w:b/>
          <w:color w:val="3B3835"/>
          <w:lang w:eastAsia="es-MX"/>
        </w:rPr>
      </w:pPr>
      <w:r>
        <w:rPr>
          <w:rFonts w:ascii="Arial" w:eastAsia="Times New Roman" w:hAnsi="Arial" w:cs="Arial"/>
          <w:b/>
          <w:color w:val="3B3835"/>
          <w:lang w:eastAsia="es-MX"/>
        </w:rPr>
        <w:br w:type="page"/>
      </w:r>
    </w:p>
    <w:tbl>
      <w:tblPr>
        <w:tblStyle w:val="Tablaconcuadrcula6concolores-nfasis3"/>
        <w:tblpPr w:leftFromText="180" w:rightFromText="180" w:horzAnchor="margin" w:tblpXSpec="center" w:tblpY="685"/>
        <w:tblW w:w="13546" w:type="dxa"/>
        <w:tblLook w:val="04A0" w:firstRow="1" w:lastRow="0" w:firstColumn="1" w:lastColumn="0" w:noHBand="0" w:noVBand="1"/>
      </w:tblPr>
      <w:tblGrid>
        <w:gridCol w:w="734"/>
        <w:gridCol w:w="977"/>
        <w:gridCol w:w="2204"/>
        <w:gridCol w:w="2396"/>
        <w:gridCol w:w="4201"/>
        <w:gridCol w:w="3034"/>
      </w:tblGrid>
      <w:tr w:rsidR="00ED7D2F" w:rsidRPr="002D7326" w14:paraId="71AEE425" w14:textId="77777777" w:rsidTr="001D5B7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597" w:type="dxa"/>
            <w:gridSpan w:val="2"/>
          </w:tcPr>
          <w:p w14:paraId="1FA6ADF2" w14:textId="77777777" w:rsidR="00ED7D2F" w:rsidRPr="00ED7D2F" w:rsidRDefault="00ED7D2F" w:rsidP="00ED7D2F">
            <w:pPr>
              <w:jc w:val="center"/>
              <w:rPr>
                <w:rFonts w:ascii="Arial" w:eastAsia="Times New Roman" w:hAnsi="Arial" w:cs="Arial"/>
                <w:color w:val="3B3835"/>
                <w:sz w:val="24"/>
                <w:szCs w:val="24"/>
                <w:lang w:eastAsia="es-MX"/>
              </w:rPr>
            </w:pPr>
          </w:p>
          <w:p w14:paraId="586BD9AE" w14:textId="77777777" w:rsidR="00ED7D2F" w:rsidRPr="00ED7D2F" w:rsidRDefault="00ED7D2F" w:rsidP="00ED7D2F">
            <w:pPr>
              <w:jc w:val="center"/>
              <w:rPr>
                <w:rFonts w:ascii="Arial" w:eastAsia="Times New Roman" w:hAnsi="Arial" w:cs="Arial"/>
                <w:color w:val="3B3835"/>
                <w:sz w:val="24"/>
                <w:szCs w:val="24"/>
                <w:lang w:eastAsia="es-MX"/>
              </w:rPr>
            </w:pPr>
            <w:r w:rsidRPr="00ED7D2F">
              <w:rPr>
                <w:rFonts w:ascii="Arial" w:eastAsia="Times New Roman" w:hAnsi="Arial" w:cs="Arial"/>
                <w:color w:val="3B3835"/>
                <w:sz w:val="24"/>
                <w:szCs w:val="24"/>
                <w:lang w:eastAsia="es-MX"/>
              </w:rPr>
              <w:t>Aprendizajes clave</w:t>
            </w:r>
          </w:p>
          <w:p w14:paraId="3C8ACDF7" w14:textId="77777777" w:rsidR="00ED7D2F" w:rsidRPr="00ED7D2F" w:rsidRDefault="00ED7D2F" w:rsidP="00ED7D2F">
            <w:pPr>
              <w:jc w:val="center"/>
              <w:rPr>
                <w:rFonts w:ascii="Arial" w:eastAsia="Times New Roman" w:hAnsi="Arial" w:cs="Arial"/>
                <w:color w:val="3B3835"/>
                <w:sz w:val="24"/>
                <w:szCs w:val="24"/>
                <w:lang w:eastAsia="es-MX"/>
              </w:rPr>
            </w:pPr>
          </w:p>
        </w:tc>
        <w:tc>
          <w:tcPr>
            <w:tcW w:w="2204" w:type="dxa"/>
            <w:vMerge w:val="restart"/>
          </w:tcPr>
          <w:p w14:paraId="340C49D5" w14:textId="77777777" w:rsidR="00ED7D2F" w:rsidRPr="00ED7D2F" w:rsidRDefault="00ED7D2F" w:rsidP="00ED7D2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B3835"/>
                <w:sz w:val="24"/>
                <w:szCs w:val="24"/>
                <w:lang w:eastAsia="es-MX"/>
              </w:rPr>
            </w:pPr>
            <w:r w:rsidRPr="00ED7D2F">
              <w:rPr>
                <w:rFonts w:ascii="Arial" w:eastAsia="Times New Roman" w:hAnsi="Arial" w:cs="Arial"/>
                <w:color w:val="3B3835"/>
                <w:sz w:val="24"/>
                <w:szCs w:val="24"/>
                <w:lang w:eastAsia="es-MX"/>
              </w:rPr>
              <w:t>Aprendizajes esperados</w:t>
            </w:r>
          </w:p>
          <w:p w14:paraId="567946B2" w14:textId="77777777" w:rsidR="00ED7D2F" w:rsidRPr="00ED7D2F" w:rsidRDefault="00ED7D2F" w:rsidP="00ED7D2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B3835"/>
                <w:sz w:val="24"/>
                <w:szCs w:val="24"/>
                <w:lang w:eastAsia="es-MX"/>
              </w:rPr>
            </w:pPr>
          </w:p>
        </w:tc>
        <w:tc>
          <w:tcPr>
            <w:tcW w:w="2403" w:type="dxa"/>
            <w:vMerge w:val="restart"/>
          </w:tcPr>
          <w:p w14:paraId="0599FE19" w14:textId="005C0651" w:rsidR="00ED7D2F" w:rsidRPr="00ED7D2F" w:rsidRDefault="00ED7D2F" w:rsidP="00ED7D2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B3835"/>
                <w:sz w:val="24"/>
                <w:szCs w:val="24"/>
                <w:lang w:eastAsia="es-MX"/>
              </w:rPr>
            </w:pPr>
            <w:r w:rsidRPr="00ED7D2F">
              <w:rPr>
                <w:rFonts w:ascii="Arial" w:eastAsia="Times New Roman" w:hAnsi="Arial" w:cs="Arial"/>
                <w:color w:val="3B3835"/>
                <w:sz w:val="24"/>
                <w:szCs w:val="24"/>
                <w:lang w:eastAsia="es-MX"/>
              </w:rPr>
              <w:t>Nivel de profundidad</w:t>
            </w:r>
          </w:p>
        </w:tc>
        <w:tc>
          <w:tcPr>
            <w:tcW w:w="4273" w:type="dxa"/>
            <w:vMerge w:val="restart"/>
          </w:tcPr>
          <w:p w14:paraId="7FB5B9FA" w14:textId="77777777" w:rsidR="00ED7D2F" w:rsidRPr="00ED7D2F" w:rsidRDefault="00ED7D2F" w:rsidP="00ED7D2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B3835"/>
                <w:sz w:val="24"/>
                <w:szCs w:val="24"/>
                <w:lang w:eastAsia="es-MX"/>
              </w:rPr>
            </w:pPr>
            <w:r w:rsidRPr="00ED7D2F">
              <w:rPr>
                <w:rFonts w:ascii="Arial" w:eastAsia="Times New Roman" w:hAnsi="Arial" w:cs="Arial"/>
                <w:color w:val="3B3835"/>
                <w:sz w:val="24"/>
                <w:szCs w:val="24"/>
                <w:lang w:eastAsia="es-MX"/>
              </w:rPr>
              <w:t>Qué deben saber</w:t>
            </w:r>
          </w:p>
        </w:tc>
        <w:tc>
          <w:tcPr>
            <w:tcW w:w="3069" w:type="dxa"/>
            <w:vMerge w:val="restart"/>
          </w:tcPr>
          <w:p w14:paraId="79ACB529" w14:textId="77777777" w:rsidR="00ED7D2F" w:rsidRPr="00ED7D2F" w:rsidRDefault="00ED7D2F" w:rsidP="00ED7D2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B3835"/>
                <w:sz w:val="24"/>
                <w:szCs w:val="24"/>
                <w:lang w:eastAsia="es-MX"/>
              </w:rPr>
            </w:pPr>
            <w:r w:rsidRPr="00ED7D2F">
              <w:rPr>
                <w:rFonts w:ascii="Arial" w:eastAsia="Times New Roman" w:hAnsi="Arial" w:cs="Arial"/>
                <w:color w:val="3B3835"/>
                <w:sz w:val="24"/>
                <w:szCs w:val="24"/>
                <w:lang w:eastAsia="es-MX"/>
              </w:rPr>
              <w:t>Qué deben saber hacer</w:t>
            </w:r>
          </w:p>
        </w:tc>
      </w:tr>
      <w:tr w:rsidR="00ED7D2F" w:rsidRPr="002D7326" w14:paraId="26C466F3" w14:textId="77777777" w:rsidTr="001D5B7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97" w:type="dxa"/>
            <w:gridSpan w:val="2"/>
          </w:tcPr>
          <w:p w14:paraId="5D736231" w14:textId="77777777" w:rsidR="00ED7D2F" w:rsidRPr="00ED7D2F" w:rsidRDefault="00ED7D2F" w:rsidP="00ED7D2F">
            <w:pPr>
              <w:jc w:val="center"/>
              <w:rPr>
                <w:rFonts w:ascii="Arial" w:eastAsia="Times New Roman" w:hAnsi="Arial" w:cs="Arial"/>
                <w:color w:val="3B3835"/>
                <w:sz w:val="24"/>
                <w:szCs w:val="24"/>
                <w:lang w:eastAsia="es-MX"/>
              </w:rPr>
            </w:pPr>
            <w:r w:rsidRPr="00ED7D2F">
              <w:rPr>
                <w:rFonts w:ascii="Arial" w:eastAsia="Times New Roman" w:hAnsi="Arial" w:cs="Arial"/>
                <w:color w:val="3B3835"/>
                <w:sz w:val="24"/>
                <w:szCs w:val="24"/>
                <w:lang w:eastAsia="es-MX"/>
              </w:rPr>
              <w:t>Segundo grado</w:t>
            </w:r>
          </w:p>
        </w:tc>
        <w:tc>
          <w:tcPr>
            <w:tcW w:w="2204" w:type="dxa"/>
            <w:vMerge/>
          </w:tcPr>
          <w:p w14:paraId="2E8ACA4B"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p>
        </w:tc>
        <w:tc>
          <w:tcPr>
            <w:tcW w:w="2403" w:type="dxa"/>
            <w:vMerge/>
          </w:tcPr>
          <w:p w14:paraId="1D7F6695"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p>
        </w:tc>
        <w:tc>
          <w:tcPr>
            <w:tcW w:w="4273" w:type="dxa"/>
            <w:vMerge/>
          </w:tcPr>
          <w:p w14:paraId="3B8F129C"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p>
        </w:tc>
        <w:tc>
          <w:tcPr>
            <w:tcW w:w="3069" w:type="dxa"/>
            <w:vMerge/>
          </w:tcPr>
          <w:p w14:paraId="7AC9B226"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p>
        </w:tc>
      </w:tr>
      <w:tr w:rsidR="00ED7D2F" w:rsidRPr="002D7326" w14:paraId="3D75B67F" w14:textId="77777777" w:rsidTr="001D5B7A">
        <w:trPr>
          <w:trHeight w:val="96"/>
        </w:trPr>
        <w:tc>
          <w:tcPr>
            <w:cnfStyle w:val="001000000000" w:firstRow="0" w:lastRow="0" w:firstColumn="1" w:lastColumn="0" w:oddVBand="0" w:evenVBand="0" w:oddHBand="0" w:evenHBand="0" w:firstRowFirstColumn="0" w:firstRowLastColumn="0" w:lastRowFirstColumn="0" w:lastRowLastColumn="0"/>
            <w:tcW w:w="716" w:type="dxa"/>
          </w:tcPr>
          <w:p w14:paraId="57AE3797" w14:textId="77777777" w:rsidR="00ED7D2F" w:rsidRPr="00ED7D2F" w:rsidRDefault="00ED7D2F" w:rsidP="00ED7D2F">
            <w:pPr>
              <w:jc w:val="center"/>
              <w:rPr>
                <w:rFonts w:ascii="Arial" w:eastAsia="Times New Roman" w:hAnsi="Arial" w:cs="Arial"/>
                <w:color w:val="3B3835"/>
                <w:sz w:val="24"/>
                <w:szCs w:val="24"/>
                <w:lang w:eastAsia="es-MX"/>
              </w:rPr>
            </w:pPr>
            <w:r w:rsidRPr="00ED7D2F">
              <w:rPr>
                <w:rFonts w:ascii="Arial" w:eastAsia="Times New Roman" w:hAnsi="Arial" w:cs="Arial"/>
                <w:color w:val="3B3835"/>
                <w:sz w:val="24"/>
                <w:szCs w:val="24"/>
                <w:lang w:eastAsia="es-MX"/>
              </w:rPr>
              <w:t>Eje</w:t>
            </w:r>
          </w:p>
        </w:tc>
        <w:tc>
          <w:tcPr>
            <w:tcW w:w="881" w:type="dxa"/>
          </w:tcPr>
          <w:p w14:paraId="5197885A"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Tema</w:t>
            </w:r>
          </w:p>
        </w:tc>
        <w:tc>
          <w:tcPr>
            <w:tcW w:w="2204" w:type="dxa"/>
            <w:vMerge/>
          </w:tcPr>
          <w:p w14:paraId="3D56BF22"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tc>
        <w:tc>
          <w:tcPr>
            <w:tcW w:w="2403" w:type="dxa"/>
            <w:vMerge/>
          </w:tcPr>
          <w:p w14:paraId="43EF5E68"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tc>
        <w:tc>
          <w:tcPr>
            <w:tcW w:w="4273" w:type="dxa"/>
            <w:vMerge/>
          </w:tcPr>
          <w:p w14:paraId="51059A91"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tc>
        <w:tc>
          <w:tcPr>
            <w:tcW w:w="3069" w:type="dxa"/>
            <w:vMerge/>
          </w:tcPr>
          <w:p w14:paraId="5F077DE5"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tc>
      </w:tr>
      <w:tr w:rsidR="00ED7D2F" w:rsidRPr="002D7326" w14:paraId="3DEC2E31" w14:textId="77777777" w:rsidTr="001D5B7A">
        <w:trPr>
          <w:cnfStyle w:val="000000100000" w:firstRow="0" w:lastRow="0" w:firstColumn="0" w:lastColumn="0" w:oddVBand="0" w:evenVBand="0" w:oddHBand="1" w:evenHBand="0" w:firstRowFirstColumn="0" w:firstRowLastColumn="0" w:lastRowFirstColumn="0" w:lastRowLastColumn="0"/>
          <w:trHeight w:val="1461"/>
        </w:trPr>
        <w:tc>
          <w:tcPr>
            <w:cnfStyle w:val="001000000000" w:firstRow="0" w:lastRow="0" w:firstColumn="1" w:lastColumn="0" w:oddVBand="0" w:evenVBand="0" w:oddHBand="0" w:evenHBand="0" w:firstRowFirstColumn="0" w:firstRowLastColumn="0" w:lastRowFirstColumn="0" w:lastRowLastColumn="0"/>
            <w:tcW w:w="716" w:type="dxa"/>
            <w:vMerge w:val="restart"/>
          </w:tcPr>
          <w:p w14:paraId="67E70D16" w14:textId="097AE1AA" w:rsidR="00ED7D2F" w:rsidRPr="00ED7D2F" w:rsidRDefault="00ED7D2F" w:rsidP="00ED7D2F">
            <w:pPr>
              <w:jc w:val="center"/>
              <w:rPr>
                <w:rFonts w:ascii="Arial" w:eastAsia="Times New Roman" w:hAnsi="Arial" w:cs="Arial"/>
                <w:color w:val="3B3835"/>
                <w:sz w:val="24"/>
                <w:szCs w:val="24"/>
                <w:lang w:eastAsia="es-MX"/>
              </w:rPr>
            </w:pPr>
            <w:r w:rsidRPr="00ED7D2F">
              <w:rPr>
                <w:rFonts w:ascii="Arial" w:eastAsia="Times New Roman" w:hAnsi="Arial" w:cs="Arial"/>
                <w:noProof/>
                <w:color w:val="3B3835"/>
                <w:sz w:val="24"/>
                <w:szCs w:val="24"/>
                <w:lang w:eastAsia="es-MX"/>
              </w:rPr>
              <mc:AlternateContent>
                <mc:Choice Requires="wps">
                  <w:drawing>
                    <wp:anchor distT="0" distB="0" distL="114300" distR="114300" simplePos="0" relativeHeight="251678208" behindDoc="0" locked="0" layoutInCell="1" allowOverlap="1" wp14:anchorId="23F4EA9A" wp14:editId="249A6D95">
                      <wp:simplePos x="0" y="0"/>
                      <wp:positionH relativeFrom="column">
                        <wp:posOffset>-777442</wp:posOffset>
                      </wp:positionH>
                      <wp:positionV relativeFrom="paragraph">
                        <wp:posOffset>1372343</wp:posOffset>
                      </wp:positionV>
                      <wp:extent cx="2958353" cy="600204"/>
                      <wp:effectExtent l="0" t="0" r="0" b="0"/>
                      <wp:wrapNone/>
                      <wp:docPr id="15" name="Cuadro de texto 15"/>
                      <wp:cNvGraphicFramePr/>
                      <a:graphic xmlns:a="http://schemas.openxmlformats.org/drawingml/2006/main">
                        <a:graphicData uri="http://schemas.microsoft.com/office/word/2010/wordprocessingShape">
                          <wps:wsp>
                            <wps:cNvSpPr txBox="1"/>
                            <wps:spPr>
                              <a:xfrm rot="16200000">
                                <a:off x="0" y="0"/>
                                <a:ext cx="2958353" cy="600204"/>
                              </a:xfrm>
                              <a:prstGeom prst="rect">
                                <a:avLst/>
                              </a:prstGeom>
                              <a:noFill/>
                              <a:ln w="6350">
                                <a:noFill/>
                              </a:ln>
                            </wps:spPr>
                            <wps:txbx>
                              <w:txbxContent>
                                <w:p w14:paraId="02A3D41B" w14:textId="77777777" w:rsidR="00ED7D2F" w:rsidRPr="0074199B" w:rsidRDefault="00ED7D2F" w:rsidP="00ED7D2F">
                                  <w:pPr>
                                    <w:rPr>
                                      <w:rFonts w:ascii="Times New Roman" w:hAnsi="Times New Roman" w:cs="Times New Roman"/>
                                      <w:sz w:val="44"/>
                                      <w:szCs w:val="44"/>
                                    </w:rPr>
                                  </w:pPr>
                                  <w:r w:rsidRPr="0074199B">
                                    <w:rPr>
                                      <w:rFonts w:ascii="Times New Roman" w:hAnsi="Times New Roman" w:cs="Times New Roman"/>
                                      <w:sz w:val="44"/>
                                      <w:szCs w:val="44"/>
                                    </w:rPr>
                                    <w:t>Magnitudes y medidas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F4EA9A" id="_x0000_t202" coordsize="21600,21600" o:spt="202" path="m,l,21600r21600,l21600,xe">
                      <v:stroke joinstyle="miter"/>
                      <v:path gradientshapeok="t" o:connecttype="rect"/>
                    </v:shapetype>
                    <v:shape id="Cuadro de texto 15" o:spid="_x0000_s1026" type="#_x0000_t202" style="position:absolute;left:0;text-align:left;margin-left:-61.2pt;margin-top:108.05pt;width:232.95pt;height:47.25pt;rotation:-90;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" filled="f" stroked="f" strokeweight=".5pt">
                      <v:textbox>
                        <w:txbxContent>
                          <w:p w14:paraId="02A3D41B" w14:textId="77777777" w:rsidR="00ED7D2F" w:rsidRPr="0074199B" w:rsidRDefault="00ED7D2F" w:rsidP="00ED7D2F">
                            <w:pPr>
                              <w:rPr>
                                <w:rFonts w:ascii="Times New Roman" w:hAnsi="Times New Roman" w:cs="Times New Roman"/>
                                <w:sz w:val="44"/>
                                <w:szCs w:val="44"/>
                              </w:rPr>
                            </w:pPr>
                            <w:r w:rsidRPr="0074199B">
                              <w:rPr>
                                <w:rFonts w:ascii="Times New Roman" w:hAnsi="Times New Roman" w:cs="Times New Roman"/>
                                <w:sz w:val="44"/>
                                <w:szCs w:val="44"/>
                              </w:rPr>
                              <w:t>Magnitudes y medidas</w:t>
                            </w:r>
                          </w:p>
                        </w:txbxContent>
                      </v:textbox>
                    </v:shape>
                  </w:pict>
                </mc:Fallback>
              </mc:AlternateContent>
            </w:r>
          </w:p>
        </w:tc>
        <w:tc>
          <w:tcPr>
            <w:tcW w:w="881" w:type="dxa"/>
            <w:vMerge w:val="restart"/>
          </w:tcPr>
          <w:p w14:paraId="25EDF4DD" w14:textId="397CF2C9"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noProof/>
                <w:color w:val="3B3835"/>
                <w:sz w:val="24"/>
                <w:szCs w:val="24"/>
                <w:lang w:eastAsia="es-MX"/>
              </w:rPr>
              <mc:AlternateContent>
                <mc:Choice Requires="wps">
                  <w:drawing>
                    <wp:anchor distT="0" distB="0" distL="114300" distR="114300" simplePos="0" relativeHeight="251664896" behindDoc="0" locked="0" layoutInCell="1" allowOverlap="1" wp14:anchorId="0DE4EAED" wp14:editId="1F2E5EF6">
                      <wp:simplePos x="0" y="0"/>
                      <wp:positionH relativeFrom="column">
                        <wp:posOffset>-1912635</wp:posOffset>
                      </wp:positionH>
                      <wp:positionV relativeFrom="paragraph">
                        <wp:posOffset>1187247</wp:posOffset>
                      </wp:positionV>
                      <wp:extent cx="3365526" cy="544274"/>
                      <wp:effectExtent l="952" t="0" r="7303" b="0"/>
                      <wp:wrapNone/>
                      <wp:docPr id="14" name="Cuadro de texto 14"/>
                      <wp:cNvGraphicFramePr/>
                      <a:graphic xmlns:a="http://schemas.openxmlformats.org/drawingml/2006/main">
                        <a:graphicData uri="http://schemas.microsoft.com/office/word/2010/wordprocessingShape">
                          <wps:wsp>
                            <wps:cNvSpPr txBox="1"/>
                            <wps:spPr>
                              <a:xfrm rot="16200000">
                                <a:off x="0" y="0"/>
                                <a:ext cx="3365526" cy="544274"/>
                              </a:xfrm>
                              <a:prstGeom prst="rect">
                                <a:avLst/>
                              </a:prstGeom>
                              <a:noFill/>
                              <a:ln w="6350">
                                <a:noFill/>
                              </a:ln>
                            </wps:spPr>
                            <wps:txbx>
                              <w:txbxContent>
                                <w:p w14:paraId="23A1DC30" w14:textId="77777777" w:rsidR="00ED7D2F" w:rsidRPr="004808E8" w:rsidRDefault="00ED7D2F" w:rsidP="00ED7D2F">
                                  <w:pPr>
                                    <w:rPr>
                                      <w:rFonts w:ascii="Times New Roman" w:hAnsi="Times New Roman" w:cs="Times New Roman"/>
                                      <w:sz w:val="44"/>
                                      <w:szCs w:val="44"/>
                                    </w:rPr>
                                  </w:pPr>
                                  <w:r w:rsidRPr="004808E8">
                                    <w:rPr>
                                      <w:rFonts w:ascii="Times New Roman" w:hAnsi="Times New Roman" w:cs="Times New Roman"/>
                                      <w:sz w:val="44"/>
                                      <w:szCs w:val="44"/>
                                    </w:rPr>
                                    <w:t xml:space="preserve">Forma espacio y medida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4EAED" id="Cuadro de texto 14" o:spid="_x0000_s1027" type="#_x0000_t202" style="position:absolute;left:0;text-align:left;margin-left:-150.6pt;margin-top:93.5pt;width:265pt;height:42.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" filled="f" stroked="f" strokeweight=".5pt">
                      <v:textbox>
                        <w:txbxContent>
                          <w:p w14:paraId="23A1DC30" w14:textId="77777777" w:rsidR="00ED7D2F" w:rsidRPr="004808E8" w:rsidRDefault="00ED7D2F" w:rsidP="00ED7D2F">
                            <w:pPr>
                              <w:rPr>
                                <w:rFonts w:ascii="Times New Roman" w:hAnsi="Times New Roman" w:cs="Times New Roman"/>
                                <w:sz w:val="44"/>
                                <w:szCs w:val="44"/>
                              </w:rPr>
                            </w:pPr>
                            <w:r w:rsidRPr="004808E8">
                              <w:rPr>
                                <w:rFonts w:ascii="Times New Roman" w:hAnsi="Times New Roman" w:cs="Times New Roman"/>
                                <w:sz w:val="44"/>
                                <w:szCs w:val="44"/>
                              </w:rPr>
                              <w:t xml:space="preserve">Forma espacio y medida </w:t>
                            </w:r>
                          </w:p>
                        </w:txbxContent>
                      </v:textbox>
                    </v:shape>
                  </w:pict>
                </mc:Fallback>
              </mc:AlternateContent>
            </w:r>
          </w:p>
        </w:tc>
        <w:tc>
          <w:tcPr>
            <w:tcW w:w="2204" w:type="dxa"/>
          </w:tcPr>
          <w:p w14:paraId="34D77D08"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Identifica la longitud de varios objetos a través de la comparación directa o</w:t>
            </w:r>
          </w:p>
          <w:p w14:paraId="49E45EF7"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mediante el uso de un intermediario.</w:t>
            </w:r>
          </w:p>
          <w:p w14:paraId="591C195F"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p>
          <w:p w14:paraId="26064414"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p>
        </w:tc>
        <w:tc>
          <w:tcPr>
            <w:tcW w:w="2403" w:type="dxa"/>
          </w:tcPr>
          <w:p w14:paraId="596E82B0"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Saber la capacidad de un objeto y otro, así como estimar distancias con medidas no convencionales.</w:t>
            </w:r>
          </w:p>
        </w:tc>
        <w:tc>
          <w:tcPr>
            <w:tcW w:w="4273" w:type="dxa"/>
          </w:tcPr>
          <w:p w14:paraId="7F988874"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Comparar de manera directa la longitud y capacidad de dos objetos recipientes.</w:t>
            </w:r>
          </w:p>
          <w:p w14:paraId="19B7C746"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Estimar y verificar la longitud de distancias, la estatura de personas o alguna dimensión de los objetos (largo, ancho, alto), así como encontrar objetos que en alguna de sus dimensiones compartan la misma longitud.</w:t>
            </w:r>
          </w:p>
        </w:tc>
        <w:tc>
          <w:tcPr>
            <w:tcW w:w="3069" w:type="dxa"/>
          </w:tcPr>
          <w:p w14:paraId="3A648918"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reconocer la longitud y la capacidad mayor, igual o menor entre dos objetos o puntos.</w:t>
            </w:r>
          </w:p>
        </w:tc>
      </w:tr>
      <w:tr w:rsidR="00ED7D2F" w:rsidRPr="002D7326" w14:paraId="1BC634D0" w14:textId="77777777" w:rsidTr="001D5B7A">
        <w:trPr>
          <w:trHeight w:val="1770"/>
        </w:trPr>
        <w:tc>
          <w:tcPr>
            <w:cnfStyle w:val="001000000000" w:firstRow="0" w:lastRow="0" w:firstColumn="1" w:lastColumn="0" w:oddVBand="0" w:evenVBand="0" w:oddHBand="0" w:evenHBand="0" w:firstRowFirstColumn="0" w:firstRowLastColumn="0" w:lastRowFirstColumn="0" w:lastRowLastColumn="0"/>
            <w:tcW w:w="716" w:type="dxa"/>
            <w:vMerge/>
          </w:tcPr>
          <w:p w14:paraId="28B4EACA" w14:textId="77777777" w:rsidR="00ED7D2F" w:rsidRPr="00ED7D2F" w:rsidRDefault="00ED7D2F" w:rsidP="00ED7D2F">
            <w:pPr>
              <w:jc w:val="center"/>
              <w:rPr>
                <w:rFonts w:ascii="Arial" w:eastAsia="Times New Roman" w:hAnsi="Arial" w:cs="Arial"/>
                <w:color w:val="3B3835"/>
                <w:sz w:val="24"/>
                <w:szCs w:val="24"/>
                <w:lang w:eastAsia="es-MX"/>
              </w:rPr>
            </w:pPr>
          </w:p>
        </w:tc>
        <w:tc>
          <w:tcPr>
            <w:tcW w:w="881" w:type="dxa"/>
            <w:vMerge/>
          </w:tcPr>
          <w:p w14:paraId="3FA00AD2"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tc>
        <w:tc>
          <w:tcPr>
            <w:tcW w:w="2204" w:type="dxa"/>
          </w:tcPr>
          <w:p w14:paraId="79CBE00B"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Compara distancias mediante el uso de un intermediario.</w:t>
            </w:r>
          </w:p>
          <w:p w14:paraId="1D5F0A52"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tc>
        <w:tc>
          <w:tcPr>
            <w:tcW w:w="2403" w:type="dxa"/>
          </w:tcPr>
          <w:p w14:paraId="621BBD3C"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Realiza comparaciones tomando en cuenta un punto en específico.</w:t>
            </w:r>
          </w:p>
        </w:tc>
        <w:tc>
          <w:tcPr>
            <w:tcW w:w="4273" w:type="dxa"/>
          </w:tcPr>
          <w:p w14:paraId="5D3791A5"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Reconocer la longitud y la capacidad mayor, igual o menor entre dos objetos o puntos, y entre recipientes.</w:t>
            </w:r>
          </w:p>
          <w:p w14:paraId="37DB4188"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La comparación, la estimación y la medición con unidades no convencionales.</w:t>
            </w:r>
          </w:p>
        </w:tc>
        <w:tc>
          <w:tcPr>
            <w:tcW w:w="3069" w:type="dxa"/>
          </w:tcPr>
          <w:p w14:paraId="716DC908"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Comparar distancias entre dos objetos utilizando un objeto de forma intermedia para saber describir la distancia que hay entre ellos.</w:t>
            </w:r>
          </w:p>
        </w:tc>
      </w:tr>
      <w:tr w:rsidR="00ED7D2F" w:rsidRPr="002D7326" w14:paraId="57FEB360" w14:textId="77777777" w:rsidTr="001D5B7A">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716" w:type="dxa"/>
            <w:vMerge/>
          </w:tcPr>
          <w:p w14:paraId="1DE4E19D" w14:textId="77777777" w:rsidR="00ED7D2F" w:rsidRPr="00ED7D2F" w:rsidRDefault="00ED7D2F" w:rsidP="00ED7D2F">
            <w:pPr>
              <w:jc w:val="center"/>
              <w:rPr>
                <w:rFonts w:ascii="Arial" w:eastAsia="Times New Roman" w:hAnsi="Arial" w:cs="Arial"/>
                <w:color w:val="3B3835"/>
                <w:sz w:val="24"/>
                <w:szCs w:val="24"/>
                <w:lang w:eastAsia="es-MX"/>
              </w:rPr>
            </w:pPr>
          </w:p>
        </w:tc>
        <w:tc>
          <w:tcPr>
            <w:tcW w:w="881" w:type="dxa"/>
            <w:vMerge/>
          </w:tcPr>
          <w:p w14:paraId="70AFF389"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p>
        </w:tc>
        <w:tc>
          <w:tcPr>
            <w:tcW w:w="2204" w:type="dxa"/>
          </w:tcPr>
          <w:p w14:paraId="291ED51E"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 xml:space="preserve"> Mide objetos o distancias mediante el uso de unidades no convencionales.</w:t>
            </w:r>
          </w:p>
          <w:p w14:paraId="1EE2AD9A"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p>
          <w:p w14:paraId="792AAE48"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p>
          <w:p w14:paraId="756CE8FA"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p>
          <w:p w14:paraId="6E32C384"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p>
          <w:p w14:paraId="2C83932B"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p>
        </w:tc>
        <w:tc>
          <w:tcPr>
            <w:tcW w:w="2403" w:type="dxa"/>
          </w:tcPr>
          <w:p w14:paraId="4EB1A7F8"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lastRenderedPageBreak/>
              <w:t>Medir objetos y distancias mediante el uso de unidades no convencionales.</w:t>
            </w:r>
          </w:p>
        </w:tc>
        <w:tc>
          <w:tcPr>
            <w:tcW w:w="4273" w:type="dxa"/>
          </w:tcPr>
          <w:p w14:paraId="1085BCA6"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 xml:space="preserve">Anticipar y verificar longitudes y capacidades con el uso de unidades de medida no convencionales. </w:t>
            </w:r>
          </w:p>
          <w:p w14:paraId="75A2E0D4"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 xml:space="preserve">Estimar y verificar la longitud de distancias, la estatura de personas o alguna dimensión de los objetos (largo, ancho, alto), así </w:t>
            </w:r>
            <w:r w:rsidRPr="00ED7D2F">
              <w:rPr>
                <w:rFonts w:ascii="Arial" w:eastAsia="Times New Roman" w:hAnsi="Arial" w:cs="Arial"/>
                <w:b/>
                <w:color w:val="3B3835"/>
                <w:sz w:val="24"/>
                <w:szCs w:val="24"/>
                <w:lang w:eastAsia="es-MX"/>
              </w:rPr>
              <w:lastRenderedPageBreak/>
              <w:t>como encontrar objetos que en alguna de sus dimensiones compartan la misma longitud.</w:t>
            </w:r>
          </w:p>
        </w:tc>
        <w:tc>
          <w:tcPr>
            <w:tcW w:w="3069" w:type="dxa"/>
          </w:tcPr>
          <w:p w14:paraId="04980B85"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lastRenderedPageBreak/>
              <w:t>aprendizaje mide la distancia que hay entre objetos utilizando otras formas de medida, que le sean más sencillas, ya sea utilizando un punto de partida de un objeto intermedio.</w:t>
            </w:r>
          </w:p>
        </w:tc>
      </w:tr>
      <w:tr w:rsidR="00ED7D2F" w:rsidRPr="002D7326" w14:paraId="58F5385F" w14:textId="77777777" w:rsidTr="001D5B7A">
        <w:trPr>
          <w:trHeight w:val="3233"/>
        </w:trPr>
        <w:tc>
          <w:tcPr>
            <w:cnfStyle w:val="001000000000" w:firstRow="0" w:lastRow="0" w:firstColumn="1" w:lastColumn="0" w:oddVBand="0" w:evenVBand="0" w:oddHBand="0" w:evenHBand="0" w:firstRowFirstColumn="0" w:firstRowLastColumn="0" w:lastRowFirstColumn="0" w:lastRowLastColumn="0"/>
            <w:tcW w:w="716" w:type="dxa"/>
            <w:vMerge/>
          </w:tcPr>
          <w:p w14:paraId="61343D58" w14:textId="77777777" w:rsidR="00ED7D2F" w:rsidRPr="00ED7D2F" w:rsidRDefault="00ED7D2F" w:rsidP="00ED7D2F">
            <w:pPr>
              <w:jc w:val="center"/>
              <w:rPr>
                <w:rFonts w:ascii="Arial" w:eastAsia="Times New Roman" w:hAnsi="Arial" w:cs="Arial"/>
                <w:color w:val="3B3835"/>
                <w:sz w:val="24"/>
                <w:szCs w:val="24"/>
                <w:lang w:eastAsia="es-MX"/>
              </w:rPr>
            </w:pPr>
          </w:p>
        </w:tc>
        <w:tc>
          <w:tcPr>
            <w:tcW w:w="881" w:type="dxa"/>
            <w:vMerge/>
          </w:tcPr>
          <w:p w14:paraId="2C224026"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tc>
        <w:tc>
          <w:tcPr>
            <w:tcW w:w="2204" w:type="dxa"/>
          </w:tcPr>
          <w:p w14:paraId="3903A9DA"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Usa unidades no convencionales</w:t>
            </w:r>
          </w:p>
          <w:p w14:paraId="5C97E4F0"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para medir la capacidad con</w:t>
            </w:r>
          </w:p>
          <w:p w14:paraId="4A36B5BC"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distintos propósitos.</w:t>
            </w:r>
          </w:p>
        </w:tc>
        <w:tc>
          <w:tcPr>
            <w:tcW w:w="2403" w:type="dxa"/>
          </w:tcPr>
          <w:p w14:paraId="2FE6D260"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Conocer alguna unidad de medida no convencional.</w:t>
            </w:r>
          </w:p>
        </w:tc>
        <w:tc>
          <w:tcPr>
            <w:tcW w:w="4273" w:type="dxa"/>
          </w:tcPr>
          <w:p w14:paraId="452187FD"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 xml:space="preserve">Identifica varios eventos de su vida cotidiana y dice el orden en que ocurren. </w:t>
            </w:r>
          </w:p>
          <w:p w14:paraId="326AC9F4"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-identifican algunas regularidades en su vida cotidiana: “Cuando oscurece se acerca la hora de ir a dormir”, “Al llegar a la escuela, la maestra repartirá el desayuno”, etcétera.</w:t>
            </w:r>
          </w:p>
        </w:tc>
        <w:tc>
          <w:tcPr>
            <w:tcW w:w="3069" w:type="dxa"/>
          </w:tcPr>
          <w:p w14:paraId="45D275B3"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 xml:space="preserve">Experimenta con el uso de utilidades </w:t>
            </w:r>
          </w:p>
          <w:p w14:paraId="35FA289F"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Supone o anticipa propiedades geométricas y luego traten de validar sus anticipaciones.</w:t>
            </w:r>
          </w:p>
        </w:tc>
      </w:tr>
      <w:tr w:rsidR="00ED7D2F" w:rsidRPr="002D7326" w14:paraId="1372A0E0" w14:textId="77777777" w:rsidTr="001D5B7A">
        <w:trPr>
          <w:cnfStyle w:val="000000100000" w:firstRow="0" w:lastRow="0" w:firstColumn="0" w:lastColumn="0" w:oddVBand="0" w:evenVBand="0" w:oddHBand="1"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716" w:type="dxa"/>
            <w:vMerge/>
          </w:tcPr>
          <w:p w14:paraId="528081D5" w14:textId="77777777" w:rsidR="00ED7D2F" w:rsidRPr="00ED7D2F" w:rsidRDefault="00ED7D2F" w:rsidP="00ED7D2F">
            <w:pPr>
              <w:jc w:val="center"/>
              <w:rPr>
                <w:rFonts w:ascii="Arial" w:eastAsia="Times New Roman" w:hAnsi="Arial" w:cs="Arial"/>
                <w:color w:val="3B3835"/>
                <w:sz w:val="24"/>
                <w:szCs w:val="24"/>
                <w:lang w:eastAsia="es-MX"/>
              </w:rPr>
            </w:pPr>
          </w:p>
        </w:tc>
        <w:tc>
          <w:tcPr>
            <w:tcW w:w="881" w:type="dxa"/>
            <w:vMerge/>
          </w:tcPr>
          <w:p w14:paraId="2701A2BF"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p>
        </w:tc>
        <w:tc>
          <w:tcPr>
            <w:tcW w:w="2204" w:type="dxa"/>
          </w:tcPr>
          <w:p w14:paraId="04CD2F1D"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Identifica varios eventos de su vida cotidiana y dice el orden en que ocurren.</w:t>
            </w:r>
          </w:p>
        </w:tc>
        <w:tc>
          <w:tcPr>
            <w:tcW w:w="2403" w:type="dxa"/>
          </w:tcPr>
          <w:p w14:paraId="4E952814"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Representar gráficamente las medidas.</w:t>
            </w:r>
          </w:p>
        </w:tc>
        <w:tc>
          <w:tcPr>
            <w:tcW w:w="4273" w:type="dxa"/>
          </w:tcPr>
          <w:p w14:paraId="4B2F581D"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 xml:space="preserve"> Usa expresiones temporales y representaciones gráficas para explicar la sucesión de eventos.</w:t>
            </w:r>
          </w:p>
          <w:p w14:paraId="0F1BCAAD" w14:textId="77777777" w:rsidR="00ED7D2F" w:rsidRPr="002D7326"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-el uso de expresiones como: día, noche, mañana, tarde, antes, después, día, semana, mes; además de reflexionar acerca de “¿Qué sucede antes de…?”, “¿Qué ocurre después de…?”, “¿Qué sucede antes de… y después de…?”, entre otras.</w:t>
            </w:r>
          </w:p>
          <w:p w14:paraId="725429FF" w14:textId="11AF59FC"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p>
        </w:tc>
        <w:tc>
          <w:tcPr>
            <w:tcW w:w="3069" w:type="dxa"/>
          </w:tcPr>
          <w:p w14:paraId="21DC1732" w14:textId="77777777" w:rsidR="00ED7D2F" w:rsidRPr="00ED7D2F" w:rsidRDefault="00ED7D2F" w:rsidP="00ED7D2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Saber ocupar las unidades de medida, un ejemplo muy usual en Los pequeños de preescolar es cuando se mide entre ellos para ver quién está más alto.</w:t>
            </w:r>
          </w:p>
        </w:tc>
      </w:tr>
      <w:tr w:rsidR="00ED7D2F" w:rsidRPr="002D7326" w14:paraId="3A6656B8" w14:textId="77777777" w:rsidTr="001D5B7A">
        <w:trPr>
          <w:trHeight w:val="3233"/>
        </w:trPr>
        <w:tc>
          <w:tcPr>
            <w:cnfStyle w:val="001000000000" w:firstRow="0" w:lastRow="0" w:firstColumn="1" w:lastColumn="0" w:oddVBand="0" w:evenVBand="0" w:oddHBand="0" w:evenHBand="0" w:firstRowFirstColumn="0" w:firstRowLastColumn="0" w:lastRowFirstColumn="0" w:lastRowLastColumn="0"/>
            <w:tcW w:w="716" w:type="dxa"/>
            <w:vMerge/>
          </w:tcPr>
          <w:p w14:paraId="2F925E55" w14:textId="77777777" w:rsidR="00ED7D2F" w:rsidRPr="00ED7D2F" w:rsidRDefault="00ED7D2F" w:rsidP="00ED7D2F">
            <w:pPr>
              <w:jc w:val="center"/>
              <w:rPr>
                <w:rFonts w:ascii="Arial" w:eastAsia="Times New Roman" w:hAnsi="Arial" w:cs="Arial"/>
                <w:color w:val="3B3835"/>
                <w:sz w:val="24"/>
                <w:szCs w:val="24"/>
                <w:lang w:eastAsia="es-MX"/>
              </w:rPr>
            </w:pPr>
          </w:p>
        </w:tc>
        <w:tc>
          <w:tcPr>
            <w:tcW w:w="881" w:type="dxa"/>
            <w:vMerge/>
          </w:tcPr>
          <w:p w14:paraId="1D39BC1F"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tc>
        <w:tc>
          <w:tcPr>
            <w:tcW w:w="2204" w:type="dxa"/>
          </w:tcPr>
          <w:p w14:paraId="4AF2B18D"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Usa expresiones temporales y</w:t>
            </w:r>
          </w:p>
          <w:p w14:paraId="5B924237"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representaciones gráficas para</w:t>
            </w:r>
          </w:p>
          <w:p w14:paraId="15032993"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explicar la sucesión de eventos.</w:t>
            </w:r>
          </w:p>
        </w:tc>
        <w:tc>
          <w:tcPr>
            <w:tcW w:w="2403" w:type="dxa"/>
          </w:tcPr>
          <w:p w14:paraId="355EADF7"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Hace uso de las diversas representaciones para explicar cada uno de los eventos.</w:t>
            </w:r>
          </w:p>
        </w:tc>
        <w:tc>
          <w:tcPr>
            <w:tcW w:w="4273" w:type="dxa"/>
          </w:tcPr>
          <w:p w14:paraId="0C44B41A"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Usa unidades no convencionales para medir la capacidad con distintos propósitos.</w:t>
            </w:r>
          </w:p>
          <w:p w14:paraId="42BDF4FB"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-ordenar y comparar recipientes (sean de forma similar o distinta) de mayor, menor o igual capacidad a partir del trasvasado. Las estimaciones pueden ser acerca de “¿A qué recipiente le cabrá más arena?”, “¿Cuántos vasos pequeños se necesitarán para llenar el vaso grande?”, o viceversa: “¿Cuántos vasos de gelatina se podrán servir con el líquido que contiene la jarra grande? por ejemplo; estas deberán ser seguidas de la comprobación: “¿Cómo podemos saber a qué recipiente le cabe más?”.</w:t>
            </w:r>
          </w:p>
        </w:tc>
        <w:tc>
          <w:tcPr>
            <w:tcW w:w="3069" w:type="dxa"/>
          </w:tcPr>
          <w:p w14:paraId="0C6C091E"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Reproducir modelos y construir configuraciones con figuras y cuerpos geométricos.</w:t>
            </w:r>
          </w:p>
          <w:p w14:paraId="27A685C3" w14:textId="77777777" w:rsidR="00ED7D2F" w:rsidRPr="00ED7D2F" w:rsidRDefault="00ED7D2F" w:rsidP="00ED7D2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ED7D2F">
              <w:rPr>
                <w:rFonts w:ascii="Arial" w:eastAsia="Times New Roman" w:hAnsi="Arial" w:cs="Arial"/>
                <w:b/>
                <w:color w:val="3B3835"/>
                <w:sz w:val="24"/>
                <w:szCs w:val="24"/>
                <w:lang w:eastAsia="es-MX"/>
              </w:rPr>
              <w:t>Compara y ordena objetos atendiendo características comunes.</w:t>
            </w:r>
          </w:p>
        </w:tc>
      </w:tr>
    </w:tbl>
    <w:p w14:paraId="4D3F81C5" w14:textId="77777777" w:rsidR="00B82EAC" w:rsidRDefault="00B82EAC" w:rsidP="00B26A54">
      <w:pPr>
        <w:spacing w:after="0" w:line="240" w:lineRule="auto"/>
        <w:jc w:val="center"/>
        <w:rPr>
          <w:rFonts w:ascii="Arial" w:eastAsia="Times New Roman" w:hAnsi="Arial" w:cs="Arial"/>
          <w:b/>
          <w:color w:val="3B3835"/>
          <w:lang w:eastAsia="es-MX"/>
        </w:rPr>
      </w:pPr>
      <w:r>
        <w:rPr>
          <w:rFonts w:ascii="Arial" w:eastAsia="Times New Roman" w:hAnsi="Arial" w:cs="Arial"/>
          <w:b/>
          <w:color w:val="3B3835"/>
          <w:lang w:eastAsia="es-MX"/>
        </w:rPr>
        <w:br w:type="page"/>
      </w:r>
    </w:p>
    <w:tbl>
      <w:tblPr>
        <w:tblStyle w:val="Tablaconcuadrcula6concolores-nfasis5"/>
        <w:tblpPr w:leftFromText="141" w:rightFromText="141" w:horzAnchor="page" w:tblpX="1" w:tblpY="-505"/>
        <w:tblW w:w="15782" w:type="dxa"/>
        <w:tblLook w:val="04A0" w:firstRow="1" w:lastRow="0" w:firstColumn="1" w:lastColumn="0" w:noHBand="0" w:noVBand="1"/>
      </w:tblPr>
      <w:tblGrid>
        <w:gridCol w:w="1298"/>
        <w:gridCol w:w="1550"/>
        <w:gridCol w:w="2281"/>
        <w:gridCol w:w="4061"/>
        <w:gridCol w:w="2815"/>
        <w:gridCol w:w="3777"/>
      </w:tblGrid>
      <w:tr w:rsidR="00B82EAC" w:rsidRPr="002D7326" w14:paraId="2E89E647" w14:textId="77777777" w:rsidTr="001D5B7A">
        <w:trPr>
          <w:cnfStyle w:val="100000000000" w:firstRow="1" w:lastRow="0" w:firstColumn="0" w:lastColumn="0" w:oddVBand="0" w:evenVBand="0" w:oddHBand="0"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2001" w:type="dxa"/>
            <w:gridSpan w:val="2"/>
            <w:hideMark/>
          </w:tcPr>
          <w:p w14:paraId="40433957" w14:textId="77777777" w:rsidR="00B82EAC" w:rsidRPr="00B82EAC" w:rsidRDefault="00B82EAC" w:rsidP="00B82EAC">
            <w:pPr>
              <w:jc w:val="center"/>
              <w:rPr>
                <w:rFonts w:ascii="Arial" w:eastAsia="Times New Roman" w:hAnsi="Arial" w:cs="Arial"/>
                <w:color w:val="3B3835"/>
                <w:sz w:val="24"/>
                <w:szCs w:val="24"/>
                <w:lang w:eastAsia="es-MX"/>
              </w:rPr>
            </w:pPr>
            <w:r w:rsidRPr="00B82EAC">
              <w:rPr>
                <w:rFonts w:ascii="Arial" w:eastAsia="Times New Roman" w:hAnsi="Arial" w:cs="Arial"/>
                <w:color w:val="3B3835"/>
                <w:sz w:val="24"/>
                <w:szCs w:val="24"/>
                <w:lang w:eastAsia="es-MX"/>
              </w:rPr>
              <w:lastRenderedPageBreak/>
              <w:t>Aprendizajes Clave</w:t>
            </w:r>
          </w:p>
        </w:tc>
        <w:tc>
          <w:tcPr>
            <w:tcW w:w="2299" w:type="dxa"/>
            <w:hideMark/>
          </w:tcPr>
          <w:p w14:paraId="6DFB88EF" w14:textId="77777777" w:rsidR="00B82EAC" w:rsidRPr="00B82EAC" w:rsidRDefault="00B82EAC" w:rsidP="00B82EA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B3835"/>
                <w:sz w:val="24"/>
                <w:szCs w:val="24"/>
                <w:lang w:eastAsia="es-MX"/>
              </w:rPr>
            </w:pPr>
            <w:r w:rsidRPr="00B82EAC">
              <w:rPr>
                <w:rFonts w:ascii="Arial" w:eastAsia="Times New Roman" w:hAnsi="Arial" w:cs="Arial"/>
                <w:color w:val="3B3835"/>
                <w:sz w:val="24"/>
                <w:szCs w:val="24"/>
                <w:lang w:eastAsia="es-MX"/>
              </w:rPr>
              <w:t>Aprendizajes Esperados</w:t>
            </w:r>
          </w:p>
        </w:tc>
        <w:tc>
          <w:tcPr>
            <w:tcW w:w="4509" w:type="dxa"/>
            <w:hideMark/>
          </w:tcPr>
          <w:p w14:paraId="65C119DB" w14:textId="77777777" w:rsidR="00B82EAC" w:rsidRPr="00B82EAC" w:rsidRDefault="00B82EAC" w:rsidP="00B82EA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B3835"/>
                <w:sz w:val="24"/>
                <w:szCs w:val="24"/>
                <w:lang w:eastAsia="es-MX"/>
              </w:rPr>
            </w:pPr>
            <w:r w:rsidRPr="00B82EAC">
              <w:rPr>
                <w:rFonts w:ascii="Arial" w:eastAsia="Times New Roman" w:hAnsi="Arial" w:cs="Arial"/>
                <w:color w:val="3B3835"/>
                <w:sz w:val="24"/>
                <w:szCs w:val="24"/>
                <w:lang w:eastAsia="es-MX"/>
              </w:rPr>
              <w:t>Nivel de Profundidad</w:t>
            </w:r>
          </w:p>
        </w:tc>
        <w:tc>
          <w:tcPr>
            <w:tcW w:w="2981" w:type="dxa"/>
            <w:hideMark/>
          </w:tcPr>
          <w:p w14:paraId="3C09C917" w14:textId="77777777" w:rsidR="00B82EAC" w:rsidRPr="00B82EAC" w:rsidRDefault="00B82EAC" w:rsidP="00B82EA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B3835"/>
                <w:sz w:val="24"/>
                <w:szCs w:val="24"/>
                <w:lang w:eastAsia="es-MX"/>
              </w:rPr>
            </w:pPr>
            <w:r w:rsidRPr="00B82EAC">
              <w:rPr>
                <w:rFonts w:ascii="Arial" w:eastAsia="Times New Roman" w:hAnsi="Arial" w:cs="Arial"/>
                <w:color w:val="3B3835"/>
                <w:sz w:val="24"/>
                <w:szCs w:val="24"/>
                <w:lang w:eastAsia="es-MX"/>
              </w:rPr>
              <w:t>Qué Deben Saber</w:t>
            </w:r>
          </w:p>
        </w:tc>
        <w:tc>
          <w:tcPr>
            <w:tcW w:w="3992" w:type="dxa"/>
            <w:hideMark/>
          </w:tcPr>
          <w:p w14:paraId="5E744BB9" w14:textId="77777777" w:rsidR="00B82EAC" w:rsidRPr="00B82EAC" w:rsidRDefault="00B82EAC" w:rsidP="00B82EA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3B3835"/>
                <w:sz w:val="24"/>
                <w:szCs w:val="24"/>
                <w:lang w:eastAsia="es-MX"/>
              </w:rPr>
            </w:pPr>
            <w:r w:rsidRPr="00B82EAC">
              <w:rPr>
                <w:rFonts w:ascii="Arial" w:eastAsia="Times New Roman" w:hAnsi="Arial" w:cs="Arial"/>
                <w:color w:val="3B3835"/>
                <w:sz w:val="24"/>
                <w:szCs w:val="24"/>
                <w:lang w:eastAsia="es-MX"/>
              </w:rPr>
              <w:t>Qué Deben Saber Hacer</w:t>
            </w:r>
          </w:p>
        </w:tc>
      </w:tr>
      <w:tr w:rsidR="00B82EAC" w:rsidRPr="002D7326" w14:paraId="563C34DE" w14:textId="77777777" w:rsidTr="001D5B7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906" w:type="dxa"/>
            <w:hideMark/>
          </w:tcPr>
          <w:p w14:paraId="7B54051C" w14:textId="77777777" w:rsidR="00B82EAC" w:rsidRPr="00B82EAC" w:rsidRDefault="00B82EAC" w:rsidP="00B82EAC">
            <w:pPr>
              <w:jc w:val="center"/>
              <w:rPr>
                <w:rFonts w:ascii="Arial" w:eastAsia="Times New Roman" w:hAnsi="Arial" w:cs="Arial"/>
                <w:color w:val="3B3835"/>
                <w:sz w:val="24"/>
                <w:szCs w:val="24"/>
                <w:lang w:eastAsia="es-MX"/>
              </w:rPr>
            </w:pPr>
            <w:r w:rsidRPr="00B82EAC">
              <w:rPr>
                <w:rFonts w:ascii="Arial" w:eastAsia="Times New Roman" w:hAnsi="Arial" w:cs="Arial"/>
                <w:color w:val="3B3835"/>
                <w:sz w:val="24"/>
                <w:szCs w:val="24"/>
                <w:lang w:eastAsia="es-MX"/>
              </w:rPr>
              <w:t>Eje</w:t>
            </w:r>
          </w:p>
        </w:tc>
        <w:tc>
          <w:tcPr>
            <w:tcW w:w="1095" w:type="dxa"/>
            <w:hideMark/>
          </w:tcPr>
          <w:p w14:paraId="615502C6" w14:textId="77777777" w:rsidR="00B82EAC" w:rsidRPr="00B82EAC" w:rsidRDefault="00B82EAC" w:rsidP="00B82E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Tema</w:t>
            </w:r>
          </w:p>
        </w:tc>
        <w:tc>
          <w:tcPr>
            <w:tcW w:w="2299" w:type="dxa"/>
            <w:hideMark/>
          </w:tcPr>
          <w:p w14:paraId="15584CA9" w14:textId="77777777" w:rsidR="00B82EAC" w:rsidRPr="00B82EAC" w:rsidRDefault="00B82EAC" w:rsidP="00B82E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3° año</w:t>
            </w:r>
          </w:p>
        </w:tc>
        <w:tc>
          <w:tcPr>
            <w:tcW w:w="4509" w:type="dxa"/>
            <w:hideMark/>
          </w:tcPr>
          <w:p w14:paraId="7781A3FE" w14:textId="77777777" w:rsidR="00B82EAC" w:rsidRPr="00B82EAC" w:rsidRDefault="00B82EAC" w:rsidP="00B82E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w:t>
            </w:r>
          </w:p>
        </w:tc>
        <w:tc>
          <w:tcPr>
            <w:tcW w:w="2981" w:type="dxa"/>
            <w:hideMark/>
          </w:tcPr>
          <w:p w14:paraId="437D34BE" w14:textId="77777777" w:rsidR="00B82EAC" w:rsidRPr="00B82EAC" w:rsidRDefault="00B82EAC" w:rsidP="00B82E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w:t>
            </w:r>
          </w:p>
        </w:tc>
        <w:tc>
          <w:tcPr>
            <w:tcW w:w="3992" w:type="dxa"/>
            <w:hideMark/>
          </w:tcPr>
          <w:p w14:paraId="355D4566" w14:textId="77777777" w:rsidR="00B82EAC" w:rsidRPr="00B82EAC" w:rsidRDefault="00B82EAC" w:rsidP="00B82E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w:t>
            </w:r>
          </w:p>
        </w:tc>
      </w:tr>
      <w:tr w:rsidR="00B82EAC" w:rsidRPr="002D7326" w14:paraId="49E93504" w14:textId="77777777" w:rsidTr="001D5B7A">
        <w:trPr>
          <w:trHeight w:val="7337"/>
        </w:trPr>
        <w:tc>
          <w:tcPr>
            <w:cnfStyle w:val="001000000000" w:firstRow="0" w:lastRow="0" w:firstColumn="1" w:lastColumn="0" w:oddVBand="0" w:evenVBand="0" w:oddHBand="0" w:evenHBand="0" w:firstRowFirstColumn="0" w:firstRowLastColumn="0" w:lastRowFirstColumn="0" w:lastRowLastColumn="0"/>
            <w:tcW w:w="906" w:type="dxa"/>
            <w:hideMark/>
          </w:tcPr>
          <w:p w14:paraId="5EC5082E" w14:textId="77777777" w:rsidR="00B82EAC" w:rsidRPr="00B82EAC" w:rsidRDefault="00B82EAC" w:rsidP="00B82EAC">
            <w:pPr>
              <w:jc w:val="center"/>
              <w:rPr>
                <w:rFonts w:ascii="Arial" w:eastAsia="Times New Roman" w:hAnsi="Arial" w:cs="Arial"/>
                <w:color w:val="3B3835"/>
                <w:sz w:val="24"/>
                <w:szCs w:val="24"/>
                <w:lang w:eastAsia="es-MX"/>
              </w:rPr>
            </w:pPr>
            <w:r w:rsidRPr="00B82EAC">
              <w:rPr>
                <w:rFonts w:ascii="Arial" w:eastAsia="Times New Roman" w:hAnsi="Arial" w:cs="Arial"/>
                <w:color w:val="3B3835"/>
                <w:sz w:val="24"/>
                <w:szCs w:val="24"/>
                <w:lang w:eastAsia="es-MX"/>
              </w:rPr>
              <w:t>FORMA</w:t>
            </w:r>
          </w:p>
          <w:p w14:paraId="47D7BD41" w14:textId="77777777" w:rsidR="00B82EAC" w:rsidRPr="00B82EAC" w:rsidRDefault="00B82EAC" w:rsidP="00B82EAC">
            <w:pPr>
              <w:jc w:val="center"/>
              <w:rPr>
                <w:rFonts w:ascii="Arial" w:eastAsia="Times New Roman" w:hAnsi="Arial" w:cs="Arial"/>
                <w:color w:val="3B3835"/>
                <w:sz w:val="24"/>
                <w:szCs w:val="24"/>
                <w:lang w:eastAsia="es-MX"/>
              </w:rPr>
            </w:pPr>
            <w:r w:rsidRPr="00B82EAC">
              <w:rPr>
                <w:rFonts w:ascii="Arial" w:eastAsia="Times New Roman" w:hAnsi="Arial" w:cs="Arial"/>
                <w:color w:val="3B3835"/>
                <w:sz w:val="24"/>
                <w:szCs w:val="24"/>
                <w:lang w:eastAsia="es-MX"/>
              </w:rPr>
              <w:t xml:space="preserve"> ESPACIO</w:t>
            </w:r>
          </w:p>
          <w:p w14:paraId="3A8439B6" w14:textId="77777777" w:rsidR="00B82EAC" w:rsidRPr="00B82EAC" w:rsidRDefault="00B82EAC" w:rsidP="00B82EAC">
            <w:pPr>
              <w:jc w:val="center"/>
              <w:rPr>
                <w:rFonts w:ascii="Arial" w:eastAsia="Times New Roman" w:hAnsi="Arial" w:cs="Arial"/>
                <w:color w:val="3B3835"/>
                <w:sz w:val="24"/>
                <w:szCs w:val="24"/>
                <w:lang w:eastAsia="es-MX"/>
              </w:rPr>
            </w:pPr>
            <w:r w:rsidRPr="00B82EAC">
              <w:rPr>
                <w:rFonts w:ascii="Arial" w:eastAsia="Times New Roman" w:hAnsi="Arial" w:cs="Arial"/>
                <w:color w:val="3B3835"/>
                <w:sz w:val="24"/>
                <w:szCs w:val="24"/>
                <w:lang w:eastAsia="es-MX"/>
              </w:rPr>
              <w:t>Y</w:t>
            </w:r>
          </w:p>
          <w:p w14:paraId="7DA6BF73" w14:textId="77777777" w:rsidR="00B82EAC" w:rsidRPr="00B82EAC" w:rsidRDefault="00B82EAC" w:rsidP="00B82EAC">
            <w:pPr>
              <w:jc w:val="center"/>
              <w:rPr>
                <w:rFonts w:ascii="Arial" w:eastAsia="Times New Roman" w:hAnsi="Arial" w:cs="Arial"/>
                <w:color w:val="3B3835"/>
                <w:sz w:val="24"/>
                <w:szCs w:val="24"/>
                <w:lang w:eastAsia="es-MX"/>
              </w:rPr>
            </w:pPr>
            <w:r w:rsidRPr="00B82EAC">
              <w:rPr>
                <w:rFonts w:ascii="Arial" w:eastAsia="Times New Roman" w:hAnsi="Arial" w:cs="Arial"/>
                <w:color w:val="3B3835"/>
                <w:sz w:val="24"/>
                <w:szCs w:val="24"/>
                <w:lang w:eastAsia="es-MX"/>
              </w:rPr>
              <w:t xml:space="preserve"> MEDIDA</w:t>
            </w:r>
          </w:p>
          <w:p w14:paraId="010B91CC" w14:textId="77777777" w:rsidR="00B82EAC" w:rsidRPr="00B82EAC" w:rsidRDefault="00B82EAC" w:rsidP="00B82EAC">
            <w:pPr>
              <w:jc w:val="center"/>
              <w:rPr>
                <w:rFonts w:ascii="Arial" w:eastAsia="Times New Roman" w:hAnsi="Arial" w:cs="Arial"/>
                <w:color w:val="3B3835"/>
                <w:sz w:val="24"/>
                <w:szCs w:val="24"/>
                <w:lang w:eastAsia="es-MX"/>
              </w:rPr>
            </w:pPr>
            <w:r w:rsidRPr="00B82EAC">
              <w:rPr>
                <w:rFonts w:ascii="Arial" w:eastAsia="Times New Roman" w:hAnsi="Arial" w:cs="Arial"/>
                <w:color w:val="3B3835"/>
                <w:sz w:val="24"/>
                <w:szCs w:val="24"/>
                <w:lang w:eastAsia="es-MX"/>
              </w:rPr>
              <w:t> </w:t>
            </w:r>
          </w:p>
          <w:p w14:paraId="33E4EBB1" w14:textId="77777777" w:rsidR="00B82EAC" w:rsidRPr="00B82EAC" w:rsidRDefault="00B82EAC" w:rsidP="00B82EAC">
            <w:pPr>
              <w:jc w:val="center"/>
              <w:rPr>
                <w:rFonts w:ascii="Arial" w:eastAsia="Times New Roman" w:hAnsi="Arial" w:cs="Arial"/>
                <w:color w:val="3B3835"/>
                <w:sz w:val="24"/>
                <w:szCs w:val="24"/>
                <w:lang w:eastAsia="es-MX"/>
              </w:rPr>
            </w:pPr>
            <w:r w:rsidRPr="00B82EAC">
              <w:rPr>
                <w:rFonts w:ascii="Arial" w:eastAsia="Times New Roman" w:hAnsi="Arial" w:cs="Arial"/>
                <w:color w:val="3B3835"/>
                <w:sz w:val="24"/>
                <w:szCs w:val="24"/>
                <w:lang w:eastAsia="es-MX"/>
              </w:rPr>
              <w:t> </w:t>
            </w:r>
          </w:p>
        </w:tc>
        <w:tc>
          <w:tcPr>
            <w:tcW w:w="1095" w:type="dxa"/>
            <w:hideMark/>
          </w:tcPr>
          <w:p w14:paraId="7032C210" w14:textId="77777777" w:rsidR="00B82EAC" w:rsidRPr="00B82EAC"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xml:space="preserve">Magnitudes y medidas </w:t>
            </w:r>
          </w:p>
        </w:tc>
        <w:tc>
          <w:tcPr>
            <w:tcW w:w="2299" w:type="dxa"/>
            <w:hideMark/>
          </w:tcPr>
          <w:p w14:paraId="664BC035" w14:textId="77777777" w:rsidR="00B82EAC" w:rsidRPr="00B82EAC"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xml:space="preserve">Identifica la longitud de varios objetos a través </w:t>
            </w:r>
          </w:p>
          <w:p w14:paraId="03199224" w14:textId="1E22B3AA" w:rsidR="00B82EAC" w:rsidRPr="002D7326"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xml:space="preserve">de la comparación directa o mediante el uso de un intermediario. </w:t>
            </w:r>
          </w:p>
          <w:p w14:paraId="3453423F" w14:textId="7422FCEA"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7D4DA107" w14:textId="77777777" w:rsidR="00C4744B" w:rsidRPr="00B82EAC"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07081D3D" w14:textId="77777777" w:rsidR="00B82EAC" w:rsidRPr="00B82EAC"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xml:space="preserve">Compara distancias mediante el uso de un </w:t>
            </w:r>
          </w:p>
          <w:p w14:paraId="5D565C71" w14:textId="792146C8" w:rsidR="00B82EAC" w:rsidRPr="002D7326"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xml:space="preserve">intermediario. </w:t>
            </w:r>
          </w:p>
          <w:p w14:paraId="0CA571B0" w14:textId="0BC92BA7"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3F9C53E6" w14:textId="6B4B7B2A"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49C0E794" w14:textId="0880F335"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55FEF4F2" w14:textId="77777777" w:rsidR="00C4744B" w:rsidRPr="00B82EAC"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55253D1F" w14:textId="77777777" w:rsidR="00B82EAC" w:rsidRPr="00B82EAC"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xml:space="preserve">Mide objetos o distancias mediante el uso de </w:t>
            </w:r>
          </w:p>
          <w:p w14:paraId="10A6B644" w14:textId="420734F2" w:rsidR="00B82EAC" w:rsidRPr="002D7326"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xml:space="preserve">unidades no convencionales. </w:t>
            </w:r>
          </w:p>
          <w:p w14:paraId="2986F0BF" w14:textId="511D7731"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727279C0" w14:textId="2CB5AA9F"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505F5094" w14:textId="77777777" w:rsidR="00C4744B" w:rsidRPr="00B82EAC"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66AB06AC" w14:textId="77777777" w:rsidR="00B82EAC" w:rsidRPr="00B82EAC"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lastRenderedPageBreak/>
              <w:t>Usa unidades no convencionales para medir la capacidad con distintos propósitos</w:t>
            </w:r>
          </w:p>
          <w:p w14:paraId="4A2BE89F" w14:textId="77777777" w:rsidR="00B82EAC" w:rsidRPr="00B82EAC"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xml:space="preserve">Identifica varios eventos de su vida cotidiana y dice el orden </w:t>
            </w:r>
          </w:p>
          <w:p w14:paraId="11880A6F" w14:textId="38CE9825" w:rsidR="00B82EAC" w:rsidRPr="002D7326"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xml:space="preserve">en que ocurren. </w:t>
            </w:r>
          </w:p>
          <w:p w14:paraId="68AF853A" w14:textId="21F862FD"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50FA5A3A" w14:textId="77777777" w:rsidR="00C4744B" w:rsidRPr="00B82EAC"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2B0502AB" w14:textId="77777777" w:rsidR="00B82EAC" w:rsidRPr="00B82EAC"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Usa expresiones temporales y representaciones gráficas para explicar la sucesión de eventos.</w:t>
            </w:r>
          </w:p>
        </w:tc>
        <w:tc>
          <w:tcPr>
            <w:tcW w:w="4509" w:type="dxa"/>
            <w:hideMark/>
          </w:tcPr>
          <w:p w14:paraId="7A441264" w14:textId="77777777" w:rsidR="00B82EAC" w:rsidRPr="00B82EAC"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lastRenderedPageBreak/>
              <w:t>Comparar de manera directa la longitud y capacidad de dos objetos o recipientes</w:t>
            </w:r>
          </w:p>
          <w:p w14:paraId="20826FFB" w14:textId="73A32E28" w:rsidR="00B82EAC" w:rsidRPr="002D7326"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Reconocer la longitud y la capacidad mayor, igual o menor entre dos objetos o puntos y recipientes.</w:t>
            </w:r>
          </w:p>
          <w:p w14:paraId="562EA00D" w14:textId="55BF05BD"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1C4BF689" w14:textId="360E413B" w:rsidR="00C4744B"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5BE9347F" w14:textId="77777777" w:rsidR="002D7326" w:rsidRPr="002D7326" w:rsidRDefault="002D7326"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3A919E8B" w14:textId="77777777" w:rsidR="00C4744B" w:rsidRPr="00B82EAC"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470EA828" w14:textId="3096EE58" w:rsidR="00B82EAC" w:rsidRPr="002D7326"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Los alumnos comprenderán a usar y a distinguir las distintas unidades de medición que no suelen usar.</w:t>
            </w:r>
          </w:p>
          <w:p w14:paraId="29426B81" w14:textId="28A582B4"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7093F493" w14:textId="771AACA7"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555E693E" w14:textId="77777777" w:rsidR="00C4744B" w:rsidRPr="00B82EAC"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1855D44F" w14:textId="26278BD8" w:rsidR="00B82EAC" w:rsidRPr="002D7326"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xml:space="preserve">Los </w:t>
            </w:r>
            <w:r w:rsidRPr="002D7326">
              <w:rPr>
                <w:rFonts w:ascii="Arial" w:eastAsia="Times New Roman" w:hAnsi="Arial" w:cs="Arial"/>
                <w:b/>
                <w:color w:val="3B3835"/>
                <w:sz w:val="24"/>
                <w:szCs w:val="24"/>
                <w:lang w:eastAsia="es-MX"/>
              </w:rPr>
              <w:t>niños deberán</w:t>
            </w:r>
            <w:r w:rsidRPr="00B82EAC">
              <w:rPr>
                <w:rFonts w:ascii="Arial" w:eastAsia="Times New Roman" w:hAnsi="Arial" w:cs="Arial"/>
                <w:b/>
                <w:color w:val="3B3835"/>
                <w:sz w:val="24"/>
                <w:szCs w:val="24"/>
                <w:lang w:eastAsia="es-MX"/>
              </w:rPr>
              <w:t xml:space="preserve"> empezar a identificar las magnitudes de longitud, capacidad y tiempo mediante situaciones problemáticas que implican la comparación directa por medio de la experiencia y la medición con unidades no convencionales.</w:t>
            </w:r>
          </w:p>
          <w:p w14:paraId="562CB283" w14:textId="7F7C0C3D"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54EE86E1" w14:textId="5DB9565B"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2A32BB20" w14:textId="77417AD6"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26125722" w14:textId="77777777" w:rsidR="00C4744B" w:rsidRPr="00B82EAC"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2FBEA302" w14:textId="3107C6B3" w:rsidR="00B82EAC" w:rsidRPr="002D7326"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lastRenderedPageBreak/>
              <w:t>Logra medir los diferentes objetos con sus distancias por medio de las medidas de las unidades que no son convencionales (las cuales son pasos, palos de madera, cuadros, etc.), teniendo también un aprendizaje de que fue lo que paso antes o después de dicho acontecimiento.</w:t>
            </w:r>
          </w:p>
          <w:p w14:paraId="125E9241" w14:textId="77777777" w:rsidR="00C4744B" w:rsidRPr="00B82EAC"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3F804211" w14:textId="77777777" w:rsidR="00B82EAC" w:rsidRPr="00B82EAC"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Se busca propiciar la reflexión de los niños acerca de la sucesión de eventos; para eso es útil representarlos gráficamente, con letreros o dibujos. Favorezca el uso de expresiones como: día, noche, mañana, tarde, antes, después, día, semana, mes; además de reflexionar acerca de “¿Qué sucede antes de…?”, “¿Qué ocurre después de…?”, “¿Qué sucede antes de… y después de…?”, entre otras.</w:t>
            </w:r>
          </w:p>
        </w:tc>
        <w:tc>
          <w:tcPr>
            <w:tcW w:w="2981" w:type="dxa"/>
            <w:hideMark/>
          </w:tcPr>
          <w:p w14:paraId="367364D0" w14:textId="77777777" w:rsidR="00B82EAC" w:rsidRPr="00B82EAC"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lastRenderedPageBreak/>
              <w:t>Términos que implican la longitud, (lejos-cerca, alto-bajo, largo-corto, ancho-estrecho).</w:t>
            </w:r>
          </w:p>
          <w:p w14:paraId="03EF42DA" w14:textId="2F644680" w:rsidR="00B82EAC" w:rsidRPr="002D7326"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xml:space="preserve">Saber </w:t>
            </w:r>
            <w:r w:rsidRPr="002D7326">
              <w:rPr>
                <w:rFonts w:ascii="Arial" w:eastAsia="Times New Roman" w:hAnsi="Arial" w:cs="Arial"/>
                <w:b/>
                <w:color w:val="3B3835"/>
                <w:sz w:val="24"/>
                <w:szCs w:val="24"/>
                <w:lang w:eastAsia="es-MX"/>
              </w:rPr>
              <w:t>qué</w:t>
            </w:r>
            <w:r w:rsidRPr="00B82EAC">
              <w:rPr>
                <w:rFonts w:ascii="Arial" w:eastAsia="Times New Roman" w:hAnsi="Arial" w:cs="Arial"/>
                <w:b/>
                <w:color w:val="3B3835"/>
                <w:sz w:val="24"/>
                <w:szCs w:val="24"/>
                <w:lang w:eastAsia="es-MX"/>
              </w:rPr>
              <w:t xml:space="preserve"> tipo de unidades de medida se pueden usar.</w:t>
            </w:r>
          </w:p>
          <w:p w14:paraId="34F177C3" w14:textId="1C8FD198" w:rsidR="00C4744B"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54686572" w14:textId="4408AD37" w:rsidR="002D7326" w:rsidRDefault="002D7326"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1BE9F8EA" w14:textId="77777777" w:rsidR="002D7326" w:rsidRPr="00B82EAC" w:rsidRDefault="002D7326"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0CE45D05" w14:textId="2E8C56D2" w:rsidR="00B82EAC" w:rsidRPr="002D7326"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Comprender las unidades básicas que más utilizan.</w:t>
            </w:r>
          </w:p>
          <w:p w14:paraId="58EB8E1B" w14:textId="5FB77726"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1C62E8BD" w14:textId="19875EC6"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794B89AC" w14:textId="61ED9114"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71E3A75F" w14:textId="77777777" w:rsidR="00C4744B" w:rsidRPr="00B82EAC"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2FD148A8" w14:textId="4598D20F" w:rsidR="00B82EAC" w:rsidRPr="002D7326"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xml:space="preserve">Se espera que los niños tengan experiencias relacionadas con la longitud, la capacidad y el tiempo. El trabajo se da a partir de experiencias que involucren la comparación, la estimación y la medición con </w:t>
            </w:r>
            <w:r w:rsidRPr="00B82EAC">
              <w:rPr>
                <w:rFonts w:ascii="Arial" w:eastAsia="Times New Roman" w:hAnsi="Arial" w:cs="Arial"/>
                <w:b/>
                <w:color w:val="3B3835"/>
                <w:sz w:val="24"/>
                <w:szCs w:val="24"/>
                <w:lang w:eastAsia="es-MX"/>
              </w:rPr>
              <w:lastRenderedPageBreak/>
              <w:t xml:space="preserve">unidades no convencionales. </w:t>
            </w:r>
          </w:p>
          <w:p w14:paraId="12BF6EAE" w14:textId="5505CBE5"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5A6C035B" w14:textId="77777777" w:rsidR="00C4744B" w:rsidRPr="00B82EAC"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0ADD2595" w14:textId="7CC99ADD" w:rsidR="00B82EAC" w:rsidRPr="002D7326"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xml:space="preserve">Deberán de tener una completa comprensión acerca de </w:t>
            </w:r>
            <w:r w:rsidRPr="002D7326">
              <w:rPr>
                <w:rFonts w:ascii="Arial" w:eastAsia="Times New Roman" w:hAnsi="Arial" w:cs="Arial"/>
                <w:b/>
                <w:color w:val="3B3835"/>
                <w:sz w:val="24"/>
                <w:szCs w:val="24"/>
                <w:lang w:eastAsia="es-MX"/>
              </w:rPr>
              <w:t>cómo</w:t>
            </w:r>
            <w:r w:rsidRPr="00B82EAC">
              <w:rPr>
                <w:rFonts w:ascii="Arial" w:eastAsia="Times New Roman" w:hAnsi="Arial" w:cs="Arial"/>
                <w:b/>
                <w:color w:val="3B3835"/>
                <w:sz w:val="24"/>
                <w:szCs w:val="24"/>
                <w:lang w:eastAsia="es-MX"/>
              </w:rPr>
              <w:t xml:space="preserve"> “idearse” la medida las cosas, aunque no tengan un conocimiento amplio de las unidades de medidas, guiándose de diferentes materiales, y tener dominio en lo que paso y el tiempo transcurrido.</w:t>
            </w:r>
          </w:p>
          <w:p w14:paraId="5D470433" w14:textId="77777777" w:rsidR="00C4744B" w:rsidRPr="00B82EAC"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60F782B8" w14:textId="77777777" w:rsidR="00B82EAC" w:rsidRPr="00B82EAC"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Deberán obtener una comprensión de cómo se organiza el tiempo y la repetición de sucesos, además de lograr la habilidad de uso de expresiones temporales.</w:t>
            </w:r>
          </w:p>
        </w:tc>
        <w:tc>
          <w:tcPr>
            <w:tcW w:w="3992" w:type="dxa"/>
            <w:hideMark/>
          </w:tcPr>
          <w:p w14:paraId="125EB286" w14:textId="0878F25F" w:rsidR="00B82EAC" w:rsidRPr="002D7326"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lastRenderedPageBreak/>
              <w:t>Identificar y reconocer la longitud y capacidad de distintos con ayuda de las distintas herramientas para hacerlo.</w:t>
            </w:r>
          </w:p>
          <w:p w14:paraId="22F6D1D3" w14:textId="71DC3EAD"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295D6770" w14:textId="7F55FF70"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21355E08" w14:textId="79FEEBFE" w:rsidR="00C4744B"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43B057F3" w14:textId="5F2AD5AC" w:rsidR="002D7326" w:rsidRDefault="002D7326"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095423DE" w14:textId="77777777" w:rsidR="002D7326" w:rsidRPr="00B82EAC" w:rsidRDefault="002D7326"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55F384D0" w14:textId="17651394" w:rsidR="00B82EAC" w:rsidRPr="002D7326"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xml:space="preserve">Utiliza las unidades convencionales e identificarlos en la vida cotidiana. </w:t>
            </w:r>
          </w:p>
          <w:p w14:paraId="1BACD0DC" w14:textId="4FD55552"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46371CFB" w14:textId="4B5F9C21"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2DF57AC0" w14:textId="3D72ECA5"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7CED480F" w14:textId="35F26AA6"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2FF23E3E" w14:textId="77777777" w:rsidR="00C4744B" w:rsidRPr="00B82EAC"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7A3AF9FF" w14:textId="7B4AA57D" w:rsidR="00B82EAC" w:rsidRPr="002D7326"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Medir y comparar distancias dependiendo de la herramienta de medición q ocupen utilizando todas las reglas que se debe de ocupar.</w:t>
            </w:r>
          </w:p>
          <w:p w14:paraId="79BBABDC" w14:textId="2FBD1614"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0404BA30" w14:textId="44676A66"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4E69B647" w14:textId="488298DC"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552F0C4F" w14:textId="08F80B1E"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2ECF3E43" w14:textId="5F946B4D" w:rsidR="00C4744B" w:rsidRPr="002D7326"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5BE55671" w14:textId="77777777" w:rsidR="00C4744B" w:rsidRPr="00B82EAC"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4395B50E" w14:textId="77777777" w:rsidR="00B82EAC" w:rsidRPr="00B82EAC"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lastRenderedPageBreak/>
              <w:t>- Identificar magnitudes y capacidades para medir unidades no convencionales</w:t>
            </w:r>
          </w:p>
          <w:p w14:paraId="614FB905" w14:textId="0832155B" w:rsidR="00B82EAC" w:rsidRPr="002D7326" w:rsidRDefault="00B82EAC" w:rsidP="00B82EAC">
            <w:pPr>
              <w:numPr>
                <w:ilvl w:val="0"/>
                <w:numId w:val="3"/>
              </w:num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Experimentar por medio de la comparación y estimación relacionadas con la medición de la longitud.</w:t>
            </w:r>
          </w:p>
          <w:p w14:paraId="0469F18B" w14:textId="77777777" w:rsidR="00B82EAC" w:rsidRPr="00B82EAC" w:rsidRDefault="00B82EAC" w:rsidP="00C4744B">
            <w:pPr>
              <w:ind w:left="7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4A79D3FA" w14:textId="5E7D8DA3" w:rsidR="00B82EAC" w:rsidRPr="002D7326"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 xml:space="preserve">Llegan a reconocer que todo lo que alguna manera les rodea tiene un tamaño y forma en </w:t>
            </w:r>
            <w:r w:rsidR="002D7326" w:rsidRPr="00B82EAC">
              <w:rPr>
                <w:rFonts w:ascii="Arial" w:eastAsia="Times New Roman" w:hAnsi="Arial" w:cs="Arial"/>
                <w:b/>
                <w:color w:val="3B3835"/>
                <w:sz w:val="24"/>
                <w:szCs w:val="24"/>
                <w:lang w:eastAsia="es-MX"/>
              </w:rPr>
              <w:t>específico</w:t>
            </w:r>
            <w:r w:rsidRPr="00B82EAC">
              <w:rPr>
                <w:rFonts w:ascii="Arial" w:eastAsia="Times New Roman" w:hAnsi="Arial" w:cs="Arial"/>
                <w:b/>
                <w:color w:val="3B3835"/>
                <w:sz w:val="24"/>
                <w:szCs w:val="24"/>
                <w:lang w:eastAsia="es-MX"/>
              </w:rPr>
              <w:t>, y el orden cronológico de los tiempos.</w:t>
            </w:r>
          </w:p>
          <w:p w14:paraId="6EFDF52F" w14:textId="77777777" w:rsidR="00C4744B" w:rsidRPr="00B82EAC" w:rsidRDefault="00C4744B"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p>
          <w:p w14:paraId="3EC5EB85" w14:textId="77777777" w:rsidR="00B82EAC" w:rsidRPr="00B82EAC" w:rsidRDefault="00B82EAC" w:rsidP="00B82E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3B3835"/>
                <w:sz w:val="24"/>
                <w:szCs w:val="24"/>
                <w:lang w:eastAsia="es-MX"/>
              </w:rPr>
            </w:pPr>
            <w:r w:rsidRPr="00B82EAC">
              <w:rPr>
                <w:rFonts w:ascii="Arial" w:eastAsia="Times New Roman" w:hAnsi="Arial" w:cs="Arial"/>
                <w:b/>
                <w:color w:val="3B3835"/>
                <w:sz w:val="24"/>
                <w:szCs w:val="24"/>
                <w:lang w:eastAsia="es-MX"/>
              </w:rPr>
              <w:t>Reconocen actividades en las que se involucran y la sucesión de eventos.</w:t>
            </w:r>
          </w:p>
        </w:tc>
      </w:tr>
    </w:tbl>
    <w:p w14:paraId="768A8809" w14:textId="6B26DED5" w:rsidR="0023501D" w:rsidRDefault="0023501D" w:rsidP="00B26A54">
      <w:pPr>
        <w:spacing w:after="0" w:line="240" w:lineRule="auto"/>
        <w:jc w:val="center"/>
        <w:rPr>
          <w:rFonts w:ascii="Arial" w:eastAsia="Times New Roman" w:hAnsi="Arial" w:cs="Arial"/>
          <w:b/>
          <w:color w:val="3B3835"/>
          <w:lang w:eastAsia="es-MX"/>
        </w:rPr>
      </w:pPr>
      <w:r>
        <w:rPr>
          <w:rFonts w:ascii="Arial" w:eastAsia="Times New Roman" w:hAnsi="Arial" w:cs="Arial"/>
          <w:b/>
          <w:color w:val="3B3835"/>
          <w:lang w:eastAsia="es-MX"/>
        </w:rPr>
        <w:lastRenderedPageBreak/>
        <w:br w:type="page"/>
      </w:r>
    </w:p>
    <w:p w14:paraId="4FDCF6E4" w14:textId="6D74D8FA" w:rsidR="00B26A54" w:rsidRPr="00B26A54" w:rsidRDefault="008A479E" w:rsidP="00B26A54">
      <w:pPr>
        <w:spacing w:after="0" w:line="240" w:lineRule="auto"/>
        <w:jc w:val="center"/>
        <w:rPr>
          <w:rFonts w:ascii="Arial" w:eastAsia="Times New Roman" w:hAnsi="Arial" w:cs="Arial"/>
          <w:b/>
          <w:color w:val="3B3835"/>
          <w:lang w:eastAsia="es-MX"/>
        </w:rPr>
      </w:pPr>
      <w:r>
        <w:rPr>
          <w:rFonts w:ascii="Arial" w:eastAsia="Times New Roman" w:hAnsi="Arial" w:cs="Arial"/>
          <w:b/>
          <w:color w:val="3B3835"/>
          <w:lang w:eastAsia="es-MX"/>
        </w:rPr>
        <w:lastRenderedPageBreak/>
        <w:t xml:space="preserve">RÚBRICA PARA EVALUAR </w:t>
      </w:r>
      <w:r w:rsidR="00D009E3">
        <w:rPr>
          <w:rFonts w:ascii="Arial" w:eastAsia="Times New Roman" w:hAnsi="Arial" w:cs="Arial"/>
          <w:b/>
          <w:color w:val="3B3835"/>
          <w:lang w:eastAsia="es-MX"/>
        </w:rPr>
        <w:t>LA UN</w:t>
      </w:r>
      <w:r>
        <w:rPr>
          <w:rFonts w:ascii="Arial" w:eastAsia="Times New Roman" w:hAnsi="Arial" w:cs="Arial"/>
          <w:b/>
          <w:color w:val="3B3835"/>
          <w:lang w:eastAsia="es-MX"/>
        </w:rPr>
        <w:t xml:space="preserve"> TEMA O UNA MATRIZ ANALÍTICA</w:t>
      </w:r>
    </w:p>
    <w:p w14:paraId="6AF85D92" w14:textId="77777777" w:rsidR="00B26A54" w:rsidRPr="00B26A54" w:rsidRDefault="00B26A54" w:rsidP="00B26A54">
      <w:pPr>
        <w:spacing w:after="0" w:line="240" w:lineRule="auto"/>
        <w:rPr>
          <w:rFonts w:ascii="Arial" w:eastAsia="Times New Roman" w:hAnsi="Arial" w:cs="Arial"/>
          <w:color w:val="3B3835"/>
          <w:lang w:eastAsia="es-MX"/>
        </w:rPr>
      </w:pPr>
    </w:p>
    <w:tbl>
      <w:tblPr>
        <w:tblStyle w:val="Tablaconcuadrcula"/>
        <w:tblW w:w="0" w:type="auto"/>
        <w:tblLook w:val="04A0" w:firstRow="1" w:lastRow="0" w:firstColumn="1" w:lastColumn="0" w:noHBand="0" w:noVBand="1"/>
      </w:tblPr>
      <w:tblGrid>
        <w:gridCol w:w="2566"/>
        <w:gridCol w:w="2534"/>
        <w:gridCol w:w="2534"/>
        <w:gridCol w:w="2510"/>
        <w:gridCol w:w="2510"/>
      </w:tblGrid>
      <w:tr w:rsidR="00B26A54" w:rsidRPr="00B26A54" w14:paraId="70CE32E4" w14:textId="77777777" w:rsidTr="00B26A54">
        <w:trPr>
          <w:trHeight w:val="251"/>
        </w:trPr>
        <w:tc>
          <w:tcPr>
            <w:tcW w:w="2908" w:type="dxa"/>
            <w:vMerge w:val="restart"/>
            <w:shd w:val="clear" w:color="auto" w:fill="C2D69B" w:themeFill="accent3" w:themeFillTint="99"/>
            <w:vAlign w:val="center"/>
          </w:tcPr>
          <w:p w14:paraId="552A9496" w14:textId="77777777"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Elementos a </w:t>
            </w:r>
            <w:r w:rsidRPr="00B26A54">
              <w:rPr>
                <w:rFonts w:ascii="Arial" w:eastAsia="Times New Roman" w:hAnsi="Arial" w:cs="Arial"/>
                <w:b/>
                <w:color w:val="3B3835"/>
                <w:lang w:eastAsia="es-MX"/>
              </w:rPr>
              <w:t>Evaluar</w:t>
            </w:r>
          </w:p>
        </w:tc>
        <w:tc>
          <w:tcPr>
            <w:tcW w:w="11632" w:type="dxa"/>
            <w:gridSpan w:val="4"/>
            <w:shd w:val="clear" w:color="auto" w:fill="C2D69B" w:themeFill="accent3" w:themeFillTint="99"/>
          </w:tcPr>
          <w:p w14:paraId="5D9323B8" w14:textId="77777777"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Calificación</w:t>
            </w:r>
          </w:p>
        </w:tc>
      </w:tr>
      <w:tr w:rsidR="00B26A54" w:rsidRPr="00B26A54" w14:paraId="4AF2EB0F" w14:textId="77777777" w:rsidTr="00B26A54">
        <w:trPr>
          <w:trHeight w:val="218"/>
        </w:trPr>
        <w:tc>
          <w:tcPr>
            <w:tcW w:w="2908" w:type="dxa"/>
            <w:vMerge/>
            <w:shd w:val="clear" w:color="auto" w:fill="D6E3BC" w:themeFill="accent3" w:themeFillTint="66"/>
            <w:vAlign w:val="center"/>
          </w:tcPr>
          <w:p w14:paraId="318347FE" w14:textId="77777777" w:rsidR="00B26A54" w:rsidRPr="00B26A54" w:rsidRDefault="00B26A54" w:rsidP="00B26A54">
            <w:pPr>
              <w:jc w:val="center"/>
              <w:rPr>
                <w:rFonts w:ascii="Arial" w:eastAsia="Times New Roman" w:hAnsi="Arial" w:cs="Arial"/>
                <w:b/>
                <w:color w:val="3B3835"/>
                <w:lang w:eastAsia="es-MX"/>
              </w:rPr>
            </w:pPr>
          </w:p>
        </w:tc>
        <w:tc>
          <w:tcPr>
            <w:tcW w:w="2908" w:type="dxa"/>
            <w:shd w:val="clear" w:color="auto" w:fill="C2D69B" w:themeFill="accent3" w:themeFillTint="99"/>
          </w:tcPr>
          <w:p w14:paraId="146DBC29" w14:textId="77777777"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10-9</w:t>
            </w:r>
          </w:p>
        </w:tc>
        <w:tc>
          <w:tcPr>
            <w:tcW w:w="2908" w:type="dxa"/>
            <w:shd w:val="clear" w:color="auto" w:fill="C2D69B" w:themeFill="accent3" w:themeFillTint="99"/>
          </w:tcPr>
          <w:p w14:paraId="50D81F0D" w14:textId="77777777"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8-7</w:t>
            </w:r>
          </w:p>
        </w:tc>
        <w:tc>
          <w:tcPr>
            <w:tcW w:w="2908" w:type="dxa"/>
            <w:shd w:val="clear" w:color="auto" w:fill="C2D69B" w:themeFill="accent3" w:themeFillTint="99"/>
          </w:tcPr>
          <w:p w14:paraId="0E2C0B5E" w14:textId="77777777"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6</w:t>
            </w:r>
          </w:p>
        </w:tc>
        <w:tc>
          <w:tcPr>
            <w:tcW w:w="2908" w:type="dxa"/>
            <w:shd w:val="clear" w:color="auto" w:fill="C2D69B" w:themeFill="accent3" w:themeFillTint="99"/>
          </w:tcPr>
          <w:p w14:paraId="4ABCE03A" w14:textId="77777777" w:rsidR="00B26A54" w:rsidRPr="00B26A54" w:rsidRDefault="00B26A54" w:rsidP="00617F5C">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5</w:t>
            </w:r>
          </w:p>
        </w:tc>
      </w:tr>
      <w:tr w:rsidR="00B26A54" w:rsidRPr="00B26A54" w14:paraId="099FC950" w14:textId="77777777" w:rsidTr="00B26A54">
        <w:tc>
          <w:tcPr>
            <w:tcW w:w="2908" w:type="dxa"/>
            <w:shd w:val="clear" w:color="auto" w:fill="C2D69B" w:themeFill="accent3" w:themeFillTint="99"/>
            <w:vAlign w:val="center"/>
          </w:tcPr>
          <w:p w14:paraId="64307E0E" w14:textId="77777777"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Dominio del </w:t>
            </w:r>
            <w:r w:rsidRPr="00B26A54">
              <w:rPr>
                <w:rFonts w:ascii="Arial" w:eastAsia="Times New Roman" w:hAnsi="Arial" w:cs="Arial"/>
                <w:b/>
                <w:color w:val="3B3835"/>
                <w:lang w:eastAsia="es-MX"/>
              </w:rPr>
              <w:t>Tema</w:t>
            </w:r>
          </w:p>
        </w:tc>
        <w:tc>
          <w:tcPr>
            <w:tcW w:w="2908" w:type="dxa"/>
          </w:tcPr>
          <w:p w14:paraId="3360D699"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Demuestran un excelente conocimiento del tema.</w:t>
            </w:r>
          </w:p>
        </w:tc>
        <w:tc>
          <w:tcPr>
            <w:tcW w:w="2908" w:type="dxa"/>
          </w:tcPr>
          <w:p w14:paraId="25157A8F"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Demuestran un buen conocimiento del tema</w:t>
            </w:r>
            <w:r w:rsidR="004B5B50">
              <w:rPr>
                <w:rFonts w:ascii="Arial" w:eastAsia="Times New Roman" w:hAnsi="Arial" w:cs="Arial"/>
                <w:color w:val="3B3835"/>
                <w:lang w:eastAsia="es-MX"/>
              </w:rPr>
              <w:t>.</w:t>
            </w:r>
          </w:p>
        </w:tc>
        <w:tc>
          <w:tcPr>
            <w:tcW w:w="2908" w:type="dxa"/>
          </w:tcPr>
          <w:p w14:paraId="440B84A9"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No parecen conocer muy bien el tema</w:t>
            </w:r>
            <w:r w:rsidR="004B5B50">
              <w:rPr>
                <w:rFonts w:ascii="Arial" w:eastAsia="Times New Roman" w:hAnsi="Arial" w:cs="Arial"/>
                <w:color w:val="3B3835"/>
                <w:lang w:eastAsia="es-MX"/>
              </w:rPr>
              <w:t>.</w:t>
            </w:r>
          </w:p>
        </w:tc>
        <w:tc>
          <w:tcPr>
            <w:tcW w:w="2908" w:type="dxa"/>
          </w:tcPr>
          <w:p w14:paraId="08ED1087"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No conocen el tema</w:t>
            </w:r>
            <w:r w:rsidR="004B5B50">
              <w:rPr>
                <w:rFonts w:ascii="Arial" w:eastAsia="Times New Roman" w:hAnsi="Arial" w:cs="Arial"/>
                <w:color w:val="3B3835"/>
                <w:lang w:eastAsia="es-MX"/>
              </w:rPr>
              <w:t>.</w:t>
            </w:r>
          </w:p>
        </w:tc>
      </w:tr>
      <w:tr w:rsidR="00B26A54" w:rsidRPr="00B26A54" w14:paraId="1A00A959" w14:textId="77777777" w:rsidTr="00B26A54">
        <w:tc>
          <w:tcPr>
            <w:tcW w:w="2908" w:type="dxa"/>
            <w:shd w:val="clear" w:color="auto" w:fill="C2D69B" w:themeFill="accent3" w:themeFillTint="99"/>
            <w:vAlign w:val="center"/>
          </w:tcPr>
          <w:p w14:paraId="51FAB35D" w14:textId="77777777"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Comprensión del </w:t>
            </w:r>
            <w:r w:rsidRPr="00B26A54">
              <w:rPr>
                <w:rFonts w:ascii="Arial" w:eastAsia="Times New Roman" w:hAnsi="Arial" w:cs="Arial"/>
                <w:b/>
                <w:color w:val="3B3835"/>
                <w:lang w:eastAsia="es-MX"/>
              </w:rPr>
              <w:t>Tema</w:t>
            </w:r>
          </w:p>
        </w:tc>
        <w:tc>
          <w:tcPr>
            <w:tcW w:w="2908" w:type="dxa"/>
            <w:shd w:val="clear" w:color="auto" w:fill="EAF1DD" w:themeFill="accent3" w:themeFillTint="33"/>
          </w:tcPr>
          <w:p w14:paraId="19BFE48F"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Pueden con precisión contestar todas las preguntas planteadas sobre el tema por sus compañeros de clase y profesor</w:t>
            </w:r>
            <w:r w:rsidR="004B5B50">
              <w:rPr>
                <w:rFonts w:ascii="Arial" w:eastAsia="Times New Roman" w:hAnsi="Arial" w:cs="Arial"/>
                <w:color w:val="3B3835"/>
                <w:lang w:eastAsia="es-MX"/>
              </w:rPr>
              <w:t>.</w:t>
            </w:r>
          </w:p>
        </w:tc>
        <w:tc>
          <w:tcPr>
            <w:tcW w:w="2908" w:type="dxa"/>
            <w:shd w:val="clear" w:color="auto" w:fill="EAF1DD" w:themeFill="accent3" w:themeFillTint="33"/>
          </w:tcPr>
          <w:p w14:paraId="71AFF965"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Pueden con precisión contestar la mayoría de las preguntas planteadas sobre el tema por sus compañeros de clase y profesor</w:t>
            </w:r>
            <w:r w:rsidR="004B5B50">
              <w:rPr>
                <w:rFonts w:ascii="Arial" w:eastAsia="Times New Roman" w:hAnsi="Arial" w:cs="Arial"/>
                <w:color w:val="3B3835"/>
                <w:lang w:eastAsia="es-MX"/>
              </w:rPr>
              <w:t>.</w:t>
            </w:r>
          </w:p>
        </w:tc>
        <w:tc>
          <w:tcPr>
            <w:tcW w:w="2908" w:type="dxa"/>
            <w:shd w:val="clear" w:color="auto" w:fill="EAF1DD" w:themeFill="accent3" w:themeFillTint="33"/>
          </w:tcPr>
          <w:p w14:paraId="06FF816B"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Pueden con precisión contestar pocas preguntas planteadas sobre el tema por sus compañeros de clase y profesor</w:t>
            </w:r>
            <w:r w:rsidR="004B5B50">
              <w:rPr>
                <w:rFonts w:ascii="Arial" w:eastAsia="Times New Roman" w:hAnsi="Arial" w:cs="Arial"/>
                <w:color w:val="3B3835"/>
                <w:lang w:eastAsia="es-MX"/>
              </w:rPr>
              <w:t>.</w:t>
            </w:r>
          </w:p>
        </w:tc>
        <w:tc>
          <w:tcPr>
            <w:tcW w:w="2908" w:type="dxa"/>
            <w:shd w:val="clear" w:color="auto" w:fill="EAF1DD" w:themeFill="accent3" w:themeFillTint="33"/>
          </w:tcPr>
          <w:p w14:paraId="1314A4BD"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No pueden contestar las preguntas planteadas sobre el tema por sus compañeros de clase y profesor</w:t>
            </w:r>
            <w:r w:rsidR="004B5B50">
              <w:rPr>
                <w:rFonts w:ascii="Arial" w:eastAsia="Times New Roman" w:hAnsi="Arial" w:cs="Arial"/>
                <w:color w:val="3B3835"/>
                <w:lang w:eastAsia="es-MX"/>
              </w:rPr>
              <w:t>.</w:t>
            </w:r>
          </w:p>
        </w:tc>
      </w:tr>
      <w:tr w:rsidR="00B26A54" w:rsidRPr="00B26A54" w14:paraId="44C1E518" w14:textId="77777777" w:rsidTr="00B26A54">
        <w:tc>
          <w:tcPr>
            <w:tcW w:w="2908" w:type="dxa"/>
            <w:shd w:val="clear" w:color="auto" w:fill="C2D69B" w:themeFill="accent3" w:themeFillTint="99"/>
            <w:vAlign w:val="center"/>
          </w:tcPr>
          <w:p w14:paraId="266D8823" w14:textId="77777777"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Seguimiento del </w:t>
            </w:r>
            <w:r w:rsidRPr="00B26A54">
              <w:rPr>
                <w:rFonts w:ascii="Arial" w:eastAsia="Times New Roman" w:hAnsi="Arial" w:cs="Arial"/>
                <w:b/>
                <w:color w:val="3B3835"/>
                <w:lang w:eastAsia="es-MX"/>
              </w:rPr>
              <w:t>Tema</w:t>
            </w:r>
          </w:p>
        </w:tc>
        <w:tc>
          <w:tcPr>
            <w:tcW w:w="2908" w:type="dxa"/>
          </w:tcPr>
          <w:p w14:paraId="530C6128"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Se mantienen en el tema todo el tiempo</w:t>
            </w:r>
            <w:r w:rsidR="004B5B50">
              <w:rPr>
                <w:rFonts w:ascii="Arial" w:eastAsia="Times New Roman" w:hAnsi="Arial" w:cs="Arial"/>
                <w:color w:val="3B3835"/>
                <w:lang w:eastAsia="es-MX"/>
              </w:rPr>
              <w:t>.</w:t>
            </w:r>
          </w:p>
        </w:tc>
        <w:tc>
          <w:tcPr>
            <w:tcW w:w="2908" w:type="dxa"/>
          </w:tcPr>
          <w:p w14:paraId="1CF82F73"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Se mantienen en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la mayor parte del tiempo</w:t>
            </w:r>
            <w:r w:rsidR="004B5B50">
              <w:rPr>
                <w:rFonts w:ascii="Arial" w:eastAsia="Times New Roman" w:hAnsi="Arial" w:cs="Arial"/>
                <w:color w:val="3B3835"/>
                <w:lang w:eastAsia="es-MX"/>
              </w:rPr>
              <w:t>.</w:t>
            </w:r>
          </w:p>
        </w:tc>
        <w:tc>
          <w:tcPr>
            <w:tcW w:w="2908" w:type="dxa"/>
          </w:tcPr>
          <w:p w14:paraId="7841022D"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Se mantienen en el tema</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algunas veces</w:t>
            </w:r>
            <w:r w:rsidR="004B5B50">
              <w:rPr>
                <w:rFonts w:ascii="Arial" w:eastAsia="Times New Roman" w:hAnsi="Arial" w:cs="Arial"/>
                <w:color w:val="3B3835"/>
                <w:lang w:eastAsia="es-MX"/>
              </w:rPr>
              <w:t>.</w:t>
            </w:r>
          </w:p>
        </w:tc>
        <w:tc>
          <w:tcPr>
            <w:tcW w:w="2908" w:type="dxa"/>
          </w:tcPr>
          <w:p w14:paraId="70FD6969"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Fue difícil saber cuál fue el tema</w:t>
            </w:r>
            <w:r w:rsidR="004B5B50">
              <w:rPr>
                <w:rFonts w:ascii="Arial" w:eastAsia="Times New Roman" w:hAnsi="Arial" w:cs="Arial"/>
                <w:color w:val="3B3835"/>
                <w:lang w:eastAsia="es-MX"/>
              </w:rPr>
              <w:t>.</w:t>
            </w:r>
          </w:p>
        </w:tc>
      </w:tr>
      <w:tr w:rsidR="00B26A54" w:rsidRPr="00B26A54" w14:paraId="3B8B2491" w14:textId="77777777" w:rsidTr="00B26A54">
        <w:tc>
          <w:tcPr>
            <w:tcW w:w="2908" w:type="dxa"/>
            <w:shd w:val="clear" w:color="auto" w:fill="C2D69B" w:themeFill="accent3" w:themeFillTint="99"/>
            <w:vAlign w:val="center"/>
          </w:tcPr>
          <w:p w14:paraId="5D7E9E9C" w14:textId="77777777" w:rsidR="00B26A54" w:rsidRPr="00B26A54" w:rsidRDefault="00B26A54" w:rsidP="00B26A54">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t>Vocabulario</w:t>
            </w:r>
          </w:p>
        </w:tc>
        <w:tc>
          <w:tcPr>
            <w:tcW w:w="2908" w:type="dxa"/>
          </w:tcPr>
          <w:p w14:paraId="5D97BF28" w14:textId="77777777" w:rsidR="00B26A54" w:rsidRPr="00B26A54" w:rsidRDefault="00B26A54" w:rsidP="008A479E">
            <w:pPr>
              <w:rPr>
                <w:rFonts w:ascii="Arial" w:eastAsia="Times New Roman" w:hAnsi="Arial" w:cs="Arial"/>
                <w:color w:val="3B3835"/>
                <w:lang w:eastAsia="es-MX"/>
              </w:rPr>
            </w:pPr>
            <w:r w:rsidRPr="00BD2565">
              <w:rPr>
                <w:rFonts w:ascii="Arial" w:eastAsia="Times New Roman" w:hAnsi="Arial" w:cs="Arial"/>
                <w:color w:val="3B3835"/>
                <w:lang w:eastAsia="es-MX"/>
              </w:rPr>
              <w:t xml:space="preserve">Usan vocabulario apropiado para la </w:t>
            </w:r>
            <w:r w:rsidR="008A479E">
              <w:rPr>
                <w:rFonts w:ascii="Arial" w:eastAsia="Times New Roman" w:hAnsi="Arial" w:cs="Arial"/>
                <w:color w:val="3B3835"/>
                <w:lang w:eastAsia="es-MX"/>
              </w:rPr>
              <w:t>expresión de los contenidos</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Aumentan el vocabulario definiendo las palabras que pudieran</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ser</w:t>
            </w:r>
            <w:r w:rsidRPr="00B26A54">
              <w:rPr>
                <w:rFonts w:ascii="Arial" w:eastAsia="Times New Roman" w:hAnsi="Arial" w:cs="Arial"/>
                <w:color w:val="3B3835"/>
                <w:lang w:eastAsia="es-MX"/>
              </w:rPr>
              <w:t xml:space="preserve"> </w:t>
            </w:r>
            <w:r w:rsidR="008A479E">
              <w:rPr>
                <w:rFonts w:ascii="Arial" w:eastAsia="Times New Roman" w:hAnsi="Arial" w:cs="Arial"/>
                <w:color w:val="3B3835"/>
                <w:lang w:eastAsia="es-MX"/>
              </w:rPr>
              <w:t>nuevas</w:t>
            </w:r>
            <w:r w:rsidR="004B5B50">
              <w:rPr>
                <w:rFonts w:ascii="Arial" w:eastAsia="Times New Roman" w:hAnsi="Arial" w:cs="Arial"/>
                <w:color w:val="3B3835"/>
                <w:lang w:eastAsia="es-MX"/>
              </w:rPr>
              <w:t>.</w:t>
            </w:r>
          </w:p>
        </w:tc>
        <w:tc>
          <w:tcPr>
            <w:tcW w:w="2908" w:type="dxa"/>
          </w:tcPr>
          <w:p w14:paraId="218D3E5F" w14:textId="77777777" w:rsidR="00B26A54" w:rsidRPr="00B26A54" w:rsidRDefault="00B26A54" w:rsidP="008A479E">
            <w:pPr>
              <w:rPr>
                <w:rFonts w:ascii="Arial" w:eastAsia="Times New Roman" w:hAnsi="Arial" w:cs="Arial"/>
                <w:color w:val="3B3835"/>
                <w:lang w:eastAsia="es-MX"/>
              </w:rPr>
            </w:pPr>
            <w:r w:rsidRPr="00BD2565">
              <w:rPr>
                <w:rFonts w:ascii="Arial" w:eastAsia="Times New Roman" w:hAnsi="Arial" w:cs="Arial"/>
                <w:color w:val="3B3835"/>
                <w:lang w:eastAsia="es-MX"/>
              </w:rPr>
              <w:t xml:space="preserve">Usan vocabulario casi apropiado </w:t>
            </w:r>
            <w:r w:rsidR="008A479E" w:rsidRPr="00BD2565">
              <w:rPr>
                <w:rFonts w:ascii="Arial" w:eastAsia="Times New Roman" w:hAnsi="Arial" w:cs="Arial"/>
                <w:color w:val="3B3835"/>
                <w:lang w:eastAsia="es-MX"/>
              </w:rPr>
              <w:t xml:space="preserve">la </w:t>
            </w:r>
            <w:r w:rsidR="008A479E">
              <w:rPr>
                <w:rFonts w:ascii="Arial" w:eastAsia="Times New Roman" w:hAnsi="Arial" w:cs="Arial"/>
                <w:color w:val="3B3835"/>
                <w:lang w:eastAsia="es-MX"/>
              </w:rPr>
              <w:t>expresión de los contenidos</w:t>
            </w:r>
            <w:r w:rsidR="008A479E" w:rsidRPr="00B26A54">
              <w:rPr>
                <w:rFonts w:ascii="Arial" w:eastAsia="Times New Roman" w:hAnsi="Arial" w:cs="Arial"/>
                <w:color w:val="3B3835"/>
                <w:lang w:eastAsia="es-MX"/>
              </w:rPr>
              <w:t>.</w:t>
            </w:r>
            <w:r w:rsidRPr="00BD2565">
              <w:rPr>
                <w:rFonts w:ascii="Arial" w:eastAsia="Times New Roman" w:hAnsi="Arial" w:cs="Arial"/>
                <w:color w:val="3B3835"/>
                <w:lang w:eastAsia="es-MX"/>
              </w:rPr>
              <w:t xml:space="preserve"> Incluyen 1-2 palabras que podrían ser nuevas pero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no las definen</w:t>
            </w:r>
            <w:r w:rsidR="004B5B50">
              <w:rPr>
                <w:rFonts w:ascii="Arial" w:eastAsia="Times New Roman" w:hAnsi="Arial" w:cs="Arial"/>
                <w:color w:val="3B3835"/>
                <w:lang w:eastAsia="es-MX"/>
              </w:rPr>
              <w:t>.</w:t>
            </w:r>
          </w:p>
        </w:tc>
        <w:tc>
          <w:tcPr>
            <w:tcW w:w="2908" w:type="dxa"/>
          </w:tcPr>
          <w:p w14:paraId="429E7803" w14:textId="616D5411" w:rsidR="00B26A54" w:rsidRPr="00B26A54" w:rsidRDefault="00B26A54" w:rsidP="008A479E">
            <w:pPr>
              <w:rPr>
                <w:rFonts w:ascii="Arial" w:eastAsia="Times New Roman" w:hAnsi="Arial" w:cs="Arial"/>
                <w:color w:val="3B3835"/>
                <w:lang w:eastAsia="es-MX"/>
              </w:rPr>
            </w:pPr>
            <w:r w:rsidRPr="00BD2565">
              <w:rPr>
                <w:rFonts w:ascii="Arial" w:eastAsia="Times New Roman" w:hAnsi="Arial" w:cs="Arial"/>
                <w:color w:val="3B3835"/>
                <w:lang w:eastAsia="es-MX"/>
              </w:rPr>
              <w:t>Usan vocabulario</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 xml:space="preserve">no muy apropiado para </w:t>
            </w:r>
            <w:r w:rsidR="008A479E" w:rsidRPr="00BD2565">
              <w:rPr>
                <w:rFonts w:ascii="Arial" w:eastAsia="Times New Roman" w:hAnsi="Arial" w:cs="Arial"/>
                <w:color w:val="3B3835"/>
                <w:lang w:eastAsia="es-MX"/>
              </w:rPr>
              <w:t xml:space="preserve">la </w:t>
            </w:r>
            <w:r w:rsidR="008A479E">
              <w:rPr>
                <w:rFonts w:ascii="Arial" w:eastAsia="Times New Roman" w:hAnsi="Arial" w:cs="Arial"/>
                <w:color w:val="3B3835"/>
                <w:lang w:eastAsia="es-MX"/>
              </w:rPr>
              <w:t>expresión de los contenidos</w:t>
            </w:r>
            <w:r w:rsidR="008A479E" w:rsidRPr="00B26A54">
              <w:rPr>
                <w:rFonts w:ascii="Arial" w:eastAsia="Times New Roman" w:hAnsi="Arial" w:cs="Arial"/>
                <w:color w:val="3B3835"/>
                <w:lang w:eastAsia="es-MX"/>
              </w:rPr>
              <w:t>.</w:t>
            </w:r>
            <w:r w:rsidRPr="00B26A54">
              <w:rPr>
                <w:rFonts w:ascii="Arial" w:eastAsia="Times New Roman" w:hAnsi="Arial" w:cs="Arial"/>
                <w:color w:val="3B3835"/>
                <w:lang w:eastAsia="es-MX"/>
              </w:rPr>
              <w:t xml:space="preserve"> </w:t>
            </w:r>
            <w:r w:rsidRPr="00BD2565">
              <w:rPr>
                <w:rFonts w:ascii="Arial" w:eastAsia="Times New Roman" w:hAnsi="Arial" w:cs="Arial"/>
                <w:color w:val="3B3835"/>
                <w:lang w:eastAsia="es-MX"/>
              </w:rPr>
              <w:t xml:space="preserve">No incluyen </w:t>
            </w:r>
            <w:r w:rsidR="008A479E">
              <w:rPr>
                <w:rFonts w:ascii="Arial" w:eastAsia="Times New Roman" w:hAnsi="Arial" w:cs="Arial"/>
                <w:color w:val="3B3835"/>
                <w:lang w:eastAsia="es-MX"/>
              </w:rPr>
              <w:t xml:space="preserve">vocabulario que podría ser </w:t>
            </w:r>
            <w:r w:rsidR="0023501D">
              <w:rPr>
                <w:rFonts w:ascii="Arial" w:eastAsia="Times New Roman" w:hAnsi="Arial" w:cs="Arial"/>
                <w:color w:val="3B3835"/>
                <w:lang w:eastAsia="es-MX"/>
              </w:rPr>
              <w:t>nuevo.</w:t>
            </w:r>
          </w:p>
        </w:tc>
        <w:tc>
          <w:tcPr>
            <w:tcW w:w="2908" w:type="dxa"/>
          </w:tcPr>
          <w:p w14:paraId="546ED917" w14:textId="77777777" w:rsidR="00B26A54" w:rsidRPr="00B26A54" w:rsidRDefault="00B26A54" w:rsidP="00617F5C">
            <w:pPr>
              <w:rPr>
                <w:rFonts w:ascii="Arial" w:eastAsia="Times New Roman" w:hAnsi="Arial" w:cs="Arial"/>
                <w:color w:val="3B3835"/>
                <w:lang w:eastAsia="es-MX"/>
              </w:rPr>
            </w:pPr>
            <w:r w:rsidRPr="00BD2565">
              <w:rPr>
                <w:rFonts w:ascii="Arial" w:eastAsia="Times New Roman" w:hAnsi="Arial" w:cs="Arial"/>
                <w:color w:val="3B3835"/>
                <w:lang w:eastAsia="es-MX"/>
              </w:rPr>
              <w:t xml:space="preserve">Usan varias (5 </w:t>
            </w:r>
            <w:r w:rsidRPr="00B26A54">
              <w:rPr>
                <w:rFonts w:ascii="Arial" w:eastAsia="Times New Roman" w:hAnsi="Arial" w:cs="Arial"/>
                <w:color w:val="3B3835"/>
                <w:lang w:eastAsia="es-MX"/>
              </w:rPr>
              <w:t>o</w:t>
            </w:r>
            <w:r w:rsidRPr="00BD2565">
              <w:rPr>
                <w:rFonts w:ascii="Arial" w:eastAsia="Times New Roman" w:hAnsi="Arial" w:cs="Arial"/>
                <w:color w:val="3B3835"/>
                <w:lang w:eastAsia="es-MX"/>
              </w:rPr>
              <w:t xml:space="preserve"> más) palabras o frases que no son entendidas </w:t>
            </w:r>
            <w:r w:rsidR="008A479E">
              <w:rPr>
                <w:rFonts w:ascii="Arial" w:eastAsia="Times New Roman" w:hAnsi="Arial" w:cs="Arial"/>
                <w:color w:val="3B3835"/>
                <w:lang w:eastAsia="es-MX"/>
              </w:rPr>
              <w:t xml:space="preserve">en </w:t>
            </w:r>
            <w:r w:rsidR="008A479E" w:rsidRPr="00BD2565">
              <w:rPr>
                <w:rFonts w:ascii="Arial" w:eastAsia="Times New Roman" w:hAnsi="Arial" w:cs="Arial"/>
                <w:color w:val="3B3835"/>
                <w:lang w:eastAsia="es-MX"/>
              </w:rPr>
              <w:t xml:space="preserve">la </w:t>
            </w:r>
            <w:r w:rsidR="008A479E">
              <w:rPr>
                <w:rFonts w:ascii="Arial" w:eastAsia="Times New Roman" w:hAnsi="Arial" w:cs="Arial"/>
                <w:color w:val="3B3835"/>
                <w:lang w:eastAsia="es-MX"/>
              </w:rPr>
              <w:t>expresión de los contenidos</w:t>
            </w:r>
            <w:r w:rsidR="008A479E" w:rsidRPr="00B26A54">
              <w:rPr>
                <w:rFonts w:ascii="Arial" w:eastAsia="Times New Roman" w:hAnsi="Arial" w:cs="Arial"/>
                <w:color w:val="3B3835"/>
                <w:lang w:eastAsia="es-MX"/>
              </w:rPr>
              <w:t>.</w:t>
            </w:r>
          </w:p>
        </w:tc>
      </w:tr>
      <w:tr w:rsidR="005843C3" w:rsidRPr="00B26A54" w14:paraId="2F4AF6D7" w14:textId="77777777" w:rsidTr="005843C3">
        <w:tc>
          <w:tcPr>
            <w:tcW w:w="2908" w:type="dxa"/>
            <w:shd w:val="clear" w:color="auto" w:fill="C2D69B" w:themeFill="accent3" w:themeFillTint="99"/>
            <w:vAlign w:val="center"/>
          </w:tcPr>
          <w:p w14:paraId="6406A704" w14:textId="77777777" w:rsidR="005843C3" w:rsidRPr="00BD2565" w:rsidRDefault="005843C3" w:rsidP="00B26A54">
            <w:pPr>
              <w:jc w:val="center"/>
              <w:rPr>
                <w:rFonts w:ascii="Arial" w:eastAsia="Times New Roman" w:hAnsi="Arial" w:cs="Arial"/>
                <w:b/>
                <w:color w:val="3B3835"/>
                <w:lang w:eastAsia="es-MX"/>
              </w:rPr>
            </w:pPr>
            <w:r>
              <w:rPr>
                <w:rFonts w:ascii="Arial" w:eastAsia="Times New Roman" w:hAnsi="Arial" w:cs="Arial"/>
                <w:b/>
                <w:color w:val="3B3835"/>
                <w:lang w:eastAsia="es-MX"/>
              </w:rPr>
              <w:t>Ortografía</w:t>
            </w:r>
          </w:p>
        </w:tc>
        <w:tc>
          <w:tcPr>
            <w:tcW w:w="2908" w:type="dxa"/>
            <w:shd w:val="clear" w:color="auto" w:fill="auto"/>
          </w:tcPr>
          <w:p w14:paraId="6E422435" w14:textId="77777777" w:rsidR="005843C3" w:rsidRPr="00BD2565" w:rsidRDefault="005843C3" w:rsidP="00617F5C">
            <w:pPr>
              <w:rPr>
                <w:rFonts w:ascii="Arial" w:eastAsia="Times New Roman" w:hAnsi="Arial" w:cs="Arial"/>
                <w:color w:val="3B3835"/>
                <w:lang w:eastAsia="es-MX"/>
              </w:rPr>
            </w:pPr>
            <w:r>
              <w:rPr>
                <w:rFonts w:ascii="Arial" w:eastAsia="Times New Roman" w:hAnsi="Arial" w:cs="Arial"/>
                <w:color w:val="3B3835"/>
                <w:lang w:eastAsia="es-MX"/>
              </w:rPr>
              <w:t>El texto no tiene ningún error ortográfico</w:t>
            </w:r>
          </w:p>
        </w:tc>
        <w:tc>
          <w:tcPr>
            <w:tcW w:w="2908" w:type="dxa"/>
            <w:shd w:val="clear" w:color="auto" w:fill="auto"/>
          </w:tcPr>
          <w:p w14:paraId="7A740AB3" w14:textId="77777777" w:rsidR="005843C3" w:rsidRPr="00BD2565" w:rsidRDefault="005843C3" w:rsidP="005843C3">
            <w:pPr>
              <w:rPr>
                <w:rFonts w:ascii="Arial" w:eastAsia="Times New Roman" w:hAnsi="Arial" w:cs="Arial"/>
                <w:color w:val="3B3835"/>
                <w:lang w:eastAsia="es-MX"/>
              </w:rPr>
            </w:pPr>
            <w:r>
              <w:rPr>
                <w:rFonts w:ascii="Arial" w:eastAsia="Times New Roman" w:hAnsi="Arial" w:cs="Arial"/>
                <w:color w:val="3B3835"/>
                <w:lang w:eastAsia="es-MX"/>
              </w:rPr>
              <w:t>El texto presenta de 1 a 2  errores ortográficos</w:t>
            </w:r>
          </w:p>
        </w:tc>
        <w:tc>
          <w:tcPr>
            <w:tcW w:w="2908" w:type="dxa"/>
            <w:shd w:val="clear" w:color="auto" w:fill="auto"/>
          </w:tcPr>
          <w:p w14:paraId="50CB6232" w14:textId="77777777" w:rsidR="005843C3" w:rsidRPr="00BD2565" w:rsidRDefault="005843C3" w:rsidP="005843C3">
            <w:pPr>
              <w:rPr>
                <w:rFonts w:ascii="Arial" w:eastAsia="Times New Roman" w:hAnsi="Arial" w:cs="Arial"/>
                <w:color w:val="3B3835"/>
                <w:lang w:eastAsia="es-MX"/>
              </w:rPr>
            </w:pPr>
            <w:r>
              <w:rPr>
                <w:rFonts w:ascii="Arial" w:eastAsia="Times New Roman" w:hAnsi="Arial" w:cs="Arial"/>
                <w:color w:val="3B3835"/>
                <w:lang w:eastAsia="es-MX"/>
              </w:rPr>
              <w:t>El texto presenta de 3 a 5  errores ortográficos</w:t>
            </w:r>
          </w:p>
        </w:tc>
        <w:tc>
          <w:tcPr>
            <w:tcW w:w="2908" w:type="dxa"/>
            <w:shd w:val="clear" w:color="auto" w:fill="auto"/>
          </w:tcPr>
          <w:p w14:paraId="25830B08" w14:textId="77777777" w:rsidR="005843C3" w:rsidRPr="00BD2565" w:rsidRDefault="005843C3" w:rsidP="005843C3">
            <w:pPr>
              <w:rPr>
                <w:rFonts w:ascii="Arial" w:eastAsia="Times New Roman" w:hAnsi="Arial" w:cs="Arial"/>
                <w:color w:val="3B3835"/>
                <w:lang w:eastAsia="es-MX"/>
              </w:rPr>
            </w:pPr>
            <w:r>
              <w:rPr>
                <w:rFonts w:ascii="Arial" w:eastAsia="Times New Roman" w:hAnsi="Arial" w:cs="Arial"/>
                <w:color w:val="3B3835"/>
                <w:lang w:eastAsia="es-MX"/>
              </w:rPr>
              <w:t>El texto presenta de 6 o más  errores ortográficos</w:t>
            </w:r>
          </w:p>
        </w:tc>
      </w:tr>
      <w:tr w:rsidR="00B26A54" w:rsidRPr="00B26A54" w14:paraId="159547FF" w14:textId="77777777" w:rsidTr="00B26A54">
        <w:tc>
          <w:tcPr>
            <w:tcW w:w="2908" w:type="dxa"/>
            <w:shd w:val="clear" w:color="auto" w:fill="C2D69B" w:themeFill="accent3" w:themeFillTint="99"/>
            <w:vAlign w:val="center"/>
          </w:tcPr>
          <w:p w14:paraId="69EC7423" w14:textId="77777777" w:rsidR="00B26A54" w:rsidRPr="00B26A54" w:rsidRDefault="00B26A54" w:rsidP="00B26A54">
            <w:pPr>
              <w:jc w:val="center"/>
              <w:rPr>
                <w:rFonts w:ascii="Arial" w:eastAsia="Times New Roman" w:hAnsi="Arial" w:cs="Arial"/>
                <w:b/>
                <w:color w:val="3B3835"/>
                <w:lang w:eastAsia="es-MX"/>
              </w:rPr>
            </w:pPr>
          </w:p>
          <w:p w14:paraId="2F306158" w14:textId="77777777" w:rsidR="00B26A54" w:rsidRPr="00B26A54" w:rsidRDefault="00B26A54" w:rsidP="00B26A54">
            <w:pPr>
              <w:rPr>
                <w:rFonts w:ascii="Arial" w:eastAsia="Times New Roman" w:hAnsi="Arial" w:cs="Arial"/>
                <w:b/>
                <w:color w:val="3B3835"/>
                <w:lang w:eastAsia="es-MX"/>
              </w:rPr>
            </w:pPr>
            <w:r w:rsidRPr="00BD2565">
              <w:rPr>
                <w:rFonts w:ascii="Arial" w:eastAsia="Times New Roman" w:hAnsi="Arial" w:cs="Arial"/>
                <w:b/>
                <w:color w:val="3B3835"/>
                <w:lang w:eastAsia="es-MX"/>
              </w:rPr>
              <w:t>Equipo No</w:t>
            </w:r>
            <w:r w:rsidRPr="00B26A54">
              <w:rPr>
                <w:rFonts w:ascii="Arial" w:eastAsia="Times New Roman" w:hAnsi="Arial" w:cs="Arial"/>
                <w:b/>
                <w:color w:val="3B3835"/>
                <w:lang w:eastAsia="es-MX"/>
              </w:rPr>
              <w:t>.</w:t>
            </w:r>
            <w:r w:rsidR="00692566">
              <w:rPr>
                <w:rFonts w:ascii="Arial" w:eastAsia="Times New Roman" w:hAnsi="Arial" w:cs="Arial"/>
                <w:b/>
                <w:color w:val="3B3835"/>
                <w:lang w:eastAsia="es-MX"/>
              </w:rPr>
              <w:t>1-</w:t>
            </w:r>
          </w:p>
        </w:tc>
        <w:tc>
          <w:tcPr>
            <w:tcW w:w="2908" w:type="dxa"/>
          </w:tcPr>
          <w:p w14:paraId="6E1345C2" w14:textId="77777777" w:rsidR="00B26A54" w:rsidRPr="00B26A54" w:rsidRDefault="00B26A54" w:rsidP="00617F5C">
            <w:pPr>
              <w:rPr>
                <w:rFonts w:ascii="Arial" w:eastAsia="Times New Roman" w:hAnsi="Arial" w:cs="Arial"/>
                <w:color w:val="3B3835"/>
                <w:lang w:eastAsia="es-MX"/>
              </w:rPr>
            </w:pPr>
          </w:p>
        </w:tc>
        <w:tc>
          <w:tcPr>
            <w:tcW w:w="2908" w:type="dxa"/>
          </w:tcPr>
          <w:p w14:paraId="746806AE" w14:textId="77777777" w:rsidR="00B26A54" w:rsidRPr="00B26A54" w:rsidRDefault="00B26A54" w:rsidP="00617F5C">
            <w:pPr>
              <w:rPr>
                <w:rFonts w:ascii="Arial" w:eastAsia="Times New Roman" w:hAnsi="Arial" w:cs="Arial"/>
                <w:color w:val="3B3835"/>
                <w:lang w:eastAsia="es-MX"/>
              </w:rPr>
            </w:pPr>
          </w:p>
        </w:tc>
        <w:tc>
          <w:tcPr>
            <w:tcW w:w="2908" w:type="dxa"/>
          </w:tcPr>
          <w:p w14:paraId="55D52DEE" w14:textId="77777777" w:rsidR="00B26A54" w:rsidRPr="00B26A54" w:rsidRDefault="00B26A54" w:rsidP="00617F5C">
            <w:pPr>
              <w:rPr>
                <w:rFonts w:ascii="Arial" w:eastAsia="Times New Roman" w:hAnsi="Arial" w:cs="Arial"/>
                <w:color w:val="3B3835"/>
                <w:lang w:eastAsia="es-MX"/>
              </w:rPr>
            </w:pPr>
          </w:p>
        </w:tc>
        <w:tc>
          <w:tcPr>
            <w:tcW w:w="2908" w:type="dxa"/>
            <w:shd w:val="clear" w:color="auto" w:fill="D6E3BC" w:themeFill="accent3" w:themeFillTint="66"/>
          </w:tcPr>
          <w:p w14:paraId="6E4FF2E0" w14:textId="77777777" w:rsidR="00B26A54" w:rsidRPr="00B26A54" w:rsidRDefault="00B26A54" w:rsidP="00B26A54">
            <w:pPr>
              <w:shd w:val="clear" w:color="auto" w:fill="C2D69B" w:themeFill="accent3" w:themeFillTint="99"/>
              <w:rPr>
                <w:rFonts w:ascii="Arial" w:eastAsia="Times New Roman" w:hAnsi="Arial" w:cs="Arial"/>
                <w:color w:val="3B3835"/>
                <w:lang w:eastAsia="es-MX"/>
              </w:rPr>
            </w:pPr>
          </w:p>
          <w:p w14:paraId="0C257F67" w14:textId="77777777" w:rsidR="00B26A54" w:rsidRPr="00B26A54" w:rsidRDefault="00B26A54" w:rsidP="00B26A54">
            <w:pPr>
              <w:shd w:val="clear" w:color="auto" w:fill="C2D69B" w:themeFill="accent3" w:themeFillTint="99"/>
              <w:rPr>
                <w:rFonts w:ascii="Arial" w:eastAsia="Times New Roman" w:hAnsi="Arial" w:cs="Arial"/>
                <w:color w:val="3B3835"/>
                <w:lang w:eastAsia="es-MX"/>
              </w:rPr>
            </w:pPr>
            <w:r w:rsidRPr="00BD2565">
              <w:rPr>
                <w:rFonts w:ascii="Arial" w:eastAsia="Times New Roman" w:hAnsi="Arial" w:cs="Arial"/>
                <w:color w:val="3B3835"/>
                <w:lang w:eastAsia="es-MX"/>
              </w:rPr>
              <w:t>Calif.:</w:t>
            </w:r>
            <w:r w:rsidRPr="00B26A54">
              <w:rPr>
                <w:rFonts w:ascii="Arial" w:eastAsia="Times New Roman" w:hAnsi="Arial" w:cs="Arial"/>
                <w:color w:val="3B3835"/>
                <w:lang w:eastAsia="es-MX"/>
              </w:rPr>
              <w:t xml:space="preserve"> </w:t>
            </w:r>
            <w:r w:rsidR="005E0DC3">
              <w:rPr>
                <w:rFonts w:ascii="Arial" w:eastAsia="Times New Roman" w:hAnsi="Arial" w:cs="Arial"/>
                <w:color w:val="3B3835"/>
                <w:lang w:eastAsia="es-MX"/>
              </w:rPr>
              <w:t>X-100 /7</w:t>
            </w:r>
            <w:r w:rsidRPr="00BD2565">
              <w:rPr>
                <w:rFonts w:ascii="Arial" w:eastAsia="Times New Roman" w:hAnsi="Arial" w:cs="Arial"/>
                <w:color w:val="3B3835"/>
                <w:lang w:eastAsia="es-MX"/>
              </w:rPr>
              <w:t>0</w:t>
            </w:r>
          </w:p>
        </w:tc>
      </w:tr>
    </w:tbl>
    <w:p w14:paraId="1AF7B03F" w14:textId="77777777" w:rsidR="00B26A54" w:rsidRPr="00BD2565" w:rsidRDefault="00B26A54" w:rsidP="00B26A54">
      <w:pPr>
        <w:spacing w:after="0" w:line="240" w:lineRule="auto"/>
        <w:rPr>
          <w:rFonts w:ascii="Arial" w:eastAsia="Times New Roman" w:hAnsi="Arial" w:cs="Arial"/>
          <w:color w:val="3B3835"/>
          <w:lang w:eastAsia="es-MX"/>
        </w:rPr>
      </w:pPr>
    </w:p>
    <w:p w14:paraId="2B31139D" w14:textId="77777777" w:rsidR="00B26A54" w:rsidRPr="00B26A54" w:rsidRDefault="005843C3" w:rsidP="00B26A54">
      <w:pPr>
        <w:spacing w:after="0" w:line="240" w:lineRule="auto"/>
        <w:rPr>
          <w:rFonts w:ascii="Arial" w:eastAsia="Times New Roman" w:hAnsi="Arial" w:cs="Arial"/>
          <w:color w:val="3B3835"/>
          <w:lang w:eastAsia="es-MX"/>
        </w:rPr>
      </w:pPr>
      <w:r>
        <w:rPr>
          <w:rFonts w:ascii="Arial" w:eastAsia="Times New Roman" w:hAnsi="Arial" w:cs="Arial"/>
          <w:color w:val="3B3835"/>
          <w:lang w:eastAsia="es-MX"/>
        </w:rPr>
        <w:t>Nombre de quien calificó: _________________________________________________________________________</w:t>
      </w:r>
    </w:p>
    <w:p w14:paraId="14CA46C1" w14:textId="77777777" w:rsidR="00B26A54" w:rsidRPr="00B26A54" w:rsidRDefault="00B26A54" w:rsidP="00B26A54">
      <w:pPr>
        <w:spacing w:after="0" w:line="240" w:lineRule="auto"/>
        <w:rPr>
          <w:rFonts w:ascii="Arial" w:eastAsia="Times New Roman" w:hAnsi="Arial" w:cs="Arial"/>
          <w:color w:val="3B3835"/>
          <w:lang w:eastAsia="es-MX"/>
        </w:rPr>
      </w:pPr>
    </w:p>
    <w:p w14:paraId="2F090FFD" w14:textId="77777777" w:rsidR="00B26A54" w:rsidRPr="00B26A54" w:rsidRDefault="00B26A54" w:rsidP="00B26A54">
      <w:pPr>
        <w:spacing w:after="0" w:line="240" w:lineRule="auto"/>
        <w:rPr>
          <w:rFonts w:ascii="Arial" w:eastAsia="Times New Roman" w:hAnsi="Arial" w:cs="Arial"/>
          <w:color w:val="3B3835"/>
          <w:lang w:eastAsia="es-MX"/>
        </w:rPr>
      </w:pPr>
    </w:p>
    <w:p w14:paraId="09B72764" w14:textId="77777777" w:rsidR="00415389" w:rsidRDefault="00415389">
      <w:pPr>
        <w:rPr>
          <w:rFonts w:ascii="Arial" w:hAnsi="Arial" w:cs="Arial"/>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2685"/>
        <w:gridCol w:w="967"/>
        <w:gridCol w:w="964"/>
        <w:gridCol w:w="794"/>
        <w:gridCol w:w="794"/>
        <w:gridCol w:w="794"/>
      </w:tblGrid>
      <w:tr w:rsidR="00692566" w:rsidRPr="00B26A54" w14:paraId="344F71EC" w14:textId="77777777" w:rsidTr="008A479E">
        <w:trPr>
          <w:trHeight w:val="175"/>
        </w:trPr>
        <w:tc>
          <w:tcPr>
            <w:tcW w:w="2685" w:type="dxa"/>
            <w:shd w:val="clear" w:color="auto" w:fill="F2F2F2" w:themeFill="background1" w:themeFillShade="F2"/>
            <w:vAlign w:val="center"/>
          </w:tcPr>
          <w:p w14:paraId="526EEFEF" w14:textId="77777777" w:rsidR="00692566" w:rsidRPr="00BD2565" w:rsidRDefault="008A479E" w:rsidP="008A479E">
            <w:pPr>
              <w:jc w:val="center"/>
              <w:rPr>
                <w:rFonts w:ascii="Arial" w:eastAsia="Times New Roman" w:hAnsi="Arial" w:cs="Arial"/>
                <w:b/>
                <w:color w:val="3B3835"/>
                <w:lang w:eastAsia="es-MX"/>
              </w:rPr>
            </w:pPr>
            <w:r w:rsidRPr="00BD2565">
              <w:rPr>
                <w:rFonts w:ascii="Arial" w:eastAsia="Times New Roman" w:hAnsi="Arial" w:cs="Arial"/>
                <w:b/>
                <w:color w:val="3B3835"/>
                <w:lang w:eastAsia="es-MX"/>
              </w:rPr>
              <w:lastRenderedPageBreak/>
              <w:t xml:space="preserve">Elementos a </w:t>
            </w:r>
            <w:r w:rsidRPr="00B26A54">
              <w:rPr>
                <w:rFonts w:ascii="Arial" w:eastAsia="Times New Roman" w:hAnsi="Arial" w:cs="Arial"/>
                <w:b/>
                <w:color w:val="3B3835"/>
                <w:lang w:eastAsia="es-MX"/>
              </w:rPr>
              <w:t>Evaluar</w:t>
            </w:r>
          </w:p>
        </w:tc>
        <w:tc>
          <w:tcPr>
            <w:tcW w:w="967" w:type="dxa"/>
            <w:shd w:val="clear" w:color="auto" w:fill="F2F2F2" w:themeFill="background1" w:themeFillShade="F2"/>
            <w:vAlign w:val="center"/>
          </w:tcPr>
          <w:p w14:paraId="04F77E0B" w14:textId="77777777" w:rsidR="00692566" w:rsidRDefault="008A479E" w:rsidP="008A479E">
            <w:pPr>
              <w:jc w:val="center"/>
              <w:rPr>
                <w:rFonts w:ascii="Arial" w:eastAsia="Times New Roman" w:hAnsi="Arial" w:cs="Arial"/>
                <w:b/>
                <w:color w:val="3B3835"/>
                <w:lang w:eastAsia="es-MX"/>
              </w:rPr>
            </w:pPr>
            <w:r>
              <w:rPr>
                <w:rFonts w:ascii="Arial" w:eastAsia="Times New Roman" w:hAnsi="Arial" w:cs="Arial"/>
                <w:b/>
                <w:color w:val="3B3835"/>
                <w:lang w:eastAsia="es-MX"/>
              </w:rPr>
              <w:t>10</w:t>
            </w:r>
          </w:p>
        </w:tc>
        <w:tc>
          <w:tcPr>
            <w:tcW w:w="964" w:type="dxa"/>
            <w:shd w:val="clear" w:color="auto" w:fill="C2D69B" w:themeFill="accent3" w:themeFillTint="99"/>
            <w:vAlign w:val="center"/>
          </w:tcPr>
          <w:p w14:paraId="25AB13C9" w14:textId="77777777" w:rsidR="00692566" w:rsidRPr="00B26A54" w:rsidRDefault="008A479E" w:rsidP="008A479E">
            <w:pPr>
              <w:jc w:val="center"/>
              <w:rPr>
                <w:rFonts w:ascii="Arial" w:eastAsia="Times New Roman" w:hAnsi="Arial" w:cs="Arial"/>
                <w:b/>
                <w:color w:val="3B3835"/>
                <w:lang w:eastAsia="es-MX"/>
              </w:rPr>
            </w:pPr>
            <w:r>
              <w:rPr>
                <w:rFonts w:ascii="Arial" w:eastAsia="Times New Roman" w:hAnsi="Arial" w:cs="Arial"/>
                <w:b/>
                <w:color w:val="3B3835"/>
                <w:lang w:eastAsia="es-MX"/>
              </w:rPr>
              <w:t>9</w:t>
            </w:r>
          </w:p>
        </w:tc>
        <w:tc>
          <w:tcPr>
            <w:tcW w:w="794" w:type="dxa"/>
            <w:shd w:val="clear" w:color="auto" w:fill="F2F2F2" w:themeFill="background1" w:themeFillShade="F2"/>
            <w:vAlign w:val="center"/>
          </w:tcPr>
          <w:p w14:paraId="2F22CACE" w14:textId="77777777" w:rsidR="00692566" w:rsidRPr="00B26A54" w:rsidRDefault="008A479E" w:rsidP="008A479E">
            <w:pPr>
              <w:jc w:val="center"/>
              <w:rPr>
                <w:rFonts w:ascii="Arial" w:eastAsia="Times New Roman" w:hAnsi="Arial" w:cs="Arial"/>
                <w:b/>
                <w:color w:val="3B3835"/>
                <w:lang w:eastAsia="es-MX"/>
              </w:rPr>
            </w:pPr>
            <w:r>
              <w:rPr>
                <w:rFonts w:ascii="Arial" w:eastAsia="Times New Roman" w:hAnsi="Arial" w:cs="Arial"/>
                <w:b/>
                <w:color w:val="3B3835"/>
                <w:lang w:eastAsia="es-MX"/>
              </w:rPr>
              <w:t>8</w:t>
            </w:r>
          </w:p>
        </w:tc>
        <w:tc>
          <w:tcPr>
            <w:tcW w:w="794" w:type="dxa"/>
            <w:shd w:val="clear" w:color="auto" w:fill="C2D69B" w:themeFill="accent3" w:themeFillTint="99"/>
            <w:vAlign w:val="center"/>
          </w:tcPr>
          <w:p w14:paraId="64CB10EF" w14:textId="77777777" w:rsidR="00692566" w:rsidRPr="00B26A54" w:rsidRDefault="008A479E" w:rsidP="008A479E">
            <w:pPr>
              <w:jc w:val="center"/>
              <w:rPr>
                <w:rFonts w:ascii="Arial" w:eastAsia="Times New Roman" w:hAnsi="Arial" w:cs="Arial"/>
                <w:b/>
                <w:color w:val="3B3835"/>
                <w:lang w:eastAsia="es-MX"/>
              </w:rPr>
            </w:pPr>
            <w:r>
              <w:rPr>
                <w:rFonts w:ascii="Arial" w:eastAsia="Times New Roman" w:hAnsi="Arial" w:cs="Arial"/>
                <w:b/>
                <w:color w:val="3B3835"/>
                <w:lang w:eastAsia="es-MX"/>
              </w:rPr>
              <w:t>7</w:t>
            </w:r>
          </w:p>
        </w:tc>
        <w:tc>
          <w:tcPr>
            <w:tcW w:w="794" w:type="dxa"/>
            <w:shd w:val="clear" w:color="auto" w:fill="F2F2F2" w:themeFill="background1" w:themeFillShade="F2"/>
            <w:vAlign w:val="center"/>
          </w:tcPr>
          <w:p w14:paraId="5D558155" w14:textId="77777777" w:rsidR="00692566" w:rsidRPr="00B26A54" w:rsidRDefault="008A479E" w:rsidP="008A479E">
            <w:pPr>
              <w:jc w:val="center"/>
              <w:rPr>
                <w:rFonts w:ascii="Arial" w:eastAsia="Times New Roman" w:hAnsi="Arial" w:cs="Arial"/>
                <w:b/>
                <w:color w:val="3B3835"/>
                <w:lang w:eastAsia="es-MX"/>
              </w:rPr>
            </w:pPr>
            <w:r>
              <w:rPr>
                <w:rFonts w:ascii="Arial" w:eastAsia="Times New Roman" w:hAnsi="Arial" w:cs="Arial"/>
                <w:b/>
                <w:color w:val="3B3835"/>
                <w:lang w:eastAsia="es-MX"/>
              </w:rPr>
              <w:t>6</w:t>
            </w:r>
          </w:p>
        </w:tc>
      </w:tr>
      <w:tr w:rsidR="00F26E83" w:rsidRPr="00B26A54" w14:paraId="73B23D58" w14:textId="77777777" w:rsidTr="008A479E">
        <w:trPr>
          <w:trHeight w:val="134"/>
        </w:trPr>
        <w:tc>
          <w:tcPr>
            <w:tcW w:w="2685" w:type="dxa"/>
            <w:shd w:val="clear" w:color="auto" w:fill="C2D69B" w:themeFill="accent3" w:themeFillTint="99"/>
            <w:vAlign w:val="center"/>
          </w:tcPr>
          <w:p w14:paraId="66D22E9E" w14:textId="77777777" w:rsidR="00F26E83" w:rsidRPr="00BD2565" w:rsidRDefault="00F26E83" w:rsidP="008A479E">
            <w:pP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Dominio del </w:t>
            </w:r>
            <w:r w:rsidRPr="00B26A54">
              <w:rPr>
                <w:rFonts w:ascii="Arial" w:eastAsia="Times New Roman" w:hAnsi="Arial" w:cs="Arial"/>
                <w:b/>
                <w:color w:val="3B3835"/>
                <w:lang w:eastAsia="es-MX"/>
              </w:rPr>
              <w:t>Tema</w:t>
            </w:r>
          </w:p>
        </w:tc>
        <w:tc>
          <w:tcPr>
            <w:tcW w:w="967" w:type="dxa"/>
            <w:shd w:val="clear" w:color="auto" w:fill="F2F2F2" w:themeFill="background1" w:themeFillShade="F2"/>
            <w:vAlign w:val="center"/>
          </w:tcPr>
          <w:p w14:paraId="285352F8" w14:textId="77777777" w:rsidR="00F26E83" w:rsidRDefault="00F26E83" w:rsidP="008A479E">
            <w:pPr>
              <w:jc w:val="center"/>
              <w:rPr>
                <w:rFonts w:ascii="Arial" w:eastAsia="Times New Roman" w:hAnsi="Arial" w:cs="Arial"/>
                <w:b/>
                <w:color w:val="3B3835"/>
                <w:lang w:eastAsia="es-MX"/>
              </w:rPr>
            </w:pPr>
          </w:p>
        </w:tc>
        <w:tc>
          <w:tcPr>
            <w:tcW w:w="964" w:type="dxa"/>
            <w:shd w:val="clear" w:color="auto" w:fill="C2D69B" w:themeFill="accent3" w:themeFillTint="99"/>
            <w:vAlign w:val="center"/>
          </w:tcPr>
          <w:p w14:paraId="1FA2B954" w14:textId="77777777" w:rsidR="00F26E83" w:rsidRPr="00B26A54" w:rsidRDefault="00F26E83" w:rsidP="008A479E">
            <w:pPr>
              <w:jc w:val="center"/>
              <w:rPr>
                <w:rFonts w:ascii="Arial" w:eastAsia="Times New Roman" w:hAnsi="Arial" w:cs="Arial"/>
                <w:b/>
                <w:color w:val="3B3835"/>
                <w:lang w:eastAsia="es-MX"/>
              </w:rPr>
            </w:pPr>
          </w:p>
        </w:tc>
        <w:tc>
          <w:tcPr>
            <w:tcW w:w="794" w:type="dxa"/>
            <w:shd w:val="clear" w:color="auto" w:fill="F2F2F2" w:themeFill="background1" w:themeFillShade="F2"/>
            <w:vAlign w:val="center"/>
          </w:tcPr>
          <w:p w14:paraId="40AC9F10" w14:textId="77777777" w:rsidR="00F26E83" w:rsidRPr="00B26A54" w:rsidRDefault="00F26E83" w:rsidP="008A479E">
            <w:pPr>
              <w:jc w:val="center"/>
              <w:rPr>
                <w:rFonts w:ascii="Arial" w:eastAsia="Times New Roman" w:hAnsi="Arial" w:cs="Arial"/>
                <w:b/>
                <w:color w:val="3B3835"/>
                <w:lang w:eastAsia="es-MX"/>
              </w:rPr>
            </w:pPr>
          </w:p>
        </w:tc>
        <w:tc>
          <w:tcPr>
            <w:tcW w:w="794" w:type="dxa"/>
            <w:shd w:val="clear" w:color="auto" w:fill="C2D69B" w:themeFill="accent3" w:themeFillTint="99"/>
            <w:vAlign w:val="center"/>
          </w:tcPr>
          <w:p w14:paraId="395EF098" w14:textId="77777777" w:rsidR="00F26E83" w:rsidRDefault="00F26E83" w:rsidP="008A479E">
            <w:pPr>
              <w:jc w:val="center"/>
              <w:rPr>
                <w:rFonts w:ascii="Arial" w:eastAsia="Times New Roman" w:hAnsi="Arial" w:cs="Arial"/>
                <w:b/>
                <w:color w:val="3B3835"/>
                <w:lang w:eastAsia="es-MX"/>
              </w:rPr>
            </w:pPr>
          </w:p>
        </w:tc>
        <w:tc>
          <w:tcPr>
            <w:tcW w:w="794" w:type="dxa"/>
            <w:shd w:val="clear" w:color="auto" w:fill="F2F2F2" w:themeFill="background1" w:themeFillShade="F2"/>
            <w:vAlign w:val="center"/>
          </w:tcPr>
          <w:p w14:paraId="0A40D183" w14:textId="77777777" w:rsidR="00F26E83" w:rsidRDefault="00F26E83" w:rsidP="008A479E">
            <w:pPr>
              <w:jc w:val="center"/>
              <w:rPr>
                <w:rFonts w:ascii="Arial" w:eastAsia="Times New Roman" w:hAnsi="Arial" w:cs="Arial"/>
                <w:b/>
                <w:color w:val="3B3835"/>
                <w:lang w:eastAsia="es-MX"/>
              </w:rPr>
            </w:pPr>
          </w:p>
        </w:tc>
      </w:tr>
      <w:tr w:rsidR="00F26E83" w:rsidRPr="00B26A54" w14:paraId="6AFD8C8D" w14:textId="77777777" w:rsidTr="008A479E">
        <w:tc>
          <w:tcPr>
            <w:tcW w:w="2685" w:type="dxa"/>
            <w:shd w:val="clear" w:color="auto" w:fill="C2D69B" w:themeFill="accent3" w:themeFillTint="99"/>
            <w:vAlign w:val="center"/>
          </w:tcPr>
          <w:p w14:paraId="17E83FFF" w14:textId="77777777" w:rsidR="00F26E83" w:rsidRPr="00B26A54" w:rsidRDefault="00F26E83" w:rsidP="008A479E">
            <w:pP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Comprensión del </w:t>
            </w:r>
            <w:r w:rsidRPr="00B26A54">
              <w:rPr>
                <w:rFonts w:ascii="Arial" w:eastAsia="Times New Roman" w:hAnsi="Arial" w:cs="Arial"/>
                <w:b/>
                <w:color w:val="3B3835"/>
                <w:lang w:eastAsia="es-MX"/>
              </w:rPr>
              <w:t>Tema</w:t>
            </w:r>
          </w:p>
        </w:tc>
        <w:tc>
          <w:tcPr>
            <w:tcW w:w="967" w:type="dxa"/>
            <w:shd w:val="clear" w:color="auto" w:fill="F2F2F2" w:themeFill="background1" w:themeFillShade="F2"/>
            <w:vAlign w:val="center"/>
          </w:tcPr>
          <w:p w14:paraId="43EBEA2F" w14:textId="77777777" w:rsidR="00F26E83" w:rsidRPr="00B26A54" w:rsidRDefault="00F26E83" w:rsidP="008A479E">
            <w:pPr>
              <w:jc w:val="center"/>
              <w:rPr>
                <w:rFonts w:ascii="Arial" w:eastAsia="Times New Roman" w:hAnsi="Arial" w:cs="Arial"/>
                <w:b/>
                <w:color w:val="3B3835"/>
                <w:lang w:eastAsia="es-MX"/>
              </w:rPr>
            </w:pPr>
          </w:p>
        </w:tc>
        <w:tc>
          <w:tcPr>
            <w:tcW w:w="964" w:type="dxa"/>
            <w:shd w:val="clear" w:color="auto" w:fill="C2D69B" w:themeFill="accent3" w:themeFillTint="99"/>
            <w:vAlign w:val="center"/>
          </w:tcPr>
          <w:p w14:paraId="4C83F107" w14:textId="77777777" w:rsidR="00F26E83" w:rsidRPr="00B26A54" w:rsidRDefault="00F26E83" w:rsidP="008A479E">
            <w:pPr>
              <w:jc w:val="center"/>
              <w:rPr>
                <w:rFonts w:ascii="Arial" w:eastAsia="Times New Roman" w:hAnsi="Arial" w:cs="Arial"/>
                <w:b/>
                <w:color w:val="3B3835"/>
                <w:lang w:eastAsia="es-MX"/>
              </w:rPr>
            </w:pPr>
          </w:p>
        </w:tc>
        <w:tc>
          <w:tcPr>
            <w:tcW w:w="794" w:type="dxa"/>
            <w:shd w:val="clear" w:color="auto" w:fill="F2F2F2" w:themeFill="background1" w:themeFillShade="F2"/>
            <w:vAlign w:val="center"/>
          </w:tcPr>
          <w:p w14:paraId="7CC27F38" w14:textId="77777777" w:rsidR="00F26E83" w:rsidRPr="00B26A54" w:rsidRDefault="00F26E83" w:rsidP="008A479E">
            <w:pPr>
              <w:jc w:val="center"/>
              <w:rPr>
                <w:rFonts w:ascii="Arial" w:eastAsia="Times New Roman" w:hAnsi="Arial" w:cs="Arial"/>
                <w:b/>
                <w:color w:val="3B3835"/>
                <w:lang w:eastAsia="es-MX"/>
              </w:rPr>
            </w:pPr>
          </w:p>
        </w:tc>
        <w:tc>
          <w:tcPr>
            <w:tcW w:w="794" w:type="dxa"/>
            <w:shd w:val="clear" w:color="auto" w:fill="C2D69B" w:themeFill="accent3" w:themeFillTint="99"/>
            <w:vAlign w:val="center"/>
          </w:tcPr>
          <w:p w14:paraId="4C9773D7" w14:textId="77777777" w:rsidR="00F26E83" w:rsidRPr="00B26A54" w:rsidRDefault="00F26E83" w:rsidP="008A479E">
            <w:pPr>
              <w:jc w:val="center"/>
              <w:rPr>
                <w:rFonts w:ascii="Arial" w:eastAsia="Times New Roman" w:hAnsi="Arial" w:cs="Arial"/>
                <w:b/>
                <w:color w:val="3B3835"/>
                <w:lang w:eastAsia="es-MX"/>
              </w:rPr>
            </w:pPr>
          </w:p>
        </w:tc>
        <w:tc>
          <w:tcPr>
            <w:tcW w:w="794" w:type="dxa"/>
            <w:shd w:val="clear" w:color="auto" w:fill="F2F2F2" w:themeFill="background1" w:themeFillShade="F2"/>
            <w:vAlign w:val="center"/>
          </w:tcPr>
          <w:p w14:paraId="6943D98B" w14:textId="77777777" w:rsidR="00F26E83" w:rsidRPr="00B26A54" w:rsidRDefault="00F26E83" w:rsidP="008A479E">
            <w:pPr>
              <w:jc w:val="center"/>
              <w:rPr>
                <w:rFonts w:ascii="Arial" w:eastAsia="Times New Roman" w:hAnsi="Arial" w:cs="Arial"/>
                <w:b/>
                <w:color w:val="3B3835"/>
                <w:lang w:eastAsia="es-MX"/>
              </w:rPr>
            </w:pPr>
          </w:p>
        </w:tc>
      </w:tr>
      <w:tr w:rsidR="00F26E83" w:rsidRPr="00B26A54" w14:paraId="2631D5FC" w14:textId="77777777" w:rsidTr="008A479E">
        <w:tc>
          <w:tcPr>
            <w:tcW w:w="2685" w:type="dxa"/>
            <w:shd w:val="clear" w:color="auto" w:fill="C2D69B" w:themeFill="accent3" w:themeFillTint="99"/>
            <w:vAlign w:val="center"/>
          </w:tcPr>
          <w:p w14:paraId="1C05DC02" w14:textId="77777777" w:rsidR="00F26E83" w:rsidRPr="00B26A54" w:rsidRDefault="00F26E83" w:rsidP="008A479E">
            <w:pPr>
              <w:rPr>
                <w:rFonts w:ascii="Arial" w:eastAsia="Times New Roman" w:hAnsi="Arial" w:cs="Arial"/>
                <w:b/>
                <w:color w:val="3B3835"/>
                <w:lang w:eastAsia="es-MX"/>
              </w:rPr>
            </w:pPr>
            <w:r w:rsidRPr="00BD2565">
              <w:rPr>
                <w:rFonts w:ascii="Arial" w:eastAsia="Times New Roman" w:hAnsi="Arial" w:cs="Arial"/>
                <w:b/>
                <w:color w:val="3B3835"/>
                <w:lang w:eastAsia="es-MX"/>
              </w:rPr>
              <w:t xml:space="preserve">Seguimiento del </w:t>
            </w:r>
            <w:r w:rsidRPr="00B26A54">
              <w:rPr>
                <w:rFonts w:ascii="Arial" w:eastAsia="Times New Roman" w:hAnsi="Arial" w:cs="Arial"/>
                <w:b/>
                <w:color w:val="3B3835"/>
                <w:lang w:eastAsia="es-MX"/>
              </w:rPr>
              <w:t>Tema</w:t>
            </w:r>
          </w:p>
        </w:tc>
        <w:tc>
          <w:tcPr>
            <w:tcW w:w="967" w:type="dxa"/>
            <w:shd w:val="clear" w:color="auto" w:fill="F2F2F2" w:themeFill="background1" w:themeFillShade="F2"/>
            <w:vAlign w:val="center"/>
          </w:tcPr>
          <w:p w14:paraId="27D60A07" w14:textId="77777777" w:rsidR="00F26E83" w:rsidRPr="00B26A54" w:rsidRDefault="00F26E83" w:rsidP="008A479E">
            <w:pPr>
              <w:jc w:val="center"/>
              <w:rPr>
                <w:rFonts w:ascii="Arial" w:eastAsia="Times New Roman" w:hAnsi="Arial" w:cs="Arial"/>
                <w:b/>
                <w:color w:val="3B3835"/>
                <w:lang w:eastAsia="es-MX"/>
              </w:rPr>
            </w:pPr>
          </w:p>
        </w:tc>
        <w:tc>
          <w:tcPr>
            <w:tcW w:w="964" w:type="dxa"/>
            <w:shd w:val="clear" w:color="auto" w:fill="C2D69B" w:themeFill="accent3" w:themeFillTint="99"/>
            <w:vAlign w:val="center"/>
          </w:tcPr>
          <w:p w14:paraId="594B6517" w14:textId="77777777" w:rsidR="00F26E83" w:rsidRPr="00B26A54" w:rsidRDefault="00F26E83" w:rsidP="008A479E">
            <w:pPr>
              <w:jc w:val="center"/>
              <w:rPr>
                <w:rFonts w:ascii="Arial" w:eastAsia="Times New Roman" w:hAnsi="Arial" w:cs="Arial"/>
                <w:b/>
                <w:color w:val="3B3835"/>
                <w:lang w:eastAsia="es-MX"/>
              </w:rPr>
            </w:pPr>
          </w:p>
        </w:tc>
        <w:tc>
          <w:tcPr>
            <w:tcW w:w="794" w:type="dxa"/>
            <w:shd w:val="clear" w:color="auto" w:fill="F2F2F2" w:themeFill="background1" w:themeFillShade="F2"/>
            <w:vAlign w:val="center"/>
          </w:tcPr>
          <w:p w14:paraId="3C720630" w14:textId="77777777" w:rsidR="00F26E83" w:rsidRPr="00B26A54" w:rsidRDefault="00F26E83" w:rsidP="008A479E">
            <w:pPr>
              <w:jc w:val="center"/>
              <w:rPr>
                <w:rFonts w:ascii="Arial" w:eastAsia="Times New Roman" w:hAnsi="Arial" w:cs="Arial"/>
                <w:b/>
                <w:color w:val="3B3835"/>
                <w:lang w:eastAsia="es-MX"/>
              </w:rPr>
            </w:pPr>
          </w:p>
        </w:tc>
        <w:tc>
          <w:tcPr>
            <w:tcW w:w="794" w:type="dxa"/>
            <w:shd w:val="clear" w:color="auto" w:fill="C2D69B" w:themeFill="accent3" w:themeFillTint="99"/>
            <w:vAlign w:val="center"/>
          </w:tcPr>
          <w:p w14:paraId="7D642950" w14:textId="77777777" w:rsidR="00F26E83" w:rsidRPr="00B26A54" w:rsidRDefault="00F26E83" w:rsidP="008A479E">
            <w:pPr>
              <w:jc w:val="center"/>
              <w:rPr>
                <w:rFonts w:ascii="Arial" w:eastAsia="Times New Roman" w:hAnsi="Arial" w:cs="Arial"/>
                <w:b/>
                <w:color w:val="3B3835"/>
                <w:lang w:eastAsia="es-MX"/>
              </w:rPr>
            </w:pPr>
          </w:p>
        </w:tc>
        <w:tc>
          <w:tcPr>
            <w:tcW w:w="794" w:type="dxa"/>
            <w:shd w:val="clear" w:color="auto" w:fill="F2F2F2" w:themeFill="background1" w:themeFillShade="F2"/>
            <w:vAlign w:val="center"/>
          </w:tcPr>
          <w:p w14:paraId="0691E604" w14:textId="77777777" w:rsidR="00F26E83" w:rsidRPr="00B26A54" w:rsidRDefault="00F26E83" w:rsidP="008A479E">
            <w:pPr>
              <w:jc w:val="center"/>
              <w:rPr>
                <w:rFonts w:ascii="Arial" w:eastAsia="Times New Roman" w:hAnsi="Arial" w:cs="Arial"/>
                <w:b/>
                <w:color w:val="3B3835"/>
                <w:lang w:eastAsia="es-MX"/>
              </w:rPr>
            </w:pPr>
          </w:p>
        </w:tc>
      </w:tr>
      <w:tr w:rsidR="00F26E83" w:rsidRPr="00B26A54" w14:paraId="198C0002" w14:textId="77777777" w:rsidTr="008A479E">
        <w:tc>
          <w:tcPr>
            <w:tcW w:w="2685" w:type="dxa"/>
            <w:shd w:val="clear" w:color="auto" w:fill="C2D69B" w:themeFill="accent3" w:themeFillTint="99"/>
            <w:vAlign w:val="center"/>
          </w:tcPr>
          <w:p w14:paraId="60EAF6AB" w14:textId="77777777" w:rsidR="00F26E83" w:rsidRPr="00B26A54" w:rsidRDefault="00F26E83" w:rsidP="008A479E">
            <w:pPr>
              <w:rPr>
                <w:rFonts w:ascii="Arial" w:eastAsia="Times New Roman" w:hAnsi="Arial" w:cs="Arial"/>
                <w:b/>
                <w:color w:val="3B3835"/>
                <w:lang w:eastAsia="es-MX"/>
              </w:rPr>
            </w:pPr>
            <w:r w:rsidRPr="00BD2565">
              <w:rPr>
                <w:rFonts w:ascii="Arial" w:eastAsia="Times New Roman" w:hAnsi="Arial" w:cs="Arial"/>
                <w:b/>
                <w:color w:val="3B3835"/>
                <w:lang w:eastAsia="es-MX"/>
              </w:rPr>
              <w:t>Vocabulario</w:t>
            </w:r>
          </w:p>
        </w:tc>
        <w:tc>
          <w:tcPr>
            <w:tcW w:w="967" w:type="dxa"/>
            <w:shd w:val="clear" w:color="auto" w:fill="F2F2F2" w:themeFill="background1" w:themeFillShade="F2"/>
            <w:vAlign w:val="center"/>
          </w:tcPr>
          <w:p w14:paraId="3105DAF5" w14:textId="77777777" w:rsidR="00F26E83" w:rsidRPr="00B26A54" w:rsidRDefault="00F26E83" w:rsidP="008A479E">
            <w:pPr>
              <w:jc w:val="center"/>
              <w:rPr>
                <w:rFonts w:ascii="Arial" w:eastAsia="Times New Roman" w:hAnsi="Arial" w:cs="Arial"/>
                <w:b/>
                <w:color w:val="3B3835"/>
                <w:lang w:eastAsia="es-MX"/>
              </w:rPr>
            </w:pPr>
          </w:p>
        </w:tc>
        <w:tc>
          <w:tcPr>
            <w:tcW w:w="964" w:type="dxa"/>
            <w:shd w:val="clear" w:color="auto" w:fill="C2D69B" w:themeFill="accent3" w:themeFillTint="99"/>
            <w:vAlign w:val="center"/>
          </w:tcPr>
          <w:p w14:paraId="48ADC4DE" w14:textId="77777777" w:rsidR="00F26E83" w:rsidRPr="00B26A54" w:rsidRDefault="00F26E83" w:rsidP="008A479E">
            <w:pPr>
              <w:jc w:val="center"/>
              <w:rPr>
                <w:rFonts w:ascii="Arial" w:eastAsia="Times New Roman" w:hAnsi="Arial" w:cs="Arial"/>
                <w:b/>
                <w:color w:val="3B3835"/>
                <w:lang w:eastAsia="es-MX"/>
              </w:rPr>
            </w:pPr>
          </w:p>
        </w:tc>
        <w:tc>
          <w:tcPr>
            <w:tcW w:w="794" w:type="dxa"/>
            <w:shd w:val="clear" w:color="auto" w:fill="F2F2F2" w:themeFill="background1" w:themeFillShade="F2"/>
            <w:vAlign w:val="center"/>
          </w:tcPr>
          <w:p w14:paraId="4D6646A6" w14:textId="77777777" w:rsidR="00F26E83" w:rsidRPr="00B26A54" w:rsidRDefault="00F26E83" w:rsidP="008A479E">
            <w:pPr>
              <w:jc w:val="center"/>
              <w:rPr>
                <w:rFonts w:ascii="Arial" w:eastAsia="Times New Roman" w:hAnsi="Arial" w:cs="Arial"/>
                <w:b/>
                <w:color w:val="3B3835"/>
                <w:lang w:eastAsia="es-MX"/>
              </w:rPr>
            </w:pPr>
          </w:p>
        </w:tc>
        <w:tc>
          <w:tcPr>
            <w:tcW w:w="794" w:type="dxa"/>
            <w:shd w:val="clear" w:color="auto" w:fill="C2D69B" w:themeFill="accent3" w:themeFillTint="99"/>
            <w:vAlign w:val="center"/>
          </w:tcPr>
          <w:p w14:paraId="67B12B83" w14:textId="77777777" w:rsidR="00F26E83" w:rsidRPr="00B26A54" w:rsidRDefault="00F26E83" w:rsidP="008A479E">
            <w:pPr>
              <w:jc w:val="center"/>
              <w:rPr>
                <w:rFonts w:ascii="Arial" w:eastAsia="Times New Roman" w:hAnsi="Arial" w:cs="Arial"/>
                <w:b/>
                <w:color w:val="3B3835"/>
                <w:lang w:eastAsia="es-MX"/>
              </w:rPr>
            </w:pPr>
          </w:p>
        </w:tc>
        <w:tc>
          <w:tcPr>
            <w:tcW w:w="794" w:type="dxa"/>
            <w:shd w:val="clear" w:color="auto" w:fill="F2F2F2" w:themeFill="background1" w:themeFillShade="F2"/>
            <w:vAlign w:val="center"/>
          </w:tcPr>
          <w:p w14:paraId="12DF3F4C" w14:textId="77777777" w:rsidR="00F26E83" w:rsidRPr="00B26A54" w:rsidRDefault="00F26E83" w:rsidP="008A479E">
            <w:pPr>
              <w:jc w:val="center"/>
              <w:rPr>
                <w:rFonts w:ascii="Arial" w:eastAsia="Times New Roman" w:hAnsi="Arial" w:cs="Arial"/>
                <w:b/>
                <w:color w:val="3B3835"/>
                <w:lang w:eastAsia="es-MX"/>
              </w:rPr>
            </w:pPr>
          </w:p>
        </w:tc>
      </w:tr>
      <w:tr w:rsidR="00F26E83" w:rsidRPr="00BD2565" w14:paraId="5F6ED822" w14:textId="77777777" w:rsidTr="008A479E">
        <w:tc>
          <w:tcPr>
            <w:tcW w:w="2685" w:type="dxa"/>
            <w:shd w:val="clear" w:color="auto" w:fill="C2D69B" w:themeFill="accent3" w:themeFillTint="99"/>
            <w:vAlign w:val="center"/>
          </w:tcPr>
          <w:p w14:paraId="2AE90573" w14:textId="77777777" w:rsidR="00F26E83" w:rsidRPr="00BD2565" w:rsidRDefault="00F26E83" w:rsidP="008A479E">
            <w:pPr>
              <w:rPr>
                <w:rFonts w:ascii="Arial" w:eastAsia="Times New Roman" w:hAnsi="Arial" w:cs="Arial"/>
                <w:b/>
                <w:color w:val="3B3835"/>
                <w:lang w:eastAsia="es-MX"/>
              </w:rPr>
            </w:pPr>
            <w:r>
              <w:rPr>
                <w:rFonts w:ascii="Arial" w:eastAsia="Times New Roman" w:hAnsi="Arial" w:cs="Arial"/>
                <w:b/>
                <w:color w:val="3B3835"/>
                <w:lang w:eastAsia="es-MX"/>
              </w:rPr>
              <w:t>Ortografía</w:t>
            </w:r>
          </w:p>
        </w:tc>
        <w:tc>
          <w:tcPr>
            <w:tcW w:w="967" w:type="dxa"/>
            <w:shd w:val="clear" w:color="auto" w:fill="F2F2F2" w:themeFill="background1" w:themeFillShade="F2"/>
            <w:vAlign w:val="center"/>
          </w:tcPr>
          <w:p w14:paraId="4882D382" w14:textId="77777777" w:rsidR="00F26E83" w:rsidRPr="00BD2565" w:rsidRDefault="00F26E83" w:rsidP="008A479E">
            <w:pPr>
              <w:jc w:val="center"/>
              <w:rPr>
                <w:rFonts w:ascii="Arial" w:eastAsia="Times New Roman" w:hAnsi="Arial" w:cs="Arial"/>
                <w:b/>
                <w:color w:val="3B3835"/>
                <w:lang w:eastAsia="es-MX"/>
              </w:rPr>
            </w:pPr>
          </w:p>
        </w:tc>
        <w:tc>
          <w:tcPr>
            <w:tcW w:w="964" w:type="dxa"/>
            <w:shd w:val="clear" w:color="auto" w:fill="C2D69B" w:themeFill="accent3" w:themeFillTint="99"/>
            <w:vAlign w:val="center"/>
          </w:tcPr>
          <w:p w14:paraId="5DF90E0C" w14:textId="77777777" w:rsidR="00F26E83" w:rsidRPr="00BD2565" w:rsidRDefault="00F26E83" w:rsidP="008A479E">
            <w:pPr>
              <w:jc w:val="center"/>
              <w:rPr>
                <w:rFonts w:ascii="Arial" w:eastAsia="Times New Roman" w:hAnsi="Arial" w:cs="Arial"/>
                <w:b/>
                <w:color w:val="3B3835"/>
                <w:lang w:eastAsia="es-MX"/>
              </w:rPr>
            </w:pPr>
          </w:p>
        </w:tc>
        <w:tc>
          <w:tcPr>
            <w:tcW w:w="794" w:type="dxa"/>
            <w:shd w:val="clear" w:color="auto" w:fill="F2F2F2" w:themeFill="background1" w:themeFillShade="F2"/>
            <w:vAlign w:val="center"/>
          </w:tcPr>
          <w:p w14:paraId="369CCACF" w14:textId="77777777" w:rsidR="00F26E83" w:rsidRPr="00BD2565" w:rsidRDefault="00F26E83" w:rsidP="008A479E">
            <w:pPr>
              <w:jc w:val="center"/>
              <w:rPr>
                <w:rFonts w:ascii="Arial" w:eastAsia="Times New Roman" w:hAnsi="Arial" w:cs="Arial"/>
                <w:b/>
                <w:color w:val="3B3835"/>
                <w:lang w:eastAsia="es-MX"/>
              </w:rPr>
            </w:pPr>
          </w:p>
        </w:tc>
        <w:tc>
          <w:tcPr>
            <w:tcW w:w="794" w:type="dxa"/>
            <w:shd w:val="clear" w:color="auto" w:fill="C2D69B" w:themeFill="accent3" w:themeFillTint="99"/>
            <w:vAlign w:val="center"/>
          </w:tcPr>
          <w:p w14:paraId="381D48FB" w14:textId="77777777" w:rsidR="00F26E83" w:rsidRPr="00BD2565" w:rsidRDefault="00F26E83" w:rsidP="008A479E">
            <w:pPr>
              <w:jc w:val="center"/>
              <w:rPr>
                <w:rFonts w:ascii="Arial" w:eastAsia="Times New Roman" w:hAnsi="Arial" w:cs="Arial"/>
                <w:b/>
                <w:color w:val="3B3835"/>
                <w:lang w:eastAsia="es-MX"/>
              </w:rPr>
            </w:pPr>
          </w:p>
        </w:tc>
        <w:tc>
          <w:tcPr>
            <w:tcW w:w="794" w:type="dxa"/>
            <w:shd w:val="clear" w:color="auto" w:fill="F2F2F2" w:themeFill="background1" w:themeFillShade="F2"/>
            <w:vAlign w:val="center"/>
          </w:tcPr>
          <w:p w14:paraId="5685A098" w14:textId="77777777" w:rsidR="00F26E83" w:rsidRPr="00BD2565" w:rsidRDefault="00F26E83" w:rsidP="008A479E">
            <w:pPr>
              <w:jc w:val="center"/>
              <w:rPr>
                <w:rFonts w:ascii="Arial" w:eastAsia="Times New Roman" w:hAnsi="Arial" w:cs="Arial"/>
                <w:b/>
                <w:color w:val="3B3835"/>
                <w:lang w:eastAsia="es-MX"/>
              </w:rPr>
            </w:pPr>
          </w:p>
        </w:tc>
      </w:tr>
      <w:tr w:rsidR="00F26E83" w:rsidRPr="00B26A54" w14:paraId="18F5B0F4" w14:textId="77777777" w:rsidTr="008A479E">
        <w:trPr>
          <w:trHeight w:val="201"/>
        </w:trPr>
        <w:tc>
          <w:tcPr>
            <w:tcW w:w="2685" w:type="dxa"/>
            <w:shd w:val="clear" w:color="auto" w:fill="C2D69B" w:themeFill="accent3" w:themeFillTint="99"/>
            <w:vAlign w:val="center"/>
          </w:tcPr>
          <w:p w14:paraId="3A66864A" w14:textId="77777777" w:rsidR="00F26E83" w:rsidRPr="00B26A54" w:rsidRDefault="00F26E83" w:rsidP="008A479E">
            <w:pPr>
              <w:rPr>
                <w:rFonts w:ascii="Arial" w:eastAsia="Times New Roman" w:hAnsi="Arial" w:cs="Arial"/>
                <w:b/>
                <w:color w:val="3B3835"/>
                <w:lang w:eastAsia="es-MX"/>
              </w:rPr>
            </w:pPr>
            <w:r>
              <w:rPr>
                <w:rFonts w:ascii="Arial" w:eastAsia="Times New Roman" w:hAnsi="Arial" w:cs="Arial"/>
                <w:b/>
                <w:color w:val="3B3835"/>
                <w:lang w:eastAsia="es-MX"/>
              </w:rPr>
              <w:t xml:space="preserve">Puntuación </w:t>
            </w:r>
          </w:p>
        </w:tc>
        <w:tc>
          <w:tcPr>
            <w:tcW w:w="967" w:type="dxa"/>
            <w:shd w:val="clear" w:color="auto" w:fill="F2F2F2" w:themeFill="background1" w:themeFillShade="F2"/>
            <w:vAlign w:val="center"/>
          </w:tcPr>
          <w:p w14:paraId="0A3A9AFB" w14:textId="77777777" w:rsidR="00F26E83" w:rsidRPr="00B26A54" w:rsidRDefault="00F26E83" w:rsidP="008A479E">
            <w:pPr>
              <w:jc w:val="center"/>
              <w:rPr>
                <w:rFonts w:ascii="Arial" w:eastAsia="Times New Roman" w:hAnsi="Arial" w:cs="Arial"/>
                <w:b/>
                <w:color w:val="3B3835"/>
                <w:lang w:eastAsia="es-MX"/>
              </w:rPr>
            </w:pPr>
          </w:p>
        </w:tc>
        <w:tc>
          <w:tcPr>
            <w:tcW w:w="964" w:type="dxa"/>
            <w:shd w:val="clear" w:color="auto" w:fill="C2D69B" w:themeFill="accent3" w:themeFillTint="99"/>
            <w:vAlign w:val="center"/>
          </w:tcPr>
          <w:p w14:paraId="05583759" w14:textId="77777777" w:rsidR="00F26E83" w:rsidRPr="00B26A54" w:rsidRDefault="00F26E83" w:rsidP="008A479E">
            <w:pPr>
              <w:jc w:val="center"/>
              <w:rPr>
                <w:rFonts w:ascii="Arial" w:eastAsia="Times New Roman" w:hAnsi="Arial" w:cs="Arial"/>
                <w:b/>
                <w:color w:val="3B3835"/>
                <w:lang w:eastAsia="es-MX"/>
              </w:rPr>
            </w:pPr>
          </w:p>
        </w:tc>
        <w:tc>
          <w:tcPr>
            <w:tcW w:w="794" w:type="dxa"/>
            <w:shd w:val="clear" w:color="auto" w:fill="F2F2F2" w:themeFill="background1" w:themeFillShade="F2"/>
            <w:vAlign w:val="center"/>
          </w:tcPr>
          <w:p w14:paraId="24501299" w14:textId="77777777" w:rsidR="00F26E83" w:rsidRPr="00B26A54" w:rsidRDefault="00F26E83" w:rsidP="008A479E">
            <w:pPr>
              <w:jc w:val="center"/>
              <w:rPr>
                <w:rFonts w:ascii="Arial" w:eastAsia="Times New Roman" w:hAnsi="Arial" w:cs="Arial"/>
                <w:b/>
                <w:color w:val="3B3835"/>
                <w:lang w:eastAsia="es-MX"/>
              </w:rPr>
            </w:pPr>
          </w:p>
        </w:tc>
        <w:tc>
          <w:tcPr>
            <w:tcW w:w="794" w:type="dxa"/>
            <w:shd w:val="clear" w:color="auto" w:fill="C2D69B" w:themeFill="accent3" w:themeFillTint="99"/>
            <w:vAlign w:val="center"/>
          </w:tcPr>
          <w:p w14:paraId="2EE63314" w14:textId="77777777" w:rsidR="00F26E83" w:rsidRPr="00B26A54" w:rsidRDefault="00F26E83" w:rsidP="008A479E">
            <w:pPr>
              <w:jc w:val="center"/>
              <w:rPr>
                <w:rFonts w:ascii="Arial" w:eastAsia="Times New Roman" w:hAnsi="Arial" w:cs="Arial"/>
                <w:b/>
                <w:color w:val="3B3835"/>
                <w:lang w:eastAsia="es-MX"/>
              </w:rPr>
            </w:pPr>
          </w:p>
        </w:tc>
        <w:tc>
          <w:tcPr>
            <w:tcW w:w="794" w:type="dxa"/>
            <w:shd w:val="clear" w:color="auto" w:fill="F2F2F2" w:themeFill="background1" w:themeFillShade="F2"/>
            <w:vAlign w:val="center"/>
          </w:tcPr>
          <w:p w14:paraId="50424248" w14:textId="77777777" w:rsidR="00F26E83" w:rsidRPr="00B26A54" w:rsidRDefault="00F26E83" w:rsidP="008A479E">
            <w:pPr>
              <w:jc w:val="center"/>
              <w:rPr>
                <w:rFonts w:ascii="Arial" w:eastAsia="Times New Roman" w:hAnsi="Arial" w:cs="Arial"/>
                <w:b/>
                <w:color w:val="3B3835"/>
                <w:lang w:eastAsia="es-MX"/>
              </w:rPr>
            </w:pPr>
          </w:p>
        </w:tc>
      </w:tr>
      <w:tr w:rsidR="00F26E83" w:rsidRPr="00B26A54" w14:paraId="36D5B9DF" w14:textId="77777777" w:rsidTr="008A479E">
        <w:trPr>
          <w:trHeight w:val="318"/>
        </w:trPr>
        <w:tc>
          <w:tcPr>
            <w:tcW w:w="2685" w:type="dxa"/>
            <w:shd w:val="clear" w:color="auto" w:fill="C2D69B" w:themeFill="accent3" w:themeFillTint="99"/>
            <w:vAlign w:val="center"/>
          </w:tcPr>
          <w:p w14:paraId="24925097" w14:textId="77777777" w:rsidR="00F26E83" w:rsidRPr="00B26A54" w:rsidRDefault="00F26E83" w:rsidP="008A479E">
            <w:pPr>
              <w:rPr>
                <w:rFonts w:ascii="Arial" w:eastAsia="Times New Roman" w:hAnsi="Arial" w:cs="Arial"/>
                <w:b/>
                <w:color w:val="3B3835"/>
                <w:lang w:eastAsia="es-MX"/>
              </w:rPr>
            </w:pPr>
            <w:r>
              <w:rPr>
                <w:rFonts w:ascii="Arial" w:eastAsia="Times New Roman" w:hAnsi="Arial" w:cs="Arial"/>
                <w:b/>
                <w:color w:val="3B3835"/>
                <w:lang w:eastAsia="es-MX"/>
              </w:rPr>
              <w:t>Calificación</w:t>
            </w:r>
          </w:p>
        </w:tc>
        <w:tc>
          <w:tcPr>
            <w:tcW w:w="967" w:type="dxa"/>
            <w:shd w:val="clear" w:color="auto" w:fill="F2F2F2" w:themeFill="background1" w:themeFillShade="F2"/>
            <w:vAlign w:val="center"/>
          </w:tcPr>
          <w:p w14:paraId="1C2A836E" w14:textId="77777777" w:rsidR="00F26E83" w:rsidRDefault="00F26E83" w:rsidP="008A479E">
            <w:pPr>
              <w:jc w:val="center"/>
              <w:rPr>
                <w:rFonts w:ascii="Arial" w:eastAsia="Times New Roman" w:hAnsi="Arial" w:cs="Arial"/>
                <w:b/>
                <w:color w:val="3B3835"/>
                <w:lang w:eastAsia="es-MX"/>
              </w:rPr>
            </w:pPr>
          </w:p>
        </w:tc>
        <w:tc>
          <w:tcPr>
            <w:tcW w:w="964" w:type="dxa"/>
            <w:shd w:val="clear" w:color="auto" w:fill="C2D69B" w:themeFill="accent3" w:themeFillTint="99"/>
            <w:vAlign w:val="center"/>
          </w:tcPr>
          <w:p w14:paraId="2600CCE2" w14:textId="77777777" w:rsidR="00F26E83" w:rsidRDefault="00F26E83" w:rsidP="008A479E">
            <w:pPr>
              <w:jc w:val="center"/>
              <w:rPr>
                <w:rFonts w:ascii="Arial" w:eastAsia="Times New Roman" w:hAnsi="Arial" w:cs="Arial"/>
                <w:b/>
                <w:color w:val="3B3835"/>
                <w:lang w:eastAsia="es-MX"/>
              </w:rPr>
            </w:pPr>
          </w:p>
        </w:tc>
        <w:tc>
          <w:tcPr>
            <w:tcW w:w="794" w:type="dxa"/>
            <w:shd w:val="clear" w:color="auto" w:fill="F2F2F2" w:themeFill="background1" w:themeFillShade="F2"/>
            <w:vAlign w:val="center"/>
          </w:tcPr>
          <w:p w14:paraId="07C0BD3E" w14:textId="77777777" w:rsidR="00F26E83" w:rsidRDefault="00F26E83" w:rsidP="008A479E">
            <w:pPr>
              <w:rPr>
                <w:rFonts w:ascii="Arial" w:eastAsia="Times New Roman" w:hAnsi="Arial" w:cs="Arial"/>
                <w:b/>
                <w:color w:val="3B3835"/>
                <w:lang w:eastAsia="es-MX"/>
              </w:rPr>
            </w:pPr>
          </w:p>
        </w:tc>
        <w:tc>
          <w:tcPr>
            <w:tcW w:w="794" w:type="dxa"/>
            <w:shd w:val="clear" w:color="auto" w:fill="C2D69B" w:themeFill="accent3" w:themeFillTint="99"/>
            <w:vAlign w:val="center"/>
          </w:tcPr>
          <w:p w14:paraId="08289D69" w14:textId="77777777" w:rsidR="00F26E83" w:rsidRDefault="00F26E83" w:rsidP="008A479E">
            <w:pPr>
              <w:jc w:val="center"/>
              <w:rPr>
                <w:rFonts w:ascii="Arial" w:eastAsia="Times New Roman" w:hAnsi="Arial" w:cs="Arial"/>
                <w:b/>
                <w:color w:val="3B3835"/>
                <w:lang w:eastAsia="es-MX"/>
              </w:rPr>
            </w:pPr>
          </w:p>
        </w:tc>
        <w:tc>
          <w:tcPr>
            <w:tcW w:w="794" w:type="dxa"/>
            <w:shd w:val="clear" w:color="auto" w:fill="F2F2F2" w:themeFill="background1" w:themeFillShade="F2"/>
            <w:vAlign w:val="center"/>
          </w:tcPr>
          <w:p w14:paraId="192B8D3A" w14:textId="77777777" w:rsidR="00F26E83" w:rsidRDefault="00F26E83" w:rsidP="008A479E">
            <w:pPr>
              <w:jc w:val="center"/>
              <w:rPr>
                <w:rFonts w:ascii="Arial" w:eastAsia="Times New Roman" w:hAnsi="Arial" w:cs="Arial"/>
                <w:b/>
                <w:color w:val="3B3835"/>
                <w:lang w:eastAsia="es-MX"/>
              </w:rPr>
            </w:pPr>
          </w:p>
        </w:tc>
      </w:tr>
    </w:tbl>
    <w:p w14:paraId="404864A5" w14:textId="77777777" w:rsidR="00AC5098" w:rsidRDefault="008A479E">
      <w:pPr>
        <w:rPr>
          <w:rFonts w:ascii="Arial" w:hAnsi="Arial" w:cs="Arial"/>
        </w:rPr>
      </w:pPr>
      <w:r>
        <w:rPr>
          <w:rFonts w:ascii="Arial" w:hAnsi="Arial" w:cs="Arial"/>
        </w:rPr>
        <w:br w:type="textWrapping" w:clear="all"/>
      </w:r>
    </w:p>
    <w:sectPr w:rsidR="00AC5098" w:rsidSect="00B278C0">
      <w:pgSz w:w="15840" w:h="12240"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6C12"/>
    <w:multiLevelType w:val="hybridMultilevel"/>
    <w:tmpl w:val="8780E2FA"/>
    <w:lvl w:ilvl="0" w:tplc="341EDE9E">
      <w:start w:val="1"/>
      <w:numFmt w:val="bullet"/>
      <w:lvlText w:val="-"/>
      <w:lvlJc w:val="left"/>
      <w:pPr>
        <w:tabs>
          <w:tab w:val="num" w:pos="720"/>
        </w:tabs>
        <w:ind w:left="720" w:hanging="360"/>
      </w:pPr>
      <w:rPr>
        <w:rFonts w:ascii="Arial" w:hAnsi="Arial" w:hint="default"/>
      </w:rPr>
    </w:lvl>
    <w:lvl w:ilvl="1" w:tplc="0AC8EC64" w:tentative="1">
      <w:start w:val="1"/>
      <w:numFmt w:val="bullet"/>
      <w:lvlText w:val="-"/>
      <w:lvlJc w:val="left"/>
      <w:pPr>
        <w:tabs>
          <w:tab w:val="num" w:pos="1440"/>
        </w:tabs>
        <w:ind w:left="1440" w:hanging="360"/>
      </w:pPr>
      <w:rPr>
        <w:rFonts w:ascii="Arial" w:hAnsi="Arial" w:hint="default"/>
      </w:rPr>
    </w:lvl>
    <w:lvl w:ilvl="2" w:tplc="7C10FADC" w:tentative="1">
      <w:start w:val="1"/>
      <w:numFmt w:val="bullet"/>
      <w:lvlText w:val="-"/>
      <w:lvlJc w:val="left"/>
      <w:pPr>
        <w:tabs>
          <w:tab w:val="num" w:pos="2160"/>
        </w:tabs>
        <w:ind w:left="2160" w:hanging="360"/>
      </w:pPr>
      <w:rPr>
        <w:rFonts w:ascii="Arial" w:hAnsi="Arial" w:hint="default"/>
      </w:rPr>
    </w:lvl>
    <w:lvl w:ilvl="3" w:tplc="640447B4" w:tentative="1">
      <w:start w:val="1"/>
      <w:numFmt w:val="bullet"/>
      <w:lvlText w:val="-"/>
      <w:lvlJc w:val="left"/>
      <w:pPr>
        <w:tabs>
          <w:tab w:val="num" w:pos="2880"/>
        </w:tabs>
        <w:ind w:left="2880" w:hanging="360"/>
      </w:pPr>
      <w:rPr>
        <w:rFonts w:ascii="Arial" w:hAnsi="Arial" w:hint="default"/>
      </w:rPr>
    </w:lvl>
    <w:lvl w:ilvl="4" w:tplc="1A0A38D4" w:tentative="1">
      <w:start w:val="1"/>
      <w:numFmt w:val="bullet"/>
      <w:lvlText w:val="-"/>
      <w:lvlJc w:val="left"/>
      <w:pPr>
        <w:tabs>
          <w:tab w:val="num" w:pos="3600"/>
        </w:tabs>
        <w:ind w:left="3600" w:hanging="360"/>
      </w:pPr>
      <w:rPr>
        <w:rFonts w:ascii="Arial" w:hAnsi="Arial" w:hint="default"/>
      </w:rPr>
    </w:lvl>
    <w:lvl w:ilvl="5" w:tplc="8F46F5AE" w:tentative="1">
      <w:start w:val="1"/>
      <w:numFmt w:val="bullet"/>
      <w:lvlText w:val="-"/>
      <w:lvlJc w:val="left"/>
      <w:pPr>
        <w:tabs>
          <w:tab w:val="num" w:pos="4320"/>
        </w:tabs>
        <w:ind w:left="4320" w:hanging="360"/>
      </w:pPr>
      <w:rPr>
        <w:rFonts w:ascii="Arial" w:hAnsi="Arial" w:hint="default"/>
      </w:rPr>
    </w:lvl>
    <w:lvl w:ilvl="6" w:tplc="C0B6808E" w:tentative="1">
      <w:start w:val="1"/>
      <w:numFmt w:val="bullet"/>
      <w:lvlText w:val="-"/>
      <w:lvlJc w:val="left"/>
      <w:pPr>
        <w:tabs>
          <w:tab w:val="num" w:pos="5040"/>
        </w:tabs>
        <w:ind w:left="5040" w:hanging="360"/>
      </w:pPr>
      <w:rPr>
        <w:rFonts w:ascii="Arial" w:hAnsi="Arial" w:hint="default"/>
      </w:rPr>
    </w:lvl>
    <w:lvl w:ilvl="7" w:tplc="5CFA4DB8" w:tentative="1">
      <w:start w:val="1"/>
      <w:numFmt w:val="bullet"/>
      <w:lvlText w:val="-"/>
      <w:lvlJc w:val="left"/>
      <w:pPr>
        <w:tabs>
          <w:tab w:val="num" w:pos="5760"/>
        </w:tabs>
        <w:ind w:left="5760" w:hanging="360"/>
      </w:pPr>
      <w:rPr>
        <w:rFonts w:ascii="Arial" w:hAnsi="Arial" w:hint="default"/>
      </w:rPr>
    </w:lvl>
    <w:lvl w:ilvl="8" w:tplc="EED636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0F5E48"/>
    <w:multiLevelType w:val="hybridMultilevel"/>
    <w:tmpl w:val="82266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9D0AA1"/>
    <w:multiLevelType w:val="hybridMultilevel"/>
    <w:tmpl w:val="0AFCE8F6"/>
    <w:lvl w:ilvl="0" w:tplc="E3224110">
      <w:start w:val="1"/>
      <w:numFmt w:val="bullet"/>
      <w:lvlText w:val="o"/>
      <w:lvlJc w:val="left"/>
      <w:pPr>
        <w:tabs>
          <w:tab w:val="num" w:pos="720"/>
        </w:tabs>
        <w:ind w:left="720" w:hanging="360"/>
      </w:pPr>
      <w:rPr>
        <w:rFonts w:ascii="Courier New" w:hAnsi="Courier New" w:hint="default"/>
      </w:rPr>
    </w:lvl>
    <w:lvl w:ilvl="1" w:tplc="89644C30" w:tentative="1">
      <w:start w:val="1"/>
      <w:numFmt w:val="bullet"/>
      <w:lvlText w:val="o"/>
      <w:lvlJc w:val="left"/>
      <w:pPr>
        <w:tabs>
          <w:tab w:val="num" w:pos="1440"/>
        </w:tabs>
        <w:ind w:left="1440" w:hanging="360"/>
      </w:pPr>
      <w:rPr>
        <w:rFonts w:ascii="Courier New" w:hAnsi="Courier New" w:hint="default"/>
      </w:rPr>
    </w:lvl>
    <w:lvl w:ilvl="2" w:tplc="3B6AE06A" w:tentative="1">
      <w:start w:val="1"/>
      <w:numFmt w:val="bullet"/>
      <w:lvlText w:val="o"/>
      <w:lvlJc w:val="left"/>
      <w:pPr>
        <w:tabs>
          <w:tab w:val="num" w:pos="2160"/>
        </w:tabs>
        <w:ind w:left="2160" w:hanging="360"/>
      </w:pPr>
      <w:rPr>
        <w:rFonts w:ascii="Courier New" w:hAnsi="Courier New" w:hint="default"/>
      </w:rPr>
    </w:lvl>
    <w:lvl w:ilvl="3" w:tplc="EF400E12" w:tentative="1">
      <w:start w:val="1"/>
      <w:numFmt w:val="bullet"/>
      <w:lvlText w:val="o"/>
      <w:lvlJc w:val="left"/>
      <w:pPr>
        <w:tabs>
          <w:tab w:val="num" w:pos="2880"/>
        </w:tabs>
        <w:ind w:left="2880" w:hanging="360"/>
      </w:pPr>
      <w:rPr>
        <w:rFonts w:ascii="Courier New" w:hAnsi="Courier New" w:hint="default"/>
      </w:rPr>
    </w:lvl>
    <w:lvl w:ilvl="4" w:tplc="0C743B24" w:tentative="1">
      <w:start w:val="1"/>
      <w:numFmt w:val="bullet"/>
      <w:lvlText w:val="o"/>
      <w:lvlJc w:val="left"/>
      <w:pPr>
        <w:tabs>
          <w:tab w:val="num" w:pos="3600"/>
        </w:tabs>
        <w:ind w:left="3600" w:hanging="360"/>
      </w:pPr>
      <w:rPr>
        <w:rFonts w:ascii="Courier New" w:hAnsi="Courier New" w:hint="default"/>
      </w:rPr>
    </w:lvl>
    <w:lvl w:ilvl="5" w:tplc="2D54755E" w:tentative="1">
      <w:start w:val="1"/>
      <w:numFmt w:val="bullet"/>
      <w:lvlText w:val="o"/>
      <w:lvlJc w:val="left"/>
      <w:pPr>
        <w:tabs>
          <w:tab w:val="num" w:pos="4320"/>
        </w:tabs>
        <w:ind w:left="4320" w:hanging="360"/>
      </w:pPr>
      <w:rPr>
        <w:rFonts w:ascii="Courier New" w:hAnsi="Courier New" w:hint="default"/>
      </w:rPr>
    </w:lvl>
    <w:lvl w:ilvl="6" w:tplc="32321854" w:tentative="1">
      <w:start w:val="1"/>
      <w:numFmt w:val="bullet"/>
      <w:lvlText w:val="o"/>
      <w:lvlJc w:val="left"/>
      <w:pPr>
        <w:tabs>
          <w:tab w:val="num" w:pos="5040"/>
        </w:tabs>
        <w:ind w:left="5040" w:hanging="360"/>
      </w:pPr>
      <w:rPr>
        <w:rFonts w:ascii="Courier New" w:hAnsi="Courier New" w:hint="default"/>
      </w:rPr>
    </w:lvl>
    <w:lvl w:ilvl="7" w:tplc="95960BD0" w:tentative="1">
      <w:start w:val="1"/>
      <w:numFmt w:val="bullet"/>
      <w:lvlText w:val="o"/>
      <w:lvlJc w:val="left"/>
      <w:pPr>
        <w:tabs>
          <w:tab w:val="num" w:pos="5760"/>
        </w:tabs>
        <w:ind w:left="5760" w:hanging="360"/>
      </w:pPr>
      <w:rPr>
        <w:rFonts w:ascii="Courier New" w:hAnsi="Courier New" w:hint="default"/>
      </w:rPr>
    </w:lvl>
    <w:lvl w:ilvl="8" w:tplc="95B25E1E" w:tentative="1">
      <w:start w:val="1"/>
      <w:numFmt w:val="bullet"/>
      <w:lvlText w:val="o"/>
      <w:lvlJc w:val="left"/>
      <w:pPr>
        <w:tabs>
          <w:tab w:val="num" w:pos="6480"/>
        </w:tabs>
        <w:ind w:left="6480" w:hanging="360"/>
      </w:pPr>
      <w:rPr>
        <w:rFonts w:ascii="Courier New" w:hAnsi="Courier New" w:hint="default"/>
      </w:rPr>
    </w:lvl>
  </w:abstractNum>
  <w:num w:numId="1" w16cid:durableId="701125380">
    <w:abstractNumId w:val="2"/>
  </w:num>
  <w:num w:numId="2" w16cid:durableId="636492156">
    <w:abstractNumId w:val="1"/>
  </w:num>
  <w:num w:numId="3" w16cid:durableId="150643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A54"/>
    <w:rsid w:val="00006ACC"/>
    <w:rsid w:val="000D7DCD"/>
    <w:rsid w:val="001D5B7A"/>
    <w:rsid w:val="0023501D"/>
    <w:rsid w:val="002D7326"/>
    <w:rsid w:val="00415389"/>
    <w:rsid w:val="0048715B"/>
    <w:rsid w:val="004B5B50"/>
    <w:rsid w:val="0051511D"/>
    <w:rsid w:val="005843C3"/>
    <w:rsid w:val="005A3E7D"/>
    <w:rsid w:val="005E0DC3"/>
    <w:rsid w:val="00623B74"/>
    <w:rsid w:val="00683096"/>
    <w:rsid w:val="00692566"/>
    <w:rsid w:val="00736146"/>
    <w:rsid w:val="008A479E"/>
    <w:rsid w:val="00A94286"/>
    <w:rsid w:val="00AC0540"/>
    <w:rsid w:val="00AC5098"/>
    <w:rsid w:val="00B26A54"/>
    <w:rsid w:val="00B278C0"/>
    <w:rsid w:val="00B82EAC"/>
    <w:rsid w:val="00C4744B"/>
    <w:rsid w:val="00CD5A33"/>
    <w:rsid w:val="00D009E3"/>
    <w:rsid w:val="00D20CC7"/>
    <w:rsid w:val="00E64C25"/>
    <w:rsid w:val="00E86569"/>
    <w:rsid w:val="00ED7D2F"/>
    <w:rsid w:val="00F26E83"/>
    <w:rsid w:val="00F918D2"/>
    <w:rsid w:val="00FB40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1BFC"/>
  <w15:docId w15:val="{D3663769-5E37-4B04-A15D-E7F32119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5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26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5">
    <w:name w:val="Grid Table 5 Dark Accent 5"/>
    <w:basedOn w:val="Tablanormal"/>
    <w:uiPriority w:val="50"/>
    <w:rsid w:val="002D73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6concolores-nfasis1">
    <w:name w:val="Grid Table 6 Colorful Accent 1"/>
    <w:basedOn w:val="Tablanormal"/>
    <w:uiPriority w:val="51"/>
    <w:rsid w:val="002D732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4">
    <w:name w:val="Grid Table 5 Dark Accent 4"/>
    <w:basedOn w:val="Tablanormal"/>
    <w:uiPriority w:val="50"/>
    <w:rsid w:val="002D73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concuadrcula6concolores-nfasis2">
    <w:name w:val="Grid Table 6 Colorful Accent 2"/>
    <w:basedOn w:val="Tablanormal"/>
    <w:uiPriority w:val="51"/>
    <w:rsid w:val="001D5B7A"/>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6concolores-nfasis3">
    <w:name w:val="Grid Table 6 Colorful Accent 3"/>
    <w:basedOn w:val="Tablanormal"/>
    <w:uiPriority w:val="51"/>
    <w:rsid w:val="001D5B7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6concolores-nfasis5">
    <w:name w:val="Grid Table 6 Colorful Accent 5"/>
    <w:basedOn w:val="Tablanormal"/>
    <w:uiPriority w:val="51"/>
    <w:rsid w:val="001D5B7A"/>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29948">
      <w:bodyDiv w:val="1"/>
      <w:marLeft w:val="0"/>
      <w:marRight w:val="0"/>
      <w:marTop w:val="0"/>
      <w:marBottom w:val="0"/>
      <w:divBdr>
        <w:top w:val="none" w:sz="0" w:space="0" w:color="auto"/>
        <w:left w:val="none" w:sz="0" w:space="0" w:color="auto"/>
        <w:bottom w:val="none" w:sz="0" w:space="0" w:color="auto"/>
        <w:right w:val="none" w:sz="0" w:space="0" w:color="auto"/>
      </w:divBdr>
      <w:divsChild>
        <w:div w:id="885407761">
          <w:marLeft w:val="274"/>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5CD03-D1F9-4290-9698-C13B549E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2141</Words>
  <Characters>11776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CAROLINA ELIZABETH MARTINEZ GONZALEZ</cp:lastModifiedBy>
  <cp:revision>2</cp:revision>
  <dcterms:created xsi:type="dcterms:W3CDTF">2022-05-16T22:38:00Z</dcterms:created>
  <dcterms:modified xsi:type="dcterms:W3CDTF">2022-05-16T22:38:00Z</dcterms:modified>
</cp:coreProperties>
</file>