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E8" w:rsidRDefault="00267CE8">
      <w:pPr>
        <w:rPr>
          <w:rFonts w:ascii="Times New Roman" w:hAnsi="Times New Roman" w:cs="Times New Roman"/>
          <w:sz w:val="24"/>
        </w:rPr>
      </w:pPr>
      <w:r w:rsidRPr="00267CE8">
        <w:rPr>
          <w:rFonts w:ascii="Times New Roman" w:hAnsi="Times New Roman" w:cs="Times New Roman"/>
          <w:sz w:val="24"/>
        </w:rPr>
        <w:t xml:space="preserve">“Importancia del autoestima en Niños de Preescolar” </w:t>
      </w:r>
    </w:p>
    <w:p w:rsidR="00267CE8" w:rsidRPr="00267CE8" w:rsidRDefault="00267CE8">
      <w:pPr>
        <w:rPr>
          <w:rFonts w:ascii="Times New Roman" w:hAnsi="Times New Roman" w:cs="Times New Roman"/>
          <w:sz w:val="24"/>
        </w:rPr>
      </w:pPr>
    </w:p>
    <w:p w:rsidR="00267CE8" w:rsidRPr="007A12B2" w:rsidRDefault="00267CE8" w:rsidP="00267CE8">
      <w:pPr>
        <w:widowControl w:val="0"/>
        <w:tabs>
          <w:tab w:val="left" w:pos="833"/>
          <w:tab w:val="left" w:pos="834"/>
        </w:tabs>
        <w:autoSpaceDE w:val="0"/>
        <w:autoSpaceDN w:val="0"/>
        <w:spacing w:before="136" w:after="0"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7A12B2">
        <w:rPr>
          <w:rFonts w:ascii="Times New Roman" w:hAnsi="Times New Roman" w:cs="Times New Roman"/>
          <w:sz w:val="24"/>
          <w:szCs w:val="24"/>
        </w:rPr>
        <w:t xml:space="preserve">El desarrollo de una buena autoestima puede contribuir a que los alumnos tengan un mejor desenvolvimiento en la escuela, con sus compañeros, puedan expresarse mejor, a su vez una buena autoestima en los alumnos puede perjudicarlos gradualmente. </w:t>
      </w:r>
    </w:p>
    <w:p w:rsidR="00267CE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2B2">
        <w:rPr>
          <w:rFonts w:ascii="Times New Roman" w:hAnsi="Times New Roman" w:cs="Times New Roman"/>
          <w:sz w:val="24"/>
          <w:szCs w:val="24"/>
        </w:rPr>
        <w:t xml:space="preserve">Sin embargo, una mala autoestima influye principalmente a la hora de comunicarnos, ya que como se mencionó anteriormente nos hace sentirnos inseguros de nosotros mismos. </w:t>
      </w:r>
    </w:p>
    <w:p w:rsidR="00267CE8" w:rsidRPr="007A12B2" w:rsidRDefault="00267CE8" w:rsidP="00267CE8">
      <w:pPr>
        <w:pStyle w:val="p1"/>
        <w:shd w:val="clear" w:color="auto" w:fill="FFFFFF"/>
        <w:spacing w:before="0" w:beforeAutospacing="0" w:after="0" w:afterAutospacing="0" w:line="360" w:lineRule="auto"/>
        <w:textAlignment w:val="baseline"/>
        <w:rPr>
          <w:rStyle w:val="s1"/>
          <w:b/>
          <w:color w:val="000000" w:themeColor="text1"/>
          <w:bdr w:val="none" w:sz="0" w:space="0" w:color="auto" w:frame="1"/>
        </w:rPr>
      </w:pPr>
      <w:r w:rsidRPr="007A12B2">
        <w:rPr>
          <w:rStyle w:val="s1"/>
          <w:b/>
          <w:color w:val="000000" w:themeColor="text1"/>
          <w:bdr w:val="none" w:sz="0" w:space="0" w:color="auto" w:frame="1"/>
        </w:rPr>
        <w:t xml:space="preserve">Ventajas de desarrollar la autoestima en los niños de preescolar: </w:t>
      </w:r>
    </w:p>
    <w:p w:rsidR="00267CE8" w:rsidRPr="007A12B2" w:rsidRDefault="00267CE8" w:rsidP="00267CE8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s1"/>
          <w:color w:val="000000" w:themeColor="text1"/>
          <w:bdr w:val="none" w:sz="0" w:space="0" w:color="auto" w:frame="1"/>
        </w:rPr>
      </w:pPr>
      <w:r w:rsidRPr="007A12B2">
        <w:rPr>
          <w:rStyle w:val="s1"/>
          <w:color w:val="000000" w:themeColor="text1"/>
          <w:bdr w:val="none" w:sz="0" w:space="0" w:color="auto" w:frame="1"/>
        </w:rPr>
        <w:t>Los niños con una </w:t>
      </w:r>
      <w:r w:rsidRPr="007A12B2">
        <w:rPr>
          <w:rStyle w:val="s1"/>
          <w:bCs/>
          <w:color w:val="000000" w:themeColor="text1"/>
          <w:bdr w:val="none" w:sz="0" w:space="0" w:color="auto" w:frame="1"/>
        </w:rPr>
        <w:t>autoestima adecuada</w:t>
      </w:r>
      <w:r w:rsidRPr="007A12B2">
        <w:rPr>
          <w:rStyle w:val="s1"/>
          <w:color w:val="000000" w:themeColor="text1"/>
          <w:bdr w:val="none" w:sz="0" w:space="0" w:color="auto" w:frame="1"/>
        </w:rPr>
        <w:t xml:space="preserve"> son capaces de relacionarse bien con su entorno. </w:t>
      </w:r>
    </w:p>
    <w:p w:rsidR="00267CE8" w:rsidRPr="007A12B2" w:rsidRDefault="00267CE8" w:rsidP="00267CE8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s1"/>
          <w:color w:val="000000" w:themeColor="text1"/>
          <w:bdr w:val="none" w:sz="0" w:space="0" w:color="auto" w:frame="1"/>
        </w:rPr>
      </w:pPr>
      <w:r w:rsidRPr="007A12B2">
        <w:rPr>
          <w:rStyle w:val="s1"/>
          <w:color w:val="000000" w:themeColor="text1"/>
          <w:bdr w:val="none" w:sz="0" w:space="0" w:color="auto" w:frame="1"/>
        </w:rPr>
        <w:t>Confían en sí mismos y en sus capacidades.</w:t>
      </w:r>
    </w:p>
    <w:p w:rsidR="00267CE8" w:rsidRPr="007A12B2" w:rsidRDefault="00267CE8" w:rsidP="00267CE8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s1"/>
          <w:color w:val="000000" w:themeColor="text1"/>
          <w:bdr w:val="none" w:sz="0" w:space="0" w:color="auto" w:frame="1"/>
        </w:rPr>
      </w:pPr>
      <w:r w:rsidRPr="007A12B2">
        <w:rPr>
          <w:rStyle w:val="s1"/>
          <w:color w:val="000000" w:themeColor="text1"/>
          <w:bdr w:val="none" w:sz="0" w:space="0" w:color="auto" w:frame="1"/>
        </w:rPr>
        <w:t xml:space="preserve"> Se desenvuelven bien en las relaciones sociales. </w:t>
      </w:r>
    </w:p>
    <w:p w:rsidR="00267CE8" w:rsidRPr="007A12B2" w:rsidRDefault="00267CE8" w:rsidP="00267CE8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s1"/>
          <w:color w:val="000000" w:themeColor="text1"/>
          <w:bdr w:val="none" w:sz="0" w:space="0" w:color="auto" w:frame="1"/>
        </w:rPr>
      </w:pPr>
      <w:r w:rsidRPr="007A12B2">
        <w:rPr>
          <w:rStyle w:val="s1"/>
          <w:color w:val="000000" w:themeColor="text1"/>
          <w:bdr w:val="none" w:sz="0" w:space="0" w:color="auto" w:frame="1"/>
        </w:rPr>
        <w:t xml:space="preserve">Son optimistas. </w:t>
      </w:r>
    </w:p>
    <w:p w:rsidR="00267CE8" w:rsidRPr="007A12B2" w:rsidRDefault="00267CE8" w:rsidP="00267CE8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s1"/>
          <w:color w:val="000000" w:themeColor="text1"/>
          <w:bdr w:val="none" w:sz="0" w:space="0" w:color="auto" w:frame="1"/>
        </w:rPr>
      </w:pPr>
      <w:r w:rsidRPr="007A12B2">
        <w:rPr>
          <w:rStyle w:val="s1"/>
          <w:color w:val="000000" w:themeColor="text1"/>
          <w:bdr w:val="none" w:sz="0" w:space="0" w:color="auto" w:frame="1"/>
        </w:rPr>
        <w:t xml:space="preserve">Aceptan las dificultades y los fracasos puntuales como un reto para mejorar y tienen una sana autocrítica que les permite aprender de sus errores sin culpabilizarse. </w:t>
      </w:r>
    </w:p>
    <w:p w:rsidR="00267CE8" w:rsidRPr="007A12B2" w:rsidRDefault="00267CE8" w:rsidP="00267CE8">
      <w:pPr>
        <w:pStyle w:val="Textoindependiente"/>
        <w:spacing w:line="360" w:lineRule="auto"/>
        <w:ind w:right="153" w:firstLine="709"/>
        <w:jc w:val="both"/>
        <w:rPr>
          <w:rFonts w:ascii="Times New Roman" w:hAnsi="Times New Roman" w:cs="Times New Roman"/>
          <w:spacing w:val="-1"/>
        </w:rPr>
      </w:pPr>
      <w:r w:rsidRPr="007A12B2">
        <w:rPr>
          <w:rFonts w:ascii="Times New Roman" w:hAnsi="Times New Roman" w:cs="Times New Roman"/>
        </w:rPr>
        <w:t>Los principales encargados de desarrollar una buena autoestima en los niños es en primer plano  la familia, después los profesores y finalmente los compañeros o amigos ejercen un papel fundamental en la</w:t>
      </w:r>
      <w:r w:rsidRPr="007A12B2">
        <w:rPr>
          <w:rFonts w:ascii="Times New Roman" w:hAnsi="Times New Roman" w:cs="Times New Roman"/>
          <w:spacing w:val="1"/>
        </w:rPr>
        <w:t xml:space="preserve"> </w:t>
      </w:r>
      <w:r w:rsidRPr="007A12B2">
        <w:rPr>
          <w:rFonts w:ascii="Times New Roman" w:hAnsi="Times New Roman" w:cs="Times New Roman"/>
        </w:rPr>
        <w:t>formación y desarrollo de la autoestima, ya desde la infancia. “Por supuesto, la valoración</w:t>
      </w:r>
      <w:r w:rsidRPr="007A12B2">
        <w:rPr>
          <w:rFonts w:ascii="Times New Roman" w:hAnsi="Times New Roman" w:cs="Times New Roman"/>
          <w:spacing w:val="1"/>
        </w:rPr>
        <w:t xml:space="preserve"> </w:t>
      </w:r>
      <w:r w:rsidRPr="007A12B2">
        <w:rPr>
          <w:rFonts w:ascii="Times New Roman" w:hAnsi="Times New Roman" w:cs="Times New Roman"/>
        </w:rPr>
        <w:t>que recibimos de quienes nos rodean, sobre todo de las personas más significativas, las</w:t>
      </w:r>
      <w:r w:rsidRPr="007A12B2">
        <w:rPr>
          <w:rFonts w:ascii="Times New Roman" w:hAnsi="Times New Roman" w:cs="Times New Roman"/>
          <w:spacing w:val="1"/>
        </w:rPr>
        <w:t xml:space="preserve"> </w:t>
      </w:r>
      <w:r w:rsidRPr="007A12B2">
        <w:rPr>
          <w:rFonts w:ascii="Times New Roman" w:hAnsi="Times New Roman" w:cs="Times New Roman"/>
        </w:rPr>
        <w:t>experiencia de éxito y fracaso, junto con nuestra interpretación de todas estas situaciones,</w:t>
      </w:r>
      <w:r w:rsidRPr="007A12B2">
        <w:rPr>
          <w:rFonts w:ascii="Times New Roman" w:hAnsi="Times New Roman" w:cs="Times New Roman"/>
          <w:spacing w:val="-64"/>
        </w:rPr>
        <w:t xml:space="preserve"> </w:t>
      </w:r>
      <w:r w:rsidRPr="007A12B2">
        <w:rPr>
          <w:rFonts w:ascii="Times New Roman" w:hAnsi="Times New Roman" w:cs="Times New Roman"/>
        </w:rPr>
        <w:t>contribuyen</w:t>
      </w:r>
      <w:r w:rsidRPr="007A12B2">
        <w:rPr>
          <w:rFonts w:ascii="Times New Roman" w:hAnsi="Times New Roman" w:cs="Times New Roman"/>
          <w:spacing w:val="-3"/>
        </w:rPr>
        <w:t xml:space="preserve"> </w:t>
      </w:r>
      <w:r w:rsidRPr="007A12B2">
        <w:rPr>
          <w:rFonts w:ascii="Times New Roman" w:hAnsi="Times New Roman" w:cs="Times New Roman"/>
        </w:rPr>
        <w:t>en</w:t>
      </w:r>
      <w:r w:rsidRPr="007A12B2">
        <w:rPr>
          <w:rFonts w:ascii="Times New Roman" w:hAnsi="Times New Roman" w:cs="Times New Roman"/>
          <w:spacing w:val="-1"/>
        </w:rPr>
        <w:t xml:space="preserve"> </w:t>
      </w:r>
      <w:r w:rsidRPr="007A12B2">
        <w:rPr>
          <w:rFonts w:ascii="Times New Roman" w:hAnsi="Times New Roman" w:cs="Times New Roman"/>
        </w:rPr>
        <w:t>gran</w:t>
      </w:r>
      <w:r w:rsidRPr="007A12B2">
        <w:rPr>
          <w:rFonts w:ascii="Times New Roman" w:hAnsi="Times New Roman" w:cs="Times New Roman"/>
          <w:spacing w:val="-2"/>
        </w:rPr>
        <w:t xml:space="preserve"> </w:t>
      </w:r>
      <w:r w:rsidRPr="007A12B2">
        <w:rPr>
          <w:rFonts w:ascii="Times New Roman" w:hAnsi="Times New Roman" w:cs="Times New Roman"/>
        </w:rPr>
        <w:t>medida</w:t>
      </w:r>
      <w:r w:rsidRPr="007A12B2">
        <w:rPr>
          <w:rFonts w:ascii="Times New Roman" w:hAnsi="Times New Roman" w:cs="Times New Roman"/>
          <w:spacing w:val="-2"/>
        </w:rPr>
        <w:t xml:space="preserve"> </w:t>
      </w:r>
      <w:r w:rsidRPr="007A12B2">
        <w:rPr>
          <w:rFonts w:ascii="Times New Roman" w:hAnsi="Times New Roman" w:cs="Times New Roman"/>
        </w:rPr>
        <w:t>a configurar</w:t>
      </w:r>
      <w:r w:rsidRPr="007A12B2">
        <w:rPr>
          <w:rFonts w:ascii="Times New Roman" w:hAnsi="Times New Roman" w:cs="Times New Roman"/>
          <w:spacing w:val="-1"/>
        </w:rPr>
        <w:t xml:space="preserve"> </w:t>
      </w:r>
      <w:r w:rsidRPr="007A12B2">
        <w:rPr>
          <w:rFonts w:ascii="Times New Roman" w:hAnsi="Times New Roman" w:cs="Times New Roman"/>
        </w:rPr>
        <w:t>la</w:t>
      </w:r>
      <w:r w:rsidRPr="007A12B2">
        <w:rPr>
          <w:rFonts w:ascii="Times New Roman" w:hAnsi="Times New Roman" w:cs="Times New Roman"/>
          <w:spacing w:val="-1"/>
        </w:rPr>
        <w:t xml:space="preserve"> </w:t>
      </w:r>
      <w:r w:rsidRPr="007A12B2">
        <w:rPr>
          <w:rFonts w:ascii="Times New Roman" w:hAnsi="Times New Roman" w:cs="Times New Roman"/>
        </w:rPr>
        <w:t>autoestima.”</w:t>
      </w:r>
      <w:r w:rsidRPr="007A12B2">
        <w:rPr>
          <w:rFonts w:ascii="Times New Roman" w:hAnsi="Times New Roman" w:cs="Times New Roman"/>
          <w:spacing w:val="-1"/>
        </w:rPr>
        <w:t xml:space="preserve"> </w:t>
      </w:r>
      <w:sdt>
        <w:sdtPr>
          <w:rPr>
            <w:rFonts w:ascii="Times New Roman" w:hAnsi="Times New Roman" w:cs="Times New Roman"/>
            <w:spacing w:val="-1"/>
          </w:rPr>
          <w:id w:val="1994218133"/>
          <w:citation/>
        </w:sdtPr>
        <w:sdtContent>
          <w:r w:rsidRPr="007A12B2">
            <w:rPr>
              <w:rFonts w:ascii="Times New Roman" w:hAnsi="Times New Roman" w:cs="Times New Roman"/>
              <w:spacing w:val="-1"/>
            </w:rPr>
            <w:fldChar w:fldCharType="begin"/>
          </w:r>
          <w:r w:rsidRPr="007A12B2">
            <w:rPr>
              <w:rFonts w:ascii="Times New Roman" w:hAnsi="Times New Roman" w:cs="Times New Roman"/>
              <w:lang w:val="es-MX"/>
            </w:rPr>
            <w:instrText xml:space="preserve"> CITATION Val97 \l 2058 </w:instrText>
          </w:r>
          <w:r w:rsidRPr="007A12B2">
            <w:rPr>
              <w:rFonts w:ascii="Times New Roman" w:hAnsi="Times New Roman" w:cs="Times New Roman"/>
              <w:spacing w:val="-1"/>
            </w:rPr>
            <w:fldChar w:fldCharType="separate"/>
          </w:r>
          <w:r w:rsidRPr="007A12B2">
            <w:rPr>
              <w:rFonts w:ascii="Times New Roman" w:hAnsi="Times New Roman" w:cs="Times New Roman"/>
              <w:noProof/>
              <w:lang w:val="es-MX"/>
            </w:rPr>
            <w:t>(Otero, 1997)</w:t>
          </w:r>
          <w:r w:rsidRPr="007A12B2">
            <w:rPr>
              <w:rFonts w:ascii="Times New Roman" w:hAnsi="Times New Roman" w:cs="Times New Roman"/>
              <w:spacing w:val="-1"/>
            </w:rPr>
            <w:fldChar w:fldCharType="end"/>
          </w:r>
        </w:sdtContent>
      </w:sdt>
      <w:r w:rsidRPr="007A12B2">
        <w:rPr>
          <w:rFonts w:ascii="Times New Roman" w:hAnsi="Times New Roman" w:cs="Times New Roman"/>
          <w:spacing w:val="-1"/>
        </w:rPr>
        <w:t xml:space="preserve">. </w:t>
      </w:r>
    </w:p>
    <w:p w:rsidR="00267CE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CE8" w:rsidRDefault="00267CE8" w:rsidP="00267CE8">
      <w:r>
        <w:br w:type="page"/>
      </w:r>
    </w:p>
    <w:p w:rsidR="00267CE8" w:rsidRPr="00C86CE5" w:rsidRDefault="00267CE8" w:rsidP="00267CE8">
      <w:pPr>
        <w:spacing w:after="480"/>
        <w:jc w:val="center"/>
        <w:rPr>
          <w:rFonts w:ascii="Arial" w:hAnsi="Arial" w:cs="Arial"/>
          <w:b/>
          <w:sz w:val="24"/>
        </w:rPr>
      </w:pPr>
      <w:r w:rsidRPr="00C86CE5">
        <w:rPr>
          <w:rFonts w:ascii="Arial" w:hAnsi="Arial" w:cs="Arial"/>
          <w:b/>
          <w:sz w:val="24"/>
        </w:rPr>
        <w:lastRenderedPageBreak/>
        <w:t>Referencias bibliográficas:</w:t>
      </w:r>
    </w:p>
    <w:p w:rsidR="00267CE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 xml:space="preserve">Almudena Alonso Orduña. (2003). Factor Individual: Autoestima. (Salamanca, Ed.) 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Bartolomé, M (1986). Evaluación y optimización de los diseños de intervención. Revista de Investigación Educativa, 8 (16): 39-59.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Bartolomé, M (1986). Evaluación y optimización de los diseños de intervención. Revista de Investigación Educativa, 8 (16): 39-59.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CARR, W. &amp; KEMMIS, S. (1988). Teoría crítica de la enseñanza. La investigación-acción en la formación del profesorado. Barcelona: Martínez Roca.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CARR, W. &amp; KEMMIS, S. (1988). Teoría crítica de la enseñanza. La investigación-acción en la formación del profesorado. Barcelona: Martínez Roca.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Carretero, M. (1999). Constructivismo y educación. México: Progreso.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Carretero, M. (1999). Constructivismo y educación. México: Progreso.</w:t>
      </w:r>
    </w:p>
    <w:p w:rsidR="00267CE8" w:rsidRPr="00F42FA8" w:rsidRDefault="00267CE8" w:rsidP="00267CE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42FA8">
        <w:rPr>
          <w:rFonts w:ascii="Times New Roman" w:hAnsi="Times New Roman" w:cs="Times New Roman"/>
          <w:color w:val="000000"/>
          <w:sz w:val="24"/>
          <w:szCs w:val="24"/>
        </w:rPr>
        <w:t>Cassany</w:t>
      </w:r>
      <w:proofErr w:type="spellEnd"/>
      <w:r w:rsidRPr="00F42FA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42FA8">
        <w:rPr>
          <w:rFonts w:ascii="Times New Roman" w:hAnsi="Times New Roman" w:cs="Times New Roman"/>
          <w:color w:val="000000"/>
          <w:sz w:val="24"/>
          <w:szCs w:val="24"/>
        </w:rPr>
        <w:t xml:space="preserve"> D. et al. (1994) </w:t>
      </w:r>
      <w:r w:rsidRPr="00F42FA8">
        <w:rPr>
          <w:rFonts w:ascii="Times New Roman" w:hAnsi="Times New Roman" w:cs="Times New Roman"/>
          <w:iCs/>
          <w:color w:val="000000"/>
          <w:sz w:val="24"/>
          <w:szCs w:val="24"/>
        </w:rPr>
        <w:t>Enseñar lengua</w:t>
      </w:r>
      <w:r w:rsidRPr="00F42F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42FA8">
        <w:rPr>
          <w:rFonts w:ascii="Times New Roman" w:hAnsi="Times New Roman" w:cs="Times New Roman"/>
          <w:color w:val="000000"/>
          <w:sz w:val="24"/>
          <w:szCs w:val="24"/>
        </w:rPr>
        <w:t>Graó</w:t>
      </w:r>
      <w:proofErr w:type="spellEnd"/>
      <w:r w:rsidRPr="00F42FA8">
        <w:rPr>
          <w:rFonts w:ascii="Times New Roman" w:hAnsi="Times New Roman" w:cs="Times New Roman"/>
          <w:color w:val="000000"/>
          <w:sz w:val="24"/>
          <w:szCs w:val="24"/>
        </w:rPr>
        <w:t>, Barcelona.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2FA8">
        <w:rPr>
          <w:rFonts w:ascii="Times New Roman" w:hAnsi="Times New Roman" w:cs="Times New Roman"/>
          <w:sz w:val="24"/>
          <w:szCs w:val="24"/>
        </w:rPr>
        <w:t>Coorpersmith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>, S. (1996). Estudio sobre autoestima. Ed. Trillas. México.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 xml:space="preserve">González, M. C., y </w:t>
      </w:r>
      <w:proofErr w:type="spellStart"/>
      <w:r w:rsidRPr="00F42FA8">
        <w:rPr>
          <w:rFonts w:ascii="Times New Roman" w:hAnsi="Times New Roman" w:cs="Times New Roman"/>
          <w:sz w:val="24"/>
          <w:szCs w:val="24"/>
        </w:rPr>
        <w:t>Tourón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, J. (1992). Auto concepto y rendimiento escolar. Sus implicaciones en la motivación y en la autorregulación del aprendizaje. </w:t>
      </w:r>
      <w:proofErr w:type="spellStart"/>
      <w:r w:rsidRPr="00F42FA8">
        <w:rPr>
          <w:rFonts w:ascii="Times New Roman" w:hAnsi="Times New Roman" w:cs="Times New Roman"/>
          <w:sz w:val="24"/>
          <w:szCs w:val="24"/>
        </w:rPr>
        <w:t>Barañain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: EUNSA. 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Hernández R. G. (2006). Paradigmas en psicología de la educación. México: Editorial Paidós Educador Mexicana, S. A.</w:t>
      </w:r>
    </w:p>
    <w:p w:rsidR="00267CE8" w:rsidRPr="00F42FA8" w:rsidRDefault="00267CE8" w:rsidP="00267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color w:val="000000"/>
          <w:sz w:val="24"/>
          <w:szCs w:val="24"/>
        </w:rPr>
        <w:t>Hernández, E (2000) "Contextualización cultural de la interacción Comunicativa". Revista </w:t>
      </w:r>
      <w:r w:rsidRPr="00F42FA8">
        <w:rPr>
          <w:rFonts w:ascii="Times New Roman" w:hAnsi="Times New Roman" w:cs="Times New Roman"/>
          <w:iCs/>
          <w:color w:val="000000"/>
          <w:sz w:val="24"/>
          <w:szCs w:val="24"/>
        </w:rPr>
        <w:t>Didáctica XXI</w:t>
      </w:r>
      <w:r w:rsidRPr="00F42FA8">
        <w:rPr>
          <w:rFonts w:ascii="Times New Roman" w:hAnsi="Times New Roman" w:cs="Times New Roman"/>
          <w:color w:val="000000"/>
          <w:sz w:val="24"/>
          <w:szCs w:val="24"/>
        </w:rPr>
        <w:t> Asociación Mexicana de Profesores de Lengua y Literatura. Época I, n 3, agosto.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2FA8">
        <w:rPr>
          <w:rFonts w:ascii="Times New Roman" w:hAnsi="Times New Roman" w:cs="Times New Roman"/>
          <w:sz w:val="24"/>
          <w:szCs w:val="24"/>
        </w:rPr>
        <w:t>Kostelnik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F42FA8">
        <w:rPr>
          <w:rFonts w:ascii="Times New Roman" w:hAnsi="Times New Roman" w:cs="Times New Roman"/>
          <w:sz w:val="24"/>
          <w:szCs w:val="24"/>
        </w:rPr>
        <w:t>Whiren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F42FA8">
        <w:rPr>
          <w:rFonts w:ascii="Times New Roman" w:hAnsi="Times New Roman" w:cs="Times New Roman"/>
          <w:sz w:val="24"/>
          <w:szCs w:val="24"/>
        </w:rPr>
        <w:t>Soderman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, A. (2009). El Desarrollo Social de los Niños. México: </w:t>
      </w:r>
      <w:proofErr w:type="spellStart"/>
      <w:r w:rsidRPr="00F42FA8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FA8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 Latín América.  </w:t>
      </w:r>
    </w:p>
    <w:p w:rsidR="00267CE8" w:rsidRPr="00F42FA8" w:rsidRDefault="00267CE8" w:rsidP="00267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 xml:space="preserve">Martínez B, </w:t>
      </w:r>
      <w:proofErr w:type="spellStart"/>
      <w:r w:rsidRPr="00F42FA8">
        <w:rPr>
          <w:rFonts w:ascii="Times New Roman" w:hAnsi="Times New Roman" w:cs="Times New Roman"/>
          <w:sz w:val="24"/>
          <w:szCs w:val="24"/>
        </w:rPr>
        <w:t>Murgui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F42FA8">
        <w:rPr>
          <w:rFonts w:ascii="Times New Roman" w:hAnsi="Times New Roman" w:cs="Times New Roman"/>
          <w:sz w:val="24"/>
          <w:szCs w:val="24"/>
        </w:rPr>
        <w:t>Musitu</w:t>
      </w:r>
      <w:proofErr w:type="spellEnd"/>
      <w:r w:rsidRPr="00F42FA8">
        <w:rPr>
          <w:rFonts w:ascii="Times New Roman" w:hAnsi="Times New Roman" w:cs="Times New Roman"/>
          <w:sz w:val="24"/>
          <w:szCs w:val="24"/>
        </w:rPr>
        <w:t xml:space="preserve"> G y Monreal MC (2010). El rol del apoyo parental, las actitudes hacia la escuela y la autoestima en la violencia escolar en adolescentes.</w:t>
      </w:r>
    </w:p>
    <w:p w:rsidR="00267CE8" w:rsidRPr="00F42FA8" w:rsidRDefault="00267CE8" w:rsidP="00267CE8">
      <w:pPr>
        <w:spacing w:before="209" w:line="360" w:lineRule="auto"/>
        <w:ind w:right="189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lastRenderedPageBreak/>
        <w:t>MARTÍNEZ-OTERO</w:t>
      </w:r>
      <w:r w:rsidRPr="00F42FA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PÉREZ,</w:t>
      </w:r>
      <w:r w:rsidRPr="00F42F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V.</w:t>
      </w:r>
      <w:r w:rsidRPr="00F42F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(2007).</w:t>
      </w:r>
      <w:r w:rsidRPr="00F42F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La</w:t>
      </w:r>
      <w:r w:rsidRPr="00F42F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inteligencia</w:t>
      </w:r>
      <w:r w:rsidRPr="00F42F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afectiva.</w:t>
      </w:r>
      <w:r w:rsidRPr="00F42FA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Teoría,</w:t>
      </w:r>
      <w:r w:rsidRPr="00F42F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práctica</w:t>
      </w:r>
      <w:r w:rsidRPr="00F42FA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y</w:t>
      </w:r>
      <w:r w:rsidRPr="00F42FA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programa.</w:t>
      </w:r>
      <w:r w:rsidRPr="00F42F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FA8">
        <w:rPr>
          <w:rFonts w:ascii="Times New Roman" w:hAnsi="Times New Roman" w:cs="Times New Roman"/>
          <w:sz w:val="24"/>
          <w:szCs w:val="24"/>
        </w:rPr>
        <w:t>Madrid: CCS.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Rice, Philip. (2000). Adolescencia. Desarrollo, relaciones y cultura. Madrid: Prentice Hall.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Rosenberg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 (1989).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Society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adolescent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self-image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Rev.ed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.).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Middeltown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CT: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Wesleyan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University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Rosenberg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 (1989).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Society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adolescent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self-image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Rev.ed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.).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Middeltown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CT: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Wesleyan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University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Press</w:t>
      </w:r>
      <w:proofErr w:type="spellEnd"/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sz w:val="24"/>
          <w:szCs w:val="24"/>
        </w:rPr>
        <w:t>Secretaria de Educación Pública. (2017).Aprendizajes Clave para la Educación Integral. México SEP</w:t>
      </w:r>
    </w:p>
    <w:p w:rsidR="00267CE8" w:rsidRPr="00F42FA8" w:rsidRDefault="00267CE8" w:rsidP="00267CE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F42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obón, S. (2012. Cartografía conceptual: estrategia para la formación y evaluación de conceptos y teorías. México. Instituto CIFE.</w:t>
      </w:r>
    </w:p>
    <w:p w:rsidR="00267CE8" w:rsidRPr="00F42FA8" w:rsidRDefault="00267CE8" w:rsidP="00267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F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F42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obón, S. (2012. Cartografía conceptual: estrategia para la formación y evaluación de conceptos y teorías. México. Instituto CIFE.</w:t>
      </w:r>
    </w:p>
    <w:p w:rsidR="00194FAD" w:rsidRDefault="00194FAD"/>
    <w:sectPr w:rsidR="00194FAD" w:rsidSect="00267CE8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1521"/>
    <w:multiLevelType w:val="hybridMultilevel"/>
    <w:tmpl w:val="A82AF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8"/>
    <w:rsid w:val="00194FAD"/>
    <w:rsid w:val="002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7EA70-89F7-4A29-B27D-BA0CCC13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26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267CE8"/>
  </w:style>
  <w:style w:type="paragraph" w:styleId="Textoindependiente">
    <w:name w:val="Body Text"/>
    <w:basedOn w:val="Normal"/>
    <w:link w:val="TextoindependienteCar"/>
    <w:uiPriority w:val="1"/>
    <w:qFormat/>
    <w:rsid w:val="00267C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7CE8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Val97</b:Tag>
    <b:SourceType>Book</b:SourceType>
    <b:Guid>{5D578858-A7D9-43D3-8C72-D34B7B398D7A}</b:Guid>
    <b:Author>
      <b:Author>
        <b:NameList>
          <b:Person>
            <b:Last>Otero</b:Last>
            <b:First>Valentin</b:First>
            <b:Middle>Martinez</b:Middle>
          </b:Person>
        </b:NameList>
      </b:Author>
    </b:Author>
    <b:Title>La inteligencia afectiva </b:Title>
    <b:Year>1997</b:Year>
    <b:RefOrder>3</b:RefOrder>
  </b:Source>
</b:Sources>
</file>

<file path=customXml/itemProps1.xml><?xml version="1.0" encoding="utf-8"?>
<ds:datastoreItem xmlns:ds="http://schemas.openxmlformats.org/officeDocument/2006/customXml" ds:itemID="{C9CF30A2-6CC1-4127-8ED2-38B44DA1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2022-06-09T20:02:00Z</dcterms:created>
  <dcterms:modified xsi:type="dcterms:W3CDTF">2022-06-09T20:05:00Z</dcterms:modified>
</cp:coreProperties>
</file>