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25" w:rsidRPr="00D215EF" w:rsidRDefault="00916B25" w:rsidP="00916B25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 w:rsidRPr="00D215EF">
        <w:rPr>
          <w:rFonts w:ascii="Arial" w:eastAsia="Arial" w:hAnsi="Arial" w:cs="Arial"/>
          <w:b/>
          <w:sz w:val="32"/>
          <w:szCs w:val="28"/>
        </w:rPr>
        <w:t xml:space="preserve">GOBIERNO DEL ESTADO DE COAHUILA </w:t>
      </w:r>
    </w:p>
    <w:p w:rsidR="00916B25" w:rsidRPr="00D215EF" w:rsidRDefault="00916B25" w:rsidP="00916B25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 w:rsidRPr="00D215EF">
        <w:rPr>
          <w:rFonts w:ascii="Arial" w:eastAsia="Arial" w:hAnsi="Arial" w:cs="Arial"/>
          <w:b/>
          <w:sz w:val="32"/>
          <w:szCs w:val="28"/>
        </w:rPr>
        <w:t xml:space="preserve">ESCUELA NORMAL DE EDUCACION PREESCOLAR </w:t>
      </w:r>
    </w:p>
    <w:p w:rsidR="00916B25" w:rsidRPr="00D215EF" w:rsidRDefault="00916B25" w:rsidP="00916B25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 w:rsidRPr="00D215E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E0EEDE1" wp14:editId="2DC8C122">
            <wp:simplePos x="0" y="0"/>
            <wp:positionH relativeFrom="margin">
              <wp:posOffset>2240742</wp:posOffset>
            </wp:positionH>
            <wp:positionV relativeFrom="paragraph">
              <wp:posOffset>308379</wp:posOffset>
            </wp:positionV>
            <wp:extent cx="1133475" cy="1394470"/>
            <wp:effectExtent l="0" t="0" r="0" b="0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133475" cy="139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25" w:rsidRPr="00D215EF" w:rsidRDefault="00916B25" w:rsidP="00916B25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</w:p>
    <w:p w:rsidR="00916B25" w:rsidRPr="00D215EF" w:rsidRDefault="00916B25" w:rsidP="00916B25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</w:p>
    <w:p w:rsidR="00916B25" w:rsidRPr="00D215EF" w:rsidRDefault="00916B25" w:rsidP="00916B25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</w:p>
    <w:p w:rsidR="00916B25" w:rsidRPr="00D215EF" w:rsidRDefault="00916B25" w:rsidP="00916B25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</w:p>
    <w:p w:rsidR="00916B25" w:rsidRPr="00D215EF" w:rsidRDefault="00916B25" w:rsidP="00916B25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  <w:r w:rsidRPr="00D215EF">
        <w:rPr>
          <w:rFonts w:ascii="Arial" w:eastAsia="Arial" w:hAnsi="Arial" w:cs="Arial"/>
          <w:sz w:val="32"/>
          <w:szCs w:val="28"/>
        </w:rPr>
        <w:t>Tutoría Grupal</w:t>
      </w:r>
    </w:p>
    <w:p w:rsidR="00916B25" w:rsidRPr="00D215EF" w:rsidRDefault="00916B25" w:rsidP="00916B25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  <w:r w:rsidRPr="00D215EF">
        <w:rPr>
          <w:rFonts w:ascii="Arial" w:eastAsia="Arial" w:hAnsi="Arial" w:cs="Arial"/>
          <w:sz w:val="32"/>
          <w:szCs w:val="28"/>
        </w:rPr>
        <w:t>3° “C”</w:t>
      </w:r>
    </w:p>
    <w:p w:rsidR="00916B25" w:rsidRPr="00D215EF" w:rsidRDefault="005C75DC" w:rsidP="00916B25">
      <w:pPr>
        <w:spacing w:line="360" w:lineRule="auto"/>
        <w:jc w:val="center"/>
        <w:rPr>
          <w:rFonts w:ascii="Arial" w:eastAsia="Arial" w:hAnsi="Arial" w:cs="Arial"/>
          <w:b/>
          <w:sz w:val="32"/>
          <w:szCs w:val="28"/>
        </w:rPr>
      </w:pPr>
      <w:r>
        <w:rPr>
          <w:rFonts w:ascii="Arial" w:eastAsia="Arial" w:hAnsi="Arial" w:cs="Arial"/>
          <w:b/>
          <w:sz w:val="32"/>
          <w:szCs w:val="28"/>
        </w:rPr>
        <w:t>Competencia</w:t>
      </w:r>
    </w:p>
    <w:p w:rsidR="00916B25" w:rsidRPr="00D215EF" w:rsidRDefault="00916B25" w:rsidP="00916B25">
      <w:pPr>
        <w:spacing w:line="360" w:lineRule="auto"/>
        <w:jc w:val="center"/>
        <w:rPr>
          <w:rFonts w:ascii="Arial" w:eastAsia="Arial" w:hAnsi="Arial" w:cs="Arial"/>
          <w:b/>
          <w:sz w:val="32"/>
          <w:szCs w:val="28"/>
        </w:rPr>
      </w:pPr>
      <w:r w:rsidRPr="00D215EF">
        <w:rPr>
          <w:rFonts w:ascii="Arial" w:eastAsia="Arial" w:hAnsi="Arial" w:cs="Arial"/>
          <w:b/>
          <w:sz w:val="32"/>
          <w:szCs w:val="28"/>
        </w:rPr>
        <w:t xml:space="preserve">Unidad </w:t>
      </w:r>
      <w:r>
        <w:rPr>
          <w:rFonts w:ascii="Arial" w:eastAsia="Arial" w:hAnsi="Arial" w:cs="Arial"/>
          <w:b/>
          <w:sz w:val="32"/>
          <w:szCs w:val="28"/>
        </w:rPr>
        <w:t>2</w:t>
      </w:r>
    </w:p>
    <w:p w:rsidR="00916B25" w:rsidRPr="00D215EF" w:rsidRDefault="00916B25" w:rsidP="00916B2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916B25" w:rsidRPr="00D215EF" w:rsidRDefault="00916B25" w:rsidP="00916B2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916B25" w:rsidRPr="00D215EF" w:rsidRDefault="00916B25" w:rsidP="00916B2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916B25" w:rsidRPr="00D215EF" w:rsidRDefault="00916B25" w:rsidP="00916B2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D215EF">
        <w:rPr>
          <w:rFonts w:ascii="Arial" w:eastAsia="Arial" w:hAnsi="Arial" w:cs="Arial"/>
          <w:sz w:val="28"/>
          <w:szCs w:val="28"/>
        </w:rPr>
        <w:t>Docente: Rosa Velia del Rio Tijerina                                                          Alumna: Karina Rivera Guillermo</w:t>
      </w:r>
    </w:p>
    <w:p w:rsidR="00916B25" w:rsidRPr="00D215EF" w:rsidRDefault="00916B25" w:rsidP="00916B2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916B25" w:rsidRDefault="00916B25" w:rsidP="00916B25">
      <w:pPr>
        <w:jc w:val="center"/>
        <w:rPr>
          <w:rFonts w:ascii="Arial" w:eastAsia="Arial" w:hAnsi="Arial" w:cs="Arial"/>
          <w:sz w:val="28"/>
          <w:szCs w:val="28"/>
        </w:rPr>
      </w:pPr>
      <w:r w:rsidRPr="00D215EF">
        <w:rPr>
          <w:rFonts w:ascii="Arial" w:eastAsia="Arial" w:hAnsi="Arial" w:cs="Arial"/>
          <w:sz w:val="28"/>
          <w:szCs w:val="28"/>
        </w:rPr>
        <w:t xml:space="preserve">Saltillo, Coahuila </w:t>
      </w:r>
      <w:r>
        <w:rPr>
          <w:rFonts w:ascii="Arial" w:eastAsia="Arial" w:hAnsi="Arial" w:cs="Arial"/>
          <w:sz w:val="28"/>
          <w:szCs w:val="28"/>
        </w:rPr>
        <w:t>Junio</w:t>
      </w:r>
      <w:r w:rsidRPr="00D215EF">
        <w:rPr>
          <w:rFonts w:ascii="Arial" w:eastAsia="Arial" w:hAnsi="Arial" w:cs="Arial"/>
          <w:sz w:val="28"/>
          <w:szCs w:val="28"/>
        </w:rPr>
        <w:t xml:space="preserve"> 2022</w:t>
      </w:r>
    </w:p>
    <w:p w:rsidR="00EC6024" w:rsidRDefault="00EC6024"/>
    <w:p w:rsidR="00916B25" w:rsidRDefault="00916B25"/>
    <w:p w:rsidR="00916B25" w:rsidRPr="00916B25" w:rsidRDefault="00916B25" w:rsidP="00916B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16B2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:rsidR="00916B25" w:rsidRPr="00916B25" w:rsidRDefault="00916B25" w:rsidP="00916B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16B2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unidades </w:t>
      </w:r>
    </w:p>
    <w:p w:rsidR="00916B25" w:rsidRPr="00916B25" w:rsidRDefault="00916B25" w:rsidP="00916B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16B2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 Elabora diagnósticos de los intereses, motivaciones y necesidades formativas de los alumnos para organizar las actividades de aprendizaje, así como las adecuaciones curriculares y didácticas pertinentes. </w:t>
      </w:r>
    </w:p>
    <w:p w:rsidR="00916B25" w:rsidRPr="00916B25" w:rsidRDefault="00916B25" w:rsidP="00916B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16B2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</w:t>
      </w:r>
      <w:r w:rsidR="002B36F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</w:t>
      </w:r>
      <w:r w:rsidRPr="00916B2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elecciona estrategias que favorecen el desarrollo intelectual, físico, social y emocional de los alumnos para procurar el logro de los aprendizajes.</w:t>
      </w:r>
    </w:p>
    <w:p w:rsidR="00916B25" w:rsidRPr="00916B25" w:rsidRDefault="00916B25" w:rsidP="00916B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16B2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3Construye escenarios y experiencias de aprendizaje utilizando diversos recursos metodológicos y tecnológicos para favorecer la educación inclusiva</w:t>
      </w:r>
    </w:p>
    <w:p w:rsidR="00916B25" w:rsidRDefault="00916B25" w:rsidP="005C75DC">
      <w:pPr>
        <w:spacing w:line="360" w:lineRule="auto"/>
        <w:jc w:val="both"/>
        <w:rPr>
          <w:rFonts w:ascii="Century Gothic" w:hAnsi="Century Gothic"/>
          <w:sz w:val="24"/>
        </w:rPr>
      </w:pPr>
      <w:r w:rsidRPr="00916B25">
        <w:rPr>
          <w:rFonts w:ascii="Century Gothic" w:hAnsi="Century Gothic"/>
          <w:sz w:val="24"/>
        </w:rPr>
        <w:t>Dentro de nuestra práctica pasada, pudimos realizar un diagnóstico para conocer las hab</w:t>
      </w:r>
      <w:r w:rsidR="005C75DC">
        <w:rPr>
          <w:rFonts w:ascii="Century Gothic" w:hAnsi="Century Gothic"/>
          <w:sz w:val="24"/>
        </w:rPr>
        <w:t>ilidades</w:t>
      </w:r>
      <w:r w:rsidRPr="00916B25">
        <w:rPr>
          <w:rFonts w:ascii="Century Gothic" w:hAnsi="Century Gothic"/>
          <w:sz w:val="24"/>
        </w:rPr>
        <w:t xml:space="preserve"> el nivel de desempeño de los alumnos y en qué áreas o campos necesitaban mayor apoyo, para poder realizar actividades que fueran significativas era necesario buscar estrategias que ayudaran a los niños a poder </w:t>
      </w:r>
      <w:r>
        <w:rPr>
          <w:rFonts w:ascii="Century Gothic" w:hAnsi="Century Gothic"/>
          <w:sz w:val="24"/>
        </w:rPr>
        <w:t xml:space="preserve">tener un aprendizaje significativo tomando en cuenta actividades que se acercaran mas a su realidad. </w:t>
      </w:r>
    </w:p>
    <w:p w:rsidR="00916B25" w:rsidRPr="00916B25" w:rsidRDefault="00625910" w:rsidP="005C75DC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CDF4E5C">
            <wp:simplePos x="0" y="0"/>
            <wp:positionH relativeFrom="margin">
              <wp:posOffset>1718945</wp:posOffset>
            </wp:positionH>
            <wp:positionV relativeFrom="paragraph">
              <wp:posOffset>2701925</wp:posOffset>
            </wp:positionV>
            <wp:extent cx="1028700" cy="1371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61312" behindDoc="0" locked="0" layoutInCell="1" allowOverlap="1" wp14:anchorId="446BDE64">
            <wp:simplePos x="0" y="0"/>
            <wp:positionH relativeFrom="column">
              <wp:posOffset>2985770</wp:posOffset>
            </wp:positionH>
            <wp:positionV relativeFrom="paragraph">
              <wp:posOffset>2784475</wp:posOffset>
            </wp:positionV>
            <wp:extent cx="1676400" cy="12573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37" cy="1258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25">
        <w:rPr>
          <w:rFonts w:ascii="Century Gothic" w:hAnsi="Century Gothic"/>
          <w:sz w:val="24"/>
        </w:rPr>
        <w:t xml:space="preserve">En mis planeaciones tuve que hacer varias adecuaciones para </w:t>
      </w:r>
      <w:proofErr w:type="spellStart"/>
      <w:r w:rsidR="00916B25">
        <w:rPr>
          <w:rFonts w:ascii="Century Gothic" w:hAnsi="Century Gothic"/>
          <w:sz w:val="24"/>
        </w:rPr>
        <w:t>Anyelit</w:t>
      </w:r>
      <w:proofErr w:type="spellEnd"/>
      <w:r w:rsidR="00916B25">
        <w:rPr>
          <w:rFonts w:ascii="Century Gothic" w:hAnsi="Century Gothic"/>
          <w:sz w:val="24"/>
        </w:rPr>
        <w:t xml:space="preserve"> una niña con una discapacidad motriz e intelectual, </w:t>
      </w:r>
      <w:r w:rsidR="002B36FB">
        <w:rPr>
          <w:rFonts w:ascii="Century Gothic" w:hAnsi="Century Gothic"/>
          <w:sz w:val="24"/>
        </w:rPr>
        <w:t>tenía</w:t>
      </w:r>
      <w:r w:rsidR="00916B25">
        <w:rPr>
          <w:rFonts w:ascii="Century Gothic" w:hAnsi="Century Gothic"/>
          <w:sz w:val="24"/>
        </w:rPr>
        <w:t xml:space="preserve"> una discapacidad</w:t>
      </w:r>
      <w:r w:rsidR="002B36FB">
        <w:rPr>
          <w:rFonts w:ascii="Century Gothic" w:hAnsi="Century Gothic"/>
          <w:sz w:val="24"/>
        </w:rPr>
        <w:t xml:space="preserve"> que era Hemiparesia </w:t>
      </w:r>
      <w:r w:rsidR="005C75DC">
        <w:rPr>
          <w:rFonts w:ascii="Century Gothic" w:hAnsi="Century Gothic"/>
          <w:sz w:val="24"/>
        </w:rPr>
        <w:t>en donde en las actividades las tenía que modificar para que ella las pudiera realizar, al igual que bajaba de nivel las actividades de matemáticas y lenguaje, pues su rezago era muy notorio. Usaba actividades que le ayudaran a conocer las letras, reconocer las letras de su nombre, los números y la cantidad de cada uno de ellos. Empleaba el material que ella pudiera manipular y muy llamativo, además trabajamos la motricidad pues debido a la discapacidad que tenía, sus movimientos eran escasos.</w:t>
      </w:r>
      <w:bookmarkStart w:id="0" w:name="_GoBack"/>
      <w:bookmarkEnd w:id="0"/>
    </w:p>
    <w:sectPr w:rsidR="00916B25" w:rsidRPr="00916B25" w:rsidSect="00804156">
      <w:pgSz w:w="12242" w:h="15842" w:code="1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25"/>
    <w:rsid w:val="002B36FB"/>
    <w:rsid w:val="002C7C26"/>
    <w:rsid w:val="005C75DC"/>
    <w:rsid w:val="00625910"/>
    <w:rsid w:val="00804156"/>
    <w:rsid w:val="00916B25"/>
    <w:rsid w:val="00EC6024"/>
    <w:rsid w:val="00F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8DF5D-8A19-4556-8A7F-048DB3C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2</cp:revision>
  <dcterms:created xsi:type="dcterms:W3CDTF">2022-06-13T12:41:00Z</dcterms:created>
  <dcterms:modified xsi:type="dcterms:W3CDTF">2022-06-13T14:13:00Z</dcterms:modified>
</cp:coreProperties>
</file>