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D56B" w14:textId="77777777" w:rsidR="000E5B6D" w:rsidRPr="000E5B6D" w:rsidRDefault="000E5B6D" w:rsidP="000E5B6D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39F43AB8" w14:textId="7C85495E" w:rsidR="000E5B6D" w:rsidRPr="000E5B6D" w:rsidRDefault="000E5B6D" w:rsidP="000E5B6D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</w:t>
      </w: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nidades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14:paraId="697D7E4E" w14:textId="0B22BEB8" w:rsidR="000E5B6D" w:rsidRDefault="000E5B6D" w:rsidP="000E5B6D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Elabora</w:t>
      </w: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diagnósticos de los intereses, motivaciones y necesidades formativas de los alumnos para organizar las actividades de aprendizaje, así como las adecuaciones curriculares y didácticas pertinentes. </w:t>
      </w:r>
    </w:p>
    <w:p w14:paraId="4EFB60A0" w14:textId="24D0925C" w:rsidR="0032775F" w:rsidRPr="0032775F" w:rsidRDefault="0032775F" w:rsidP="0032775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(El diagnóstico fue realizado mediante la observación)</w:t>
      </w:r>
    </w:p>
    <w:p w14:paraId="0E6371E5" w14:textId="708B9176" w:rsidR="000E5B6D" w:rsidRDefault="000E5B6D" w:rsidP="000E5B6D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Selecciona</w:t>
      </w: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estrategias que favorecen el desarrollo intelectual, físico, social y emocional de los alumnos para procurar el logro de los aprendizajes.</w:t>
      </w:r>
    </w:p>
    <w:p w14:paraId="355844FE" w14:textId="2FAB3A72" w:rsidR="0032775F" w:rsidRPr="0032775F" w:rsidRDefault="0032775F" w:rsidP="0032775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(Con lo observado se pudo partir a la realización de la planeación poniendo en práctica los conocimientos adquiridos durante la Licenciatura)</w:t>
      </w:r>
    </w:p>
    <w:p w14:paraId="181525D3" w14:textId="56EDFF9B" w:rsidR="000E5B6D" w:rsidRDefault="000E5B6D" w:rsidP="000E5B6D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Construye</w:t>
      </w:r>
      <w:r w:rsidRPr="000E5B6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escenarios y experiencias de aprendizaje utilizando diversos recursos metodológicos y tecnológicos para favorecer la educación inclusiva</w:t>
      </w:r>
    </w:p>
    <w:p w14:paraId="0373AF22" w14:textId="4C9FF766" w:rsidR="0032775F" w:rsidRPr="0032775F" w:rsidRDefault="0032775F" w:rsidP="0032775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(En este caso se diseñaron escenarios relacionados con el reciclaje ya que la temática </w:t>
      </w:r>
      <w:r w:rsidR="00FC4DFD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estaba establecida por la institución)</w:t>
      </w:r>
    </w:p>
    <w:p w14:paraId="7F7CC6B1" w14:textId="205CA5FE" w:rsidR="000E5B6D" w:rsidRDefault="000E5B6D"/>
    <w:p w14:paraId="1D58CB15" w14:textId="727394E1" w:rsidR="000E5B6D" w:rsidRDefault="000E5B6D"/>
    <w:p w14:paraId="073F0378" w14:textId="073ED3A4" w:rsidR="000E5B6D" w:rsidRDefault="000E5B6D">
      <w:pPr>
        <w:rPr>
          <w:rFonts w:ascii="Arial" w:hAnsi="Arial" w:cs="Arial"/>
          <w:sz w:val="24"/>
          <w:szCs w:val="24"/>
        </w:rPr>
      </w:pPr>
      <w:r w:rsidRPr="000E5B6D">
        <w:rPr>
          <w:rFonts w:ascii="Arial" w:hAnsi="Arial" w:cs="Arial"/>
          <w:sz w:val="24"/>
          <w:szCs w:val="24"/>
        </w:rPr>
        <w:t xml:space="preserve">Estas competencias fueron fortalecidas durante </w:t>
      </w:r>
      <w:r>
        <w:rPr>
          <w:rFonts w:ascii="Arial" w:hAnsi="Arial" w:cs="Arial"/>
          <w:sz w:val="24"/>
          <w:szCs w:val="24"/>
        </w:rPr>
        <w:t>los diferentes periodos de práctica</w:t>
      </w:r>
      <w:r w:rsidR="00DD05CF">
        <w:rPr>
          <w:rFonts w:ascii="Arial" w:hAnsi="Arial" w:cs="Arial"/>
          <w:sz w:val="24"/>
          <w:szCs w:val="24"/>
        </w:rPr>
        <w:t xml:space="preserve"> llevados a cabo en el sexto semestre de la Licenciatura en Educación Preescolar</w:t>
      </w:r>
      <w:r w:rsidR="008D7EC5">
        <w:rPr>
          <w:rFonts w:ascii="Arial" w:hAnsi="Arial" w:cs="Arial"/>
          <w:sz w:val="24"/>
          <w:szCs w:val="24"/>
        </w:rPr>
        <w:t xml:space="preserve">, iniciando principalmente </w:t>
      </w:r>
      <w:r w:rsidR="000A09CF">
        <w:rPr>
          <w:rFonts w:ascii="Arial" w:hAnsi="Arial" w:cs="Arial"/>
          <w:sz w:val="24"/>
          <w:szCs w:val="24"/>
        </w:rPr>
        <w:t>través de</w:t>
      </w:r>
      <w:r w:rsidR="00DD05CF">
        <w:rPr>
          <w:rFonts w:ascii="Arial" w:hAnsi="Arial" w:cs="Arial"/>
          <w:sz w:val="24"/>
          <w:szCs w:val="24"/>
        </w:rPr>
        <w:t>l</w:t>
      </w:r>
      <w:r w:rsidR="000A09CF">
        <w:rPr>
          <w:rFonts w:ascii="Arial" w:hAnsi="Arial" w:cs="Arial"/>
          <w:sz w:val="24"/>
          <w:szCs w:val="24"/>
        </w:rPr>
        <w:t xml:space="preserve"> diagnóstico </w:t>
      </w:r>
      <w:r w:rsidR="00DD05CF">
        <w:rPr>
          <w:rFonts w:ascii="Arial" w:hAnsi="Arial" w:cs="Arial"/>
          <w:sz w:val="24"/>
          <w:szCs w:val="24"/>
        </w:rPr>
        <w:t xml:space="preserve">realizado antes de las jornadas, con la finalidad de </w:t>
      </w:r>
      <w:r w:rsidR="000A09CF">
        <w:rPr>
          <w:rFonts w:ascii="Arial" w:hAnsi="Arial" w:cs="Arial"/>
          <w:sz w:val="24"/>
          <w:szCs w:val="24"/>
        </w:rPr>
        <w:t>identificar el estilo de aprendizaje</w:t>
      </w:r>
      <w:r w:rsidR="00DD05CF">
        <w:rPr>
          <w:rFonts w:ascii="Arial" w:hAnsi="Arial" w:cs="Arial"/>
          <w:sz w:val="24"/>
          <w:szCs w:val="24"/>
        </w:rPr>
        <w:t>, el nivel en el que se encuentran</w:t>
      </w:r>
      <w:r w:rsidR="008D7EC5">
        <w:rPr>
          <w:rFonts w:ascii="Arial" w:hAnsi="Arial" w:cs="Arial"/>
          <w:sz w:val="24"/>
          <w:szCs w:val="24"/>
        </w:rPr>
        <w:t xml:space="preserve"> los niños</w:t>
      </w:r>
      <w:r w:rsidR="00DD05CF">
        <w:rPr>
          <w:rFonts w:ascii="Arial" w:hAnsi="Arial" w:cs="Arial"/>
          <w:sz w:val="24"/>
          <w:szCs w:val="24"/>
        </w:rPr>
        <w:t xml:space="preserve">, </w:t>
      </w:r>
      <w:r w:rsidR="008D7EC5">
        <w:rPr>
          <w:rFonts w:ascii="Arial" w:hAnsi="Arial" w:cs="Arial"/>
          <w:sz w:val="24"/>
          <w:szCs w:val="24"/>
        </w:rPr>
        <w:t xml:space="preserve">el </w:t>
      </w:r>
      <w:r w:rsidR="00DD05CF">
        <w:rPr>
          <w:rFonts w:ascii="Arial" w:hAnsi="Arial" w:cs="Arial"/>
          <w:sz w:val="24"/>
          <w:szCs w:val="24"/>
        </w:rPr>
        <w:t>número de alumnos,</w:t>
      </w:r>
      <w:r w:rsidR="008D7EC5">
        <w:rPr>
          <w:rFonts w:ascii="Arial" w:hAnsi="Arial" w:cs="Arial"/>
          <w:sz w:val="24"/>
          <w:szCs w:val="24"/>
        </w:rPr>
        <w:t xml:space="preserve"> los</w:t>
      </w:r>
      <w:r w:rsidR="00DD05CF">
        <w:rPr>
          <w:rFonts w:ascii="Arial" w:hAnsi="Arial" w:cs="Arial"/>
          <w:sz w:val="24"/>
          <w:szCs w:val="24"/>
        </w:rPr>
        <w:t xml:space="preserve"> </w:t>
      </w:r>
      <w:r w:rsidR="008D7EC5">
        <w:rPr>
          <w:rFonts w:ascii="Arial" w:hAnsi="Arial" w:cs="Arial"/>
          <w:sz w:val="24"/>
          <w:szCs w:val="24"/>
        </w:rPr>
        <w:t xml:space="preserve">recursos, en pocas palabras las características del grupo, todo esto </w:t>
      </w:r>
      <w:r w:rsidR="000A09CF">
        <w:rPr>
          <w:rFonts w:ascii="Arial" w:hAnsi="Arial" w:cs="Arial"/>
          <w:sz w:val="24"/>
          <w:szCs w:val="24"/>
        </w:rPr>
        <w:t xml:space="preserve">para la </w:t>
      </w:r>
      <w:r w:rsidR="008D7EC5">
        <w:rPr>
          <w:rFonts w:ascii="Arial" w:hAnsi="Arial" w:cs="Arial"/>
          <w:sz w:val="24"/>
          <w:szCs w:val="24"/>
        </w:rPr>
        <w:t xml:space="preserve">mejor </w:t>
      </w:r>
      <w:r w:rsidR="000A09CF">
        <w:rPr>
          <w:rFonts w:ascii="Arial" w:hAnsi="Arial" w:cs="Arial"/>
          <w:sz w:val="24"/>
          <w:szCs w:val="24"/>
        </w:rPr>
        <w:t>creación de estrategias de aprendizaje y enseñanza</w:t>
      </w:r>
      <w:r w:rsidR="008D7EC5">
        <w:rPr>
          <w:rFonts w:ascii="Arial" w:hAnsi="Arial" w:cs="Arial"/>
          <w:sz w:val="24"/>
          <w:szCs w:val="24"/>
        </w:rPr>
        <w:t xml:space="preserve"> en las planeaciones. </w:t>
      </w:r>
    </w:p>
    <w:p w14:paraId="77D759FC" w14:textId="0664CBC9" w:rsidR="000A09CF" w:rsidRDefault="000A0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Además, es importante mencionar que se realizaron actividades donde fue necesario crear escenarios y momentos </w:t>
      </w:r>
      <w:r w:rsidR="008D7EC5">
        <w:rPr>
          <w:rFonts w:ascii="Arial" w:hAnsi="Arial" w:cs="Arial"/>
          <w:sz w:val="24"/>
          <w:szCs w:val="24"/>
        </w:rPr>
        <w:t xml:space="preserve">significativos </w:t>
      </w:r>
      <w:r>
        <w:rPr>
          <w:rFonts w:ascii="Arial" w:hAnsi="Arial" w:cs="Arial"/>
          <w:sz w:val="24"/>
          <w:szCs w:val="24"/>
        </w:rPr>
        <w:t xml:space="preserve">para que los alumnos tengan un aprendizaje </w:t>
      </w:r>
      <w:r w:rsidR="008D7EC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pueda</w:t>
      </w:r>
      <w:r w:rsidR="008D7EC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poner en </w:t>
      </w:r>
      <w:r w:rsidR="008D7EC5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en la vida diaria. </w:t>
      </w:r>
    </w:p>
    <w:p w14:paraId="5BCF85CE" w14:textId="5EA71FCD" w:rsidR="000A09CF" w:rsidRDefault="000A0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anexan instrumentos que validan lo anterior.</w:t>
      </w:r>
    </w:p>
    <w:tbl>
      <w:tblPr>
        <w:tblStyle w:val="Tablaconcuadrcula"/>
        <w:tblpPr w:leftFromText="141" w:rightFromText="141" w:vertAnchor="page" w:horzAnchor="margin" w:tblpX="-714" w:tblpY="841"/>
        <w:tblW w:w="10505" w:type="dxa"/>
        <w:tblLook w:val="04A0" w:firstRow="1" w:lastRow="0" w:firstColumn="1" w:lastColumn="0" w:noHBand="0" w:noVBand="1"/>
      </w:tblPr>
      <w:tblGrid>
        <w:gridCol w:w="1428"/>
        <w:gridCol w:w="4731"/>
        <w:gridCol w:w="2436"/>
        <w:gridCol w:w="1910"/>
      </w:tblGrid>
      <w:tr w:rsidR="0032775F" w14:paraId="6EB3F4C2" w14:textId="77777777" w:rsidTr="0032775F">
        <w:trPr>
          <w:trHeight w:val="167"/>
        </w:trPr>
        <w:tc>
          <w:tcPr>
            <w:tcW w:w="10505" w:type="dxa"/>
            <w:gridSpan w:val="4"/>
            <w:shd w:val="clear" w:color="auto" w:fill="FF9933"/>
          </w:tcPr>
          <w:p w14:paraId="2BB2354F" w14:textId="77777777" w:rsidR="0032775F" w:rsidRPr="00642704" w:rsidRDefault="0032775F" w:rsidP="00621A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MARTES 17 DE MAYO 2022</w:t>
            </w:r>
          </w:p>
        </w:tc>
      </w:tr>
      <w:tr w:rsidR="0032775F" w14:paraId="619976F1" w14:textId="77777777" w:rsidTr="0032775F">
        <w:trPr>
          <w:trHeight w:val="398"/>
        </w:trPr>
        <w:tc>
          <w:tcPr>
            <w:tcW w:w="1231" w:type="dxa"/>
            <w:shd w:val="clear" w:color="auto" w:fill="66FF99"/>
          </w:tcPr>
          <w:p w14:paraId="08C1A73F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MOMENTOS</w:t>
            </w:r>
          </w:p>
        </w:tc>
        <w:tc>
          <w:tcPr>
            <w:tcW w:w="4881" w:type="dxa"/>
            <w:shd w:val="clear" w:color="auto" w:fill="FF66FF"/>
          </w:tcPr>
          <w:p w14:paraId="0839DD9A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ACTIVIDADES, ORGANIZACIÓN Y CONSIGNAS</w:t>
            </w:r>
          </w:p>
        </w:tc>
        <w:tc>
          <w:tcPr>
            <w:tcW w:w="2479" w:type="dxa"/>
            <w:shd w:val="clear" w:color="auto" w:fill="FFFF99"/>
          </w:tcPr>
          <w:p w14:paraId="2EF71BE3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RECURSOS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 TIEMPO</w:t>
            </w:r>
          </w:p>
        </w:tc>
        <w:tc>
          <w:tcPr>
            <w:tcW w:w="1912" w:type="dxa"/>
            <w:shd w:val="clear" w:color="auto" w:fill="C5E0B3" w:themeFill="accent6" w:themeFillTint="66"/>
          </w:tcPr>
          <w:p w14:paraId="58F59D1E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ORGANIZACIÓN </w:t>
            </w:r>
          </w:p>
        </w:tc>
      </w:tr>
      <w:tr w:rsidR="0032775F" w14:paraId="4181DAE5" w14:textId="77777777" w:rsidTr="0032775F">
        <w:trPr>
          <w:cantSplit/>
          <w:trHeight w:val="2382"/>
        </w:trPr>
        <w:tc>
          <w:tcPr>
            <w:tcW w:w="1231" w:type="dxa"/>
            <w:textDirection w:val="btLr"/>
          </w:tcPr>
          <w:p w14:paraId="5774DCBB" w14:textId="77777777" w:rsidR="0032775F" w:rsidRDefault="0032775F" w:rsidP="00621A43">
            <w:pPr>
              <w:ind w:left="113" w:right="113"/>
              <w:jc w:val="center"/>
            </w:pPr>
            <w:r>
              <w:t>INICIO</w:t>
            </w:r>
          </w:p>
        </w:tc>
        <w:tc>
          <w:tcPr>
            <w:tcW w:w="4881" w:type="dxa"/>
          </w:tcPr>
          <w:p w14:paraId="3944E254" w14:textId="77777777" w:rsidR="0032775F" w:rsidRDefault="0032775F" w:rsidP="00621A43">
            <w:r>
              <w:t>Saluda a sus compañeros realizando el sonido de algún animal. (Pase de lista)</w:t>
            </w:r>
          </w:p>
          <w:p w14:paraId="22AB75AD" w14:textId="77777777" w:rsidR="0032775F" w:rsidRDefault="0032775F" w:rsidP="00621A43">
            <w:r>
              <w:t xml:space="preserve">Identifica y escribe en el pizarrón con ayuda de la docente la fecha y el clima del día. </w:t>
            </w:r>
          </w:p>
          <w:p w14:paraId="26CE3A6D" w14:textId="77777777" w:rsidR="0032775F" w:rsidRDefault="0032775F" w:rsidP="00621A43">
            <w:r>
              <w:t>Escucha con atención lo que se trabajará en el día.</w:t>
            </w:r>
          </w:p>
          <w:p w14:paraId="50A43380" w14:textId="77777777" w:rsidR="0032775F" w:rsidRDefault="0032775F" w:rsidP="00621A43">
            <w:r>
              <w:t>Escucha y observa la obra teatral sobre el reciclaje presentada en el patio por las educadoras practicantes.</w:t>
            </w:r>
          </w:p>
        </w:tc>
        <w:tc>
          <w:tcPr>
            <w:tcW w:w="2479" w:type="dxa"/>
          </w:tcPr>
          <w:p w14:paraId="46588F6A" w14:textId="77777777" w:rsidR="0032775F" w:rsidRDefault="0032775F" w:rsidP="00621A43">
            <w:r>
              <w:t>Tiempo aproximado: 1 hora.</w:t>
            </w:r>
          </w:p>
          <w:p w14:paraId="4E82AE26" w14:textId="77777777" w:rsidR="0032775F" w:rsidRDefault="0032775F" w:rsidP="00621A43"/>
          <w:p w14:paraId="065FBD14" w14:textId="77777777" w:rsidR="0032775F" w:rsidRDefault="0032775F" w:rsidP="00621A43">
            <w:r>
              <w:t>Teatrín</w:t>
            </w:r>
          </w:p>
          <w:p w14:paraId="21E55081" w14:textId="77777777" w:rsidR="0032775F" w:rsidRDefault="0032775F" w:rsidP="00621A43">
            <w:r>
              <w:t xml:space="preserve">Títeres </w:t>
            </w:r>
          </w:p>
          <w:p w14:paraId="754E2D17" w14:textId="77777777" w:rsidR="0032775F" w:rsidRDefault="0032775F" w:rsidP="00621A43">
            <w:r>
              <w:t xml:space="preserve">Cuento </w:t>
            </w:r>
          </w:p>
          <w:p w14:paraId="5324CF74" w14:textId="77777777" w:rsidR="0032775F" w:rsidRDefault="0032775F" w:rsidP="00621A43">
            <w:r>
              <w:t>Laptop</w:t>
            </w:r>
          </w:p>
          <w:p w14:paraId="463777F9" w14:textId="77777777" w:rsidR="0032775F" w:rsidRDefault="0032775F" w:rsidP="00621A43">
            <w:r>
              <w:t>Proyector</w:t>
            </w:r>
          </w:p>
          <w:p w14:paraId="59025556" w14:textId="77777777" w:rsidR="0032775F" w:rsidRDefault="0032775F" w:rsidP="00621A43">
            <w:r>
              <w:t xml:space="preserve">Marcadores de pizarrón </w:t>
            </w:r>
          </w:p>
          <w:p w14:paraId="4990A1D4" w14:textId="77777777" w:rsidR="0032775F" w:rsidRDefault="0032775F" w:rsidP="00621A43"/>
        </w:tc>
        <w:tc>
          <w:tcPr>
            <w:tcW w:w="1912" w:type="dxa"/>
          </w:tcPr>
          <w:p w14:paraId="4C9D16D6" w14:textId="77777777" w:rsidR="0032775F" w:rsidRDefault="0032775F" w:rsidP="00621A43">
            <w:pPr>
              <w:jc w:val="center"/>
            </w:pPr>
            <w:r>
              <w:t>Grupal</w:t>
            </w:r>
          </w:p>
        </w:tc>
      </w:tr>
      <w:tr w:rsidR="0032775F" w14:paraId="307EB5F7" w14:textId="77777777" w:rsidTr="0032775F">
        <w:trPr>
          <w:cantSplit/>
          <w:trHeight w:val="789"/>
        </w:trPr>
        <w:tc>
          <w:tcPr>
            <w:tcW w:w="1231" w:type="dxa"/>
            <w:textDirection w:val="btLr"/>
          </w:tcPr>
          <w:p w14:paraId="2DB76426" w14:textId="77777777" w:rsidR="0032775F" w:rsidRDefault="0032775F" w:rsidP="00621A43">
            <w:pPr>
              <w:ind w:left="113" w:right="113"/>
              <w:jc w:val="center"/>
            </w:pPr>
            <w:r>
              <w:t>DESARROLLO</w:t>
            </w:r>
          </w:p>
        </w:tc>
        <w:tc>
          <w:tcPr>
            <w:tcW w:w="4881" w:type="dxa"/>
          </w:tcPr>
          <w:p w14:paraId="6F89E14A" w14:textId="77777777" w:rsidR="0032775F" w:rsidRDefault="0032775F" w:rsidP="00621A43">
            <w:r>
              <w:t xml:space="preserve">Socialización de la obra. </w:t>
            </w:r>
          </w:p>
          <w:p w14:paraId="1794CBC5" w14:textId="77777777" w:rsidR="0032775F" w:rsidRDefault="0032775F" w:rsidP="00621A43">
            <w:r>
              <w:t>Recorta y pega imágenes correspondientes al contenedor asignado. (Anexo2)</w:t>
            </w:r>
          </w:p>
          <w:p w14:paraId="425A1005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Elabora “El monstro de los cinco ojos” con material reciclable. </w:t>
            </w:r>
          </w:p>
          <w:p w14:paraId="14256649" w14:textId="77777777" w:rsidR="0032775F" w:rsidRDefault="0032775F" w:rsidP="00621A43"/>
        </w:tc>
        <w:tc>
          <w:tcPr>
            <w:tcW w:w="2479" w:type="dxa"/>
          </w:tcPr>
          <w:p w14:paraId="79D1C985" w14:textId="77777777" w:rsidR="0032775F" w:rsidRDefault="0032775F" w:rsidP="00621A43">
            <w:r>
              <w:t>Tiempo aproximado:</w:t>
            </w:r>
          </w:p>
          <w:p w14:paraId="002CECB4" w14:textId="77777777" w:rsidR="0032775F" w:rsidRDefault="0032775F" w:rsidP="00621A43">
            <w:r>
              <w:t>45 minutos.</w:t>
            </w:r>
          </w:p>
          <w:p w14:paraId="568172C1" w14:textId="77777777" w:rsidR="0032775F" w:rsidRDefault="0032775F" w:rsidP="00621A43"/>
          <w:p w14:paraId="3F1C4D40" w14:textId="77777777" w:rsidR="0032775F" w:rsidRDefault="0032775F" w:rsidP="00621A43">
            <w:r>
              <w:t>Revistas</w:t>
            </w:r>
          </w:p>
          <w:p w14:paraId="3BCC7122" w14:textId="77777777" w:rsidR="0032775F" w:rsidRDefault="0032775F" w:rsidP="00621A43">
            <w:r>
              <w:t>Anexo 2 (Contenedores)</w:t>
            </w:r>
          </w:p>
          <w:p w14:paraId="2D1CF9DF" w14:textId="77777777" w:rsidR="0032775F" w:rsidRDefault="0032775F" w:rsidP="00621A43">
            <w:r>
              <w:t>Pegamento, tijeras.</w:t>
            </w:r>
          </w:p>
          <w:p w14:paraId="4BAAB5A8" w14:textId="77777777" w:rsidR="0032775F" w:rsidRDefault="0032775F" w:rsidP="00621A43">
            <w:r>
              <w:t xml:space="preserve">Vaso desechable </w:t>
            </w:r>
          </w:p>
          <w:p w14:paraId="6F07B91B" w14:textId="77777777" w:rsidR="0032775F" w:rsidRDefault="0032775F" w:rsidP="00621A43">
            <w:r>
              <w:t xml:space="preserve">Popote </w:t>
            </w:r>
          </w:p>
          <w:p w14:paraId="1655412A" w14:textId="77777777" w:rsidR="0032775F" w:rsidRDefault="0032775F" w:rsidP="00621A43">
            <w:r>
              <w:t xml:space="preserve">Guante de látex, plástico o cualquier material. </w:t>
            </w:r>
          </w:p>
          <w:p w14:paraId="5FB1A194" w14:textId="77777777" w:rsidR="0032775F" w:rsidRDefault="0032775F" w:rsidP="00621A43">
            <w:r>
              <w:t xml:space="preserve">Limpiapipas. </w:t>
            </w:r>
          </w:p>
          <w:p w14:paraId="3C9082E2" w14:textId="77777777" w:rsidR="0032775F" w:rsidRDefault="0032775F" w:rsidP="00621A43">
            <w:r>
              <w:t xml:space="preserve">Pedazos de hojas de colores. </w:t>
            </w:r>
          </w:p>
          <w:p w14:paraId="0EF9E2F5" w14:textId="77777777" w:rsidR="0032775F" w:rsidRDefault="0032775F" w:rsidP="00621A43"/>
        </w:tc>
        <w:tc>
          <w:tcPr>
            <w:tcW w:w="1912" w:type="dxa"/>
          </w:tcPr>
          <w:p w14:paraId="23849617" w14:textId="77777777" w:rsidR="0032775F" w:rsidRDefault="0032775F" w:rsidP="00621A43">
            <w:pPr>
              <w:ind w:left="360"/>
            </w:pPr>
            <w:r>
              <w:t xml:space="preserve">Individual </w:t>
            </w:r>
          </w:p>
        </w:tc>
      </w:tr>
      <w:tr w:rsidR="0032775F" w14:paraId="49E92231" w14:textId="77777777" w:rsidTr="0032775F">
        <w:trPr>
          <w:cantSplit/>
          <w:trHeight w:val="1075"/>
        </w:trPr>
        <w:tc>
          <w:tcPr>
            <w:tcW w:w="1231" w:type="dxa"/>
            <w:textDirection w:val="btLr"/>
          </w:tcPr>
          <w:p w14:paraId="081794C2" w14:textId="77777777" w:rsidR="0032775F" w:rsidRDefault="0032775F" w:rsidP="00621A43">
            <w:pPr>
              <w:ind w:left="113" w:right="113"/>
              <w:jc w:val="center"/>
            </w:pPr>
            <w:r>
              <w:t>CIERRE</w:t>
            </w:r>
          </w:p>
        </w:tc>
        <w:tc>
          <w:tcPr>
            <w:tcW w:w="4881" w:type="dxa"/>
          </w:tcPr>
          <w:p w14:paraId="0BB289A8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Sesión Fotográfica con los productos del día </w:t>
            </w:r>
          </w:p>
          <w:p w14:paraId="5B57A7D4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Trabaja con el cartel de proyecto. </w:t>
            </w:r>
          </w:p>
          <w:p w14:paraId="4CCE59E4" w14:textId="77777777" w:rsidR="0032775F" w:rsidRPr="00070BA5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despide de sus compañeros diciendo algo que les gusto de la clase. </w:t>
            </w:r>
          </w:p>
        </w:tc>
        <w:tc>
          <w:tcPr>
            <w:tcW w:w="2479" w:type="dxa"/>
          </w:tcPr>
          <w:p w14:paraId="235B4C8F" w14:textId="77777777" w:rsidR="0032775F" w:rsidRDefault="0032775F" w:rsidP="00621A43">
            <w:r>
              <w:t>Tiempo aproximado:</w:t>
            </w:r>
          </w:p>
          <w:p w14:paraId="0094BD6E" w14:textId="77777777" w:rsidR="0032775F" w:rsidRDefault="0032775F" w:rsidP="00621A43">
            <w:r>
              <w:t>15 minutos.</w:t>
            </w:r>
          </w:p>
          <w:p w14:paraId="6533D044" w14:textId="77777777" w:rsidR="0032775F" w:rsidRDefault="0032775F" w:rsidP="00621A43"/>
        </w:tc>
        <w:tc>
          <w:tcPr>
            <w:tcW w:w="1912" w:type="dxa"/>
          </w:tcPr>
          <w:p w14:paraId="0FC9C076" w14:textId="77777777" w:rsidR="0032775F" w:rsidRDefault="0032775F" w:rsidP="00621A43">
            <w:r>
              <w:t xml:space="preserve">Mesa de trabajo. </w:t>
            </w:r>
          </w:p>
        </w:tc>
      </w:tr>
    </w:tbl>
    <w:p w14:paraId="06F52A32" w14:textId="29952665" w:rsidR="000A09CF" w:rsidRDefault="000A09CF">
      <w:pPr>
        <w:rPr>
          <w:rFonts w:ascii="Arial" w:hAnsi="Arial" w:cs="Arial"/>
          <w:sz w:val="24"/>
          <w:szCs w:val="24"/>
        </w:rPr>
      </w:pPr>
    </w:p>
    <w:p w14:paraId="59EEB40D" w14:textId="357E3BE0" w:rsidR="0032775F" w:rsidRDefault="0032775F">
      <w:pPr>
        <w:rPr>
          <w:rFonts w:ascii="Arial" w:hAnsi="Arial" w:cs="Arial"/>
          <w:sz w:val="24"/>
          <w:szCs w:val="24"/>
        </w:rPr>
      </w:pPr>
    </w:p>
    <w:p w14:paraId="46CBE275" w14:textId="16BB736E" w:rsidR="0032775F" w:rsidRDefault="0032775F">
      <w:pPr>
        <w:rPr>
          <w:rFonts w:ascii="Arial" w:hAnsi="Arial" w:cs="Arial"/>
          <w:sz w:val="24"/>
          <w:szCs w:val="24"/>
        </w:rPr>
      </w:pPr>
    </w:p>
    <w:p w14:paraId="3047FD08" w14:textId="54C2ECFA" w:rsidR="0032775F" w:rsidRDefault="0032775F">
      <w:pPr>
        <w:rPr>
          <w:rFonts w:ascii="Arial" w:hAnsi="Arial" w:cs="Arial"/>
          <w:sz w:val="24"/>
          <w:szCs w:val="24"/>
        </w:rPr>
      </w:pPr>
    </w:p>
    <w:p w14:paraId="550A2130" w14:textId="00A81DA3" w:rsidR="0032775F" w:rsidRDefault="0032775F">
      <w:pPr>
        <w:rPr>
          <w:rFonts w:ascii="Arial" w:hAnsi="Arial" w:cs="Arial"/>
          <w:sz w:val="24"/>
          <w:szCs w:val="24"/>
        </w:rPr>
      </w:pPr>
    </w:p>
    <w:p w14:paraId="4C85989B" w14:textId="3C3C5A76" w:rsidR="0032775F" w:rsidRDefault="0032775F">
      <w:pPr>
        <w:rPr>
          <w:rFonts w:ascii="Arial" w:hAnsi="Arial" w:cs="Arial"/>
          <w:sz w:val="24"/>
          <w:szCs w:val="24"/>
        </w:rPr>
      </w:pPr>
    </w:p>
    <w:p w14:paraId="7267323D" w14:textId="7BFF3209" w:rsidR="0032775F" w:rsidRDefault="0032775F">
      <w:pPr>
        <w:rPr>
          <w:rFonts w:ascii="Arial" w:hAnsi="Arial" w:cs="Arial"/>
          <w:sz w:val="24"/>
          <w:szCs w:val="24"/>
        </w:rPr>
      </w:pPr>
    </w:p>
    <w:p w14:paraId="082F886C" w14:textId="2291422C" w:rsidR="0032775F" w:rsidRDefault="0032775F">
      <w:pPr>
        <w:rPr>
          <w:rFonts w:ascii="Arial" w:hAnsi="Arial" w:cs="Arial"/>
          <w:sz w:val="24"/>
          <w:szCs w:val="24"/>
        </w:rPr>
      </w:pPr>
    </w:p>
    <w:p w14:paraId="39A44888" w14:textId="6E7F6C3C" w:rsidR="0032775F" w:rsidRDefault="0032775F">
      <w:pPr>
        <w:rPr>
          <w:rFonts w:ascii="Arial" w:hAnsi="Arial" w:cs="Arial"/>
          <w:sz w:val="24"/>
          <w:szCs w:val="24"/>
        </w:rPr>
      </w:pPr>
    </w:p>
    <w:p w14:paraId="29682A0B" w14:textId="1C219F5F" w:rsidR="0032775F" w:rsidRDefault="0032775F">
      <w:pPr>
        <w:rPr>
          <w:rFonts w:ascii="Arial" w:hAnsi="Arial" w:cs="Arial"/>
          <w:sz w:val="24"/>
          <w:szCs w:val="24"/>
        </w:rPr>
      </w:pPr>
    </w:p>
    <w:p w14:paraId="50EBBBE7" w14:textId="7E947630" w:rsidR="0032775F" w:rsidRDefault="0032775F">
      <w:pPr>
        <w:rPr>
          <w:rFonts w:ascii="Arial" w:hAnsi="Arial" w:cs="Arial"/>
          <w:sz w:val="24"/>
          <w:szCs w:val="24"/>
        </w:rPr>
      </w:pPr>
    </w:p>
    <w:p w14:paraId="20871782" w14:textId="799DAAAB" w:rsidR="0032775F" w:rsidRDefault="0032775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="-714" w:tblpY="841"/>
        <w:tblW w:w="10520" w:type="dxa"/>
        <w:tblLook w:val="04A0" w:firstRow="1" w:lastRow="0" w:firstColumn="1" w:lastColumn="0" w:noHBand="0" w:noVBand="1"/>
      </w:tblPr>
      <w:tblGrid>
        <w:gridCol w:w="1428"/>
        <w:gridCol w:w="4750"/>
        <w:gridCol w:w="2429"/>
        <w:gridCol w:w="1913"/>
      </w:tblGrid>
      <w:tr w:rsidR="0032775F" w14:paraId="64612513" w14:textId="77777777" w:rsidTr="00FC4DFD">
        <w:trPr>
          <w:trHeight w:val="191"/>
        </w:trPr>
        <w:tc>
          <w:tcPr>
            <w:tcW w:w="10520" w:type="dxa"/>
            <w:gridSpan w:val="4"/>
            <w:shd w:val="clear" w:color="auto" w:fill="FF9933"/>
          </w:tcPr>
          <w:p w14:paraId="6B818F3E" w14:textId="77777777" w:rsidR="0032775F" w:rsidRPr="00642704" w:rsidRDefault="0032775F" w:rsidP="00621A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MIERCOLES 18 DE MAYO 2022</w:t>
            </w:r>
          </w:p>
        </w:tc>
      </w:tr>
      <w:tr w:rsidR="00FC4DFD" w14:paraId="418538A6" w14:textId="77777777" w:rsidTr="00FC4DFD">
        <w:trPr>
          <w:trHeight w:val="455"/>
        </w:trPr>
        <w:tc>
          <w:tcPr>
            <w:tcW w:w="1370" w:type="dxa"/>
            <w:shd w:val="clear" w:color="auto" w:fill="66FF99"/>
          </w:tcPr>
          <w:p w14:paraId="7DD824F0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MOMENTOS</w:t>
            </w:r>
          </w:p>
        </w:tc>
        <w:tc>
          <w:tcPr>
            <w:tcW w:w="4792" w:type="dxa"/>
            <w:shd w:val="clear" w:color="auto" w:fill="FF66FF"/>
          </w:tcPr>
          <w:p w14:paraId="680DFFA0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ACTIVIDADES, ORGANIZACIÓN Y CONSIGNAS</w:t>
            </w:r>
          </w:p>
        </w:tc>
        <w:tc>
          <w:tcPr>
            <w:tcW w:w="2444" w:type="dxa"/>
            <w:shd w:val="clear" w:color="auto" w:fill="FFFF99"/>
          </w:tcPr>
          <w:p w14:paraId="7C148173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B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RECURSOS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 TIEMPO</w:t>
            </w:r>
          </w:p>
        </w:tc>
        <w:tc>
          <w:tcPr>
            <w:tcW w:w="1913" w:type="dxa"/>
            <w:shd w:val="clear" w:color="auto" w:fill="C5E0B3" w:themeFill="accent6" w:themeFillTint="66"/>
          </w:tcPr>
          <w:p w14:paraId="39B7214C" w14:textId="77777777" w:rsidR="0032775F" w:rsidRPr="00E63BB1" w:rsidRDefault="0032775F" w:rsidP="00621A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ORGANIZACIÓN </w:t>
            </w:r>
          </w:p>
        </w:tc>
      </w:tr>
      <w:tr w:rsidR="0032775F" w14:paraId="1D1BEB61" w14:textId="77777777" w:rsidTr="00FC4DFD">
        <w:trPr>
          <w:cantSplit/>
          <w:trHeight w:val="2731"/>
        </w:trPr>
        <w:tc>
          <w:tcPr>
            <w:tcW w:w="1370" w:type="dxa"/>
            <w:textDirection w:val="btLr"/>
          </w:tcPr>
          <w:p w14:paraId="2EDB228E" w14:textId="77777777" w:rsidR="0032775F" w:rsidRDefault="0032775F" w:rsidP="00621A43">
            <w:pPr>
              <w:ind w:left="113" w:right="113"/>
              <w:jc w:val="center"/>
            </w:pPr>
            <w:r>
              <w:t>INICIO</w:t>
            </w:r>
          </w:p>
        </w:tc>
        <w:tc>
          <w:tcPr>
            <w:tcW w:w="4792" w:type="dxa"/>
          </w:tcPr>
          <w:p w14:paraId="27C96ACB" w14:textId="77777777" w:rsidR="0032775F" w:rsidRDefault="0032775F" w:rsidP="00621A43">
            <w:r>
              <w:t>Saluda a sus compañeros realizando una cara chistosa. (Pase de lista)</w:t>
            </w:r>
          </w:p>
          <w:p w14:paraId="7512B2FA" w14:textId="77777777" w:rsidR="0032775F" w:rsidRDefault="0032775F" w:rsidP="00621A43">
            <w:r>
              <w:t xml:space="preserve">Identifica y escribe en el pizarrón con ayuda de la docente la fecha y el clima del día. </w:t>
            </w:r>
          </w:p>
          <w:p w14:paraId="69691ABA" w14:textId="77777777" w:rsidR="0032775F" w:rsidRDefault="0032775F" w:rsidP="00621A43">
            <w:r>
              <w:t>Escucha con atención lo que se trabajará en el día.</w:t>
            </w:r>
          </w:p>
          <w:p w14:paraId="00333FCB" w14:textId="77777777" w:rsidR="0032775F" w:rsidRDefault="0032775F" w:rsidP="00621A43">
            <w:r>
              <w:t xml:space="preserve">Conversa con sus compañeros y docentes las ideas previas sobre el cuento. </w:t>
            </w:r>
          </w:p>
          <w:p w14:paraId="492309A4" w14:textId="77777777" w:rsidR="0032775F" w:rsidRDefault="0032775F" w:rsidP="00621A43">
            <w:r>
              <w:t xml:space="preserve">Realiza un listado de lo que se necesita para crear un cuento. </w:t>
            </w:r>
          </w:p>
          <w:p w14:paraId="6035A993" w14:textId="77777777" w:rsidR="0032775F" w:rsidRDefault="0032775F" w:rsidP="00621A43">
            <w:r>
              <w:t>Crea en colaboración con sus compañeros un cuento relevante al cuidado del medio ambiente y lo dicta a la docente.</w:t>
            </w:r>
          </w:p>
          <w:p w14:paraId="05B76232" w14:textId="77777777" w:rsidR="0032775F" w:rsidRDefault="0032775F" w:rsidP="00621A43"/>
        </w:tc>
        <w:tc>
          <w:tcPr>
            <w:tcW w:w="2444" w:type="dxa"/>
          </w:tcPr>
          <w:p w14:paraId="673EB9F4" w14:textId="77777777" w:rsidR="0032775F" w:rsidRDefault="0032775F" w:rsidP="00621A43">
            <w:r>
              <w:t xml:space="preserve">Tiempo aproximado: 50 minutos </w:t>
            </w:r>
          </w:p>
          <w:p w14:paraId="6C70C2C5" w14:textId="77777777" w:rsidR="0032775F" w:rsidRDefault="0032775F" w:rsidP="00621A43"/>
          <w:p w14:paraId="3CECE672" w14:textId="77777777" w:rsidR="0032775F" w:rsidRDefault="0032775F" w:rsidP="00621A43">
            <w:r>
              <w:t>Laptop</w:t>
            </w:r>
          </w:p>
          <w:p w14:paraId="67516606" w14:textId="77777777" w:rsidR="0032775F" w:rsidRDefault="0032775F" w:rsidP="00621A43">
            <w:r>
              <w:t>Proyector</w:t>
            </w:r>
          </w:p>
          <w:p w14:paraId="38C3E060" w14:textId="77777777" w:rsidR="0032775F" w:rsidRDefault="0032775F" w:rsidP="00621A43">
            <w:r>
              <w:t xml:space="preserve">Marcadores de pizarrón </w:t>
            </w:r>
          </w:p>
          <w:p w14:paraId="4D83A7CE" w14:textId="77777777" w:rsidR="0032775F" w:rsidRDefault="0032775F" w:rsidP="00621A43">
            <w:r>
              <w:t xml:space="preserve">Pizarrón </w:t>
            </w:r>
          </w:p>
        </w:tc>
        <w:tc>
          <w:tcPr>
            <w:tcW w:w="1913" w:type="dxa"/>
          </w:tcPr>
          <w:p w14:paraId="4EC95703" w14:textId="77777777" w:rsidR="0032775F" w:rsidRDefault="0032775F" w:rsidP="00621A43">
            <w:r>
              <w:t>Grupal.</w:t>
            </w:r>
          </w:p>
        </w:tc>
      </w:tr>
      <w:tr w:rsidR="0032775F" w14:paraId="33AAB4F8" w14:textId="77777777" w:rsidTr="00FC4DFD">
        <w:trPr>
          <w:cantSplit/>
          <w:trHeight w:val="904"/>
        </w:trPr>
        <w:tc>
          <w:tcPr>
            <w:tcW w:w="1370" w:type="dxa"/>
            <w:textDirection w:val="btLr"/>
          </w:tcPr>
          <w:p w14:paraId="5321A12F" w14:textId="77777777" w:rsidR="0032775F" w:rsidRDefault="0032775F" w:rsidP="00621A43">
            <w:pPr>
              <w:ind w:left="113" w:right="113"/>
              <w:jc w:val="center"/>
            </w:pPr>
            <w:r>
              <w:t>DESARROLLO</w:t>
            </w:r>
          </w:p>
        </w:tc>
        <w:tc>
          <w:tcPr>
            <w:tcW w:w="4792" w:type="dxa"/>
          </w:tcPr>
          <w:p w14:paraId="4C3163B6" w14:textId="77777777" w:rsidR="0032775F" w:rsidRDefault="0032775F" w:rsidP="00621A43">
            <w:r>
              <w:t xml:space="preserve">Diseña la portada del cuento. </w:t>
            </w:r>
          </w:p>
          <w:p w14:paraId="1DCB1C94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>Socializa como sería un planeta sin contaminación.</w:t>
            </w:r>
          </w:p>
          <w:p w14:paraId="14141CFB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>Elabora el planeta recortando los continentes y pegándolos en un globo.</w:t>
            </w:r>
          </w:p>
          <w:p w14:paraId="62A87A09" w14:textId="77777777" w:rsidR="0032775F" w:rsidRPr="005D6D32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Conversa sobre las acciones que deben poner en práctica para conseguir un planeta menos contaminado.   </w:t>
            </w:r>
          </w:p>
        </w:tc>
        <w:tc>
          <w:tcPr>
            <w:tcW w:w="2444" w:type="dxa"/>
          </w:tcPr>
          <w:p w14:paraId="745E9597" w14:textId="77777777" w:rsidR="0032775F" w:rsidRDefault="0032775F" w:rsidP="00621A43">
            <w:r>
              <w:t>Tiempo aproximado: 40 minutos</w:t>
            </w:r>
          </w:p>
          <w:p w14:paraId="6B9DB864" w14:textId="77777777" w:rsidR="0032775F" w:rsidRDefault="0032775F" w:rsidP="00621A43"/>
          <w:p w14:paraId="1CB7BBF5" w14:textId="77777777" w:rsidR="0032775F" w:rsidRDefault="0032775F" w:rsidP="00621A43">
            <w:r>
              <w:t>Hoja de máquina.</w:t>
            </w:r>
          </w:p>
          <w:p w14:paraId="4FB26192" w14:textId="77777777" w:rsidR="0032775F" w:rsidRDefault="0032775F" w:rsidP="00621A43">
            <w:r>
              <w:t>Colores</w:t>
            </w:r>
          </w:p>
          <w:p w14:paraId="09560764" w14:textId="77777777" w:rsidR="0032775F" w:rsidRDefault="0032775F" w:rsidP="00621A43">
            <w:r>
              <w:t>Anexo 3 (Los continentes)</w:t>
            </w:r>
          </w:p>
          <w:p w14:paraId="446649A4" w14:textId="77777777" w:rsidR="0032775F" w:rsidRDefault="0032775F" w:rsidP="00621A43">
            <w:r>
              <w:t xml:space="preserve">Globos azules </w:t>
            </w:r>
          </w:p>
        </w:tc>
        <w:tc>
          <w:tcPr>
            <w:tcW w:w="1913" w:type="dxa"/>
          </w:tcPr>
          <w:p w14:paraId="2323E8E7" w14:textId="77777777" w:rsidR="0032775F" w:rsidRDefault="0032775F" w:rsidP="00621A43">
            <w:r>
              <w:t xml:space="preserve"> Grupal e individual.</w:t>
            </w:r>
          </w:p>
        </w:tc>
      </w:tr>
      <w:tr w:rsidR="0032775F" w14:paraId="4CF5F6D8" w14:textId="77777777" w:rsidTr="00FC4DFD">
        <w:trPr>
          <w:cantSplit/>
          <w:trHeight w:val="1232"/>
        </w:trPr>
        <w:tc>
          <w:tcPr>
            <w:tcW w:w="1370" w:type="dxa"/>
            <w:textDirection w:val="btLr"/>
          </w:tcPr>
          <w:p w14:paraId="36ED59C6" w14:textId="77777777" w:rsidR="0032775F" w:rsidRDefault="0032775F" w:rsidP="00621A43">
            <w:pPr>
              <w:ind w:left="113" w:right="113"/>
              <w:jc w:val="center"/>
            </w:pPr>
            <w:r>
              <w:t>CIERRE</w:t>
            </w:r>
          </w:p>
        </w:tc>
        <w:tc>
          <w:tcPr>
            <w:tcW w:w="4792" w:type="dxa"/>
          </w:tcPr>
          <w:p w14:paraId="4A99C5F0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 una alcancía con material reciclable. </w:t>
            </w:r>
          </w:p>
          <w:p w14:paraId="084B6D32" w14:textId="77777777" w:rsidR="0032775F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Sesión de fotografías con los productos. </w:t>
            </w:r>
          </w:p>
          <w:p w14:paraId="50A8C4F2" w14:textId="77777777" w:rsidR="0032775F" w:rsidRPr="00070BA5" w:rsidRDefault="0032775F" w:rsidP="00621A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despide calificando el día de clases. </w:t>
            </w:r>
          </w:p>
        </w:tc>
        <w:tc>
          <w:tcPr>
            <w:tcW w:w="2444" w:type="dxa"/>
          </w:tcPr>
          <w:p w14:paraId="75985113" w14:textId="77777777" w:rsidR="0032775F" w:rsidRDefault="0032775F" w:rsidP="00621A43">
            <w:r>
              <w:t xml:space="preserve">Tiempo aproximado: 30 minutos </w:t>
            </w:r>
          </w:p>
          <w:p w14:paraId="6F6B4BF2" w14:textId="77777777" w:rsidR="0032775F" w:rsidRDefault="0032775F" w:rsidP="00621A43"/>
          <w:p w14:paraId="024D8179" w14:textId="77777777" w:rsidR="0032775F" w:rsidRDefault="0032775F" w:rsidP="00621A43">
            <w:r>
              <w:t>Botella de plástico.</w:t>
            </w:r>
          </w:p>
          <w:p w14:paraId="726CAA7D" w14:textId="77777777" w:rsidR="0032775F" w:rsidRDefault="0032775F" w:rsidP="00621A43">
            <w:r>
              <w:t>Pinturas.</w:t>
            </w:r>
          </w:p>
          <w:p w14:paraId="4DD56BB5" w14:textId="77777777" w:rsidR="0032775F" w:rsidRDefault="0032775F" w:rsidP="00621A43">
            <w:r>
              <w:t xml:space="preserve">Hojas de colores. </w:t>
            </w:r>
          </w:p>
          <w:p w14:paraId="0F91D7B2" w14:textId="77777777" w:rsidR="0032775F" w:rsidRDefault="0032775F" w:rsidP="00621A43">
            <w:r>
              <w:t xml:space="preserve">Ojos </w:t>
            </w:r>
          </w:p>
          <w:p w14:paraId="690C9271" w14:textId="77777777" w:rsidR="0032775F" w:rsidRDefault="0032775F" w:rsidP="00621A43">
            <w:r>
              <w:t xml:space="preserve">Taparroscas </w:t>
            </w:r>
          </w:p>
          <w:p w14:paraId="225ADD88" w14:textId="77777777" w:rsidR="0032775F" w:rsidRDefault="0032775F" w:rsidP="00621A43"/>
          <w:p w14:paraId="12F17424" w14:textId="77777777" w:rsidR="0032775F" w:rsidRDefault="0032775F" w:rsidP="00621A43"/>
        </w:tc>
        <w:tc>
          <w:tcPr>
            <w:tcW w:w="1913" w:type="dxa"/>
          </w:tcPr>
          <w:p w14:paraId="5401325D" w14:textId="77777777" w:rsidR="0032775F" w:rsidRDefault="0032775F" w:rsidP="00621A43">
            <w:r>
              <w:t xml:space="preserve">Individual. </w:t>
            </w:r>
          </w:p>
        </w:tc>
      </w:tr>
    </w:tbl>
    <w:p w14:paraId="30A95729" w14:textId="77777777" w:rsidR="0032775F" w:rsidRDefault="0032775F">
      <w:pPr>
        <w:rPr>
          <w:rFonts w:ascii="Arial" w:hAnsi="Arial" w:cs="Arial"/>
          <w:sz w:val="24"/>
          <w:szCs w:val="24"/>
        </w:rPr>
      </w:pPr>
    </w:p>
    <w:p w14:paraId="3E3A7409" w14:textId="77777777" w:rsidR="000A09CF" w:rsidRPr="000E5B6D" w:rsidRDefault="000A09CF">
      <w:pPr>
        <w:rPr>
          <w:rFonts w:ascii="Arial" w:hAnsi="Arial" w:cs="Arial"/>
          <w:sz w:val="24"/>
          <w:szCs w:val="24"/>
        </w:rPr>
      </w:pPr>
    </w:p>
    <w:sectPr w:rsidR="000A09CF" w:rsidRPr="000E5B6D" w:rsidSect="00FC4DFD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B050"/>
        <w:left w:val="thinThickThinMediumGap" w:sz="24" w:space="24" w:color="7030A0"/>
        <w:bottom w:val="thinThickThinMediumGap" w:sz="24" w:space="24" w:color="0070C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D9"/>
    <w:multiLevelType w:val="hybridMultilevel"/>
    <w:tmpl w:val="31AC0D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43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6D"/>
    <w:rsid w:val="000A09CF"/>
    <w:rsid w:val="000E5B6D"/>
    <w:rsid w:val="0032775F"/>
    <w:rsid w:val="00515E9E"/>
    <w:rsid w:val="008D7EC5"/>
    <w:rsid w:val="00DD05CF"/>
    <w:rsid w:val="00F60A2C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E520"/>
  <w15:chartTrackingRefBased/>
  <w15:docId w15:val="{3FA8372B-CA72-4E40-8F09-8E52C1BE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B6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GIOVANA LOERA PEREZ</dc:creator>
  <cp:keywords/>
  <dc:description/>
  <cp:lastModifiedBy>ROSAURA GIOVANA LOERA PEREZ</cp:lastModifiedBy>
  <cp:revision>4</cp:revision>
  <dcterms:created xsi:type="dcterms:W3CDTF">2022-06-14T02:17:00Z</dcterms:created>
  <dcterms:modified xsi:type="dcterms:W3CDTF">2022-06-14T02:45:00Z</dcterms:modified>
</cp:coreProperties>
</file>