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8F" w:rsidRDefault="00286751" w:rsidP="00393E8F">
      <w:pPr>
        <w:spacing w:after="0" w:line="240" w:lineRule="auto"/>
        <w:rPr>
          <w:b/>
          <w:sz w:val="24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180975</wp:posOffset>
                </wp:positionV>
                <wp:extent cx="5283200" cy="79248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E8F" w:rsidRPr="00393E8F" w:rsidRDefault="00393E8F" w:rsidP="00393E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93E8F">
                              <w:rPr>
                                <w:b/>
                                <w:sz w:val="40"/>
                                <w:szCs w:val="40"/>
                              </w:rPr>
                              <w:t>ESCUELA NORMAL DE EDUCACIÓN PREESCOLAR</w:t>
                            </w:r>
                          </w:p>
                          <w:p w:rsidR="00393E8F" w:rsidRPr="00393E8F" w:rsidRDefault="00393E8F" w:rsidP="00393E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93E8F">
                              <w:rPr>
                                <w:b/>
                                <w:sz w:val="40"/>
                                <w:szCs w:val="40"/>
                              </w:rPr>
                              <w:t>LICENCIATURA EN EDUCACIÓN PREESCOLAR</w:t>
                            </w:r>
                          </w:p>
                          <w:p w:rsidR="00393E8F" w:rsidRPr="00393E8F" w:rsidRDefault="00393E8F" w:rsidP="00393E8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4.25pt;width:416pt;height:62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" filled="f" stroked="f">
                <v:textbox>
                  <w:txbxContent>
                    <w:p w:rsidR="00393E8F" w:rsidRPr="00393E8F" w:rsidRDefault="00393E8F" w:rsidP="00393E8F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393E8F">
                        <w:rPr>
                          <w:b/>
                          <w:sz w:val="40"/>
                          <w:szCs w:val="40"/>
                        </w:rPr>
                        <w:t>ESCUELA NORMAL DE EDUCACIÓN PREESCOLAR</w:t>
                      </w:r>
                    </w:p>
                    <w:p w:rsidR="00393E8F" w:rsidRPr="00393E8F" w:rsidRDefault="00393E8F" w:rsidP="00393E8F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393E8F">
                        <w:rPr>
                          <w:b/>
                          <w:sz w:val="40"/>
                          <w:szCs w:val="40"/>
                        </w:rPr>
                        <w:t>LICENCIATURA EN EDUCACIÓN PREESCOLAR</w:t>
                      </w:r>
                    </w:p>
                    <w:p w:rsidR="00393E8F" w:rsidRPr="00393E8F" w:rsidRDefault="00393E8F" w:rsidP="00393E8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93E8F">
        <w:rPr>
          <w:noProof/>
          <w:lang w:eastAsia="es-MX"/>
        </w:rPr>
        <w:drawing>
          <wp:inline distT="0" distB="0" distL="0" distR="0" wp14:anchorId="073D05AD" wp14:editId="4B0F6ABB">
            <wp:extent cx="1548384" cy="137795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436"/>
                    <a:stretch/>
                  </pic:blipFill>
                  <pic:spPr bwMode="auto">
                    <a:xfrm>
                      <a:off x="0" y="0"/>
                      <a:ext cx="1548384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93E8F">
        <w:rPr>
          <w:b/>
          <w:sz w:val="24"/>
        </w:rPr>
        <w:t xml:space="preserve">         </w:t>
      </w:r>
    </w:p>
    <w:p w:rsidR="00393E8F" w:rsidRDefault="00393E8F" w:rsidP="00393E8F">
      <w:pPr>
        <w:spacing w:after="0" w:line="240" w:lineRule="auto"/>
        <w:jc w:val="center"/>
        <w:rPr>
          <w:b/>
          <w:sz w:val="28"/>
          <w:szCs w:val="28"/>
        </w:rPr>
      </w:pPr>
      <w:r w:rsidRPr="00393E8F">
        <w:rPr>
          <w:b/>
          <w:sz w:val="28"/>
          <w:szCs w:val="28"/>
        </w:rPr>
        <w:t>ESTRATEGIAS PARA EL DESARROLLO SOCIOEMOCIONAL</w:t>
      </w:r>
    </w:p>
    <w:p w:rsidR="00393E8F" w:rsidRPr="00393E8F" w:rsidRDefault="00393E8F" w:rsidP="00393E8F">
      <w:pPr>
        <w:spacing w:after="0" w:line="240" w:lineRule="auto"/>
        <w:jc w:val="center"/>
        <w:rPr>
          <w:b/>
          <w:sz w:val="28"/>
          <w:szCs w:val="28"/>
        </w:rPr>
      </w:pPr>
    </w:p>
    <w:p w:rsidR="00393E8F" w:rsidRPr="00393E8F" w:rsidRDefault="00393E8F" w:rsidP="00393E8F">
      <w:pPr>
        <w:spacing w:after="0" w:line="240" w:lineRule="auto"/>
        <w:jc w:val="center"/>
        <w:rPr>
          <w:b/>
          <w:sz w:val="28"/>
          <w:szCs w:val="28"/>
        </w:rPr>
      </w:pPr>
    </w:p>
    <w:p w:rsidR="002D7407" w:rsidRDefault="00393E8F" w:rsidP="00393E8F">
      <w:pPr>
        <w:spacing w:after="0" w:line="240" w:lineRule="auto"/>
        <w:jc w:val="center"/>
        <w:rPr>
          <w:b/>
          <w:sz w:val="28"/>
          <w:szCs w:val="28"/>
        </w:rPr>
      </w:pPr>
      <w:r w:rsidRPr="00393E8F">
        <w:rPr>
          <w:b/>
          <w:sz w:val="28"/>
          <w:szCs w:val="28"/>
        </w:rPr>
        <w:t>ALUMNA</w:t>
      </w:r>
      <w:r w:rsidR="002D7407">
        <w:rPr>
          <w:b/>
          <w:sz w:val="28"/>
          <w:szCs w:val="28"/>
        </w:rPr>
        <w:t>S</w:t>
      </w:r>
      <w:r w:rsidRPr="00393E8F">
        <w:rPr>
          <w:b/>
          <w:sz w:val="28"/>
          <w:szCs w:val="28"/>
        </w:rPr>
        <w:t>:</w:t>
      </w:r>
    </w:p>
    <w:p w:rsidR="002D7407" w:rsidRDefault="002D7407" w:rsidP="002D740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Estefanía Hernández Aguilón</w:t>
      </w:r>
    </w:p>
    <w:p w:rsidR="00393E8F" w:rsidRDefault="002D7407" w:rsidP="002D740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Karen Marisol Martínez Reyes </w:t>
      </w:r>
    </w:p>
    <w:p w:rsidR="002D7407" w:rsidRDefault="002D7407" w:rsidP="00393E8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Mariel Reséndiz Villarreal </w:t>
      </w:r>
    </w:p>
    <w:p w:rsidR="00393E8F" w:rsidRDefault="00393E8F" w:rsidP="00393E8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GRADO Y SECCIÓN:</w:t>
      </w:r>
      <w:r w:rsidR="000B575B">
        <w:rPr>
          <w:b/>
          <w:sz w:val="28"/>
          <w:szCs w:val="28"/>
        </w:rPr>
        <w:t xml:space="preserve"> </w:t>
      </w:r>
      <w:r w:rsidR="002D7407">
        <w:rPr>
          <w:b/>
          <w:sz w:val="28"/>
          <w:szCs w:val="28"/>
        </w:rPr>
        <w:t>2 A</w:t>
      </w:r>
    </w:p>
    <w:p w:rsidR="00393E8F" w:rsidRPr="00393E8F" w:rsidRDefault="00393E8F" w:rsidP="00393E8F">
      <w:pPr>
        <w:spacing w:after="0" w:line="240" w:lineRule="auto"/>
        <w:jc w:val="center"/>
        <w:rPr>
          <w:b/>
          <w:sz w:val="28"/>
          <w:szCs w:val="28"/>
        </w:rPr>
      </w:pPr>
    </w:p>
    <w:p w:rsidR="00393E8F" w:rsidRPr="00393E8F" w:rsidRDefault="00393E8F" w:rsidP="00393E8F">
      <w:pPr>
        <w:spacing w:after="0" w:line="240" w:lineRule="auto"/>
        <w:jc w:val="center"/>
        <w:rPr>
          <w:b/>
          <w:sz w:val="28"/>
          <w:szCs w:val="28"/>
        </w:rPr>
      </w:pPr>
      <w:r w:rsidRPr="00393E8F">
        <w:rPr>
          <w:b/>
          <w:sz w:val="28"/>
          <w:szCs w:val="28"/>
        </w:rPr>
        <w:t>DOCENTE: Ma. Efigenia Maury Arredondo</w:t>
      </w:r>
    </w:p>
    <w:p w:rsidR="00393E8F" w:rsidRPr="00393E8F" w:rsidRDefault="00393E8F" w:rsidP="00393E8F">
      <w:pPr>
        <w:spacing w:after="0" w:line="240" w:lineRule="auto"/>
        <w:jc w:val="center"/>
        <w:rPr>
          <w:b/>
          <w:sz w:val="28"/>
          <w:szCs w:val="28"/>
        </w:rPr>
      </w:pPr>
    </w:p>
    <w:p w:rsidR="00393E8F" w:rsidRPr="00393E8F" w:rsidRDefault="00393E8F" w:rsidP="00393E8F">
      <w:pPr>
        <w:spacing w:after="0" w:line="240" w:lineRule="auto"/>
        <w:rPr>
          <w:b/>
          <w:sz w:val="28"/>
          <w:szCs w:val="28"/>
        </w:rPr>
      </w:pPr>
    </w:p>
    <w:p w:rsidR="00393E8F" w:rsidRPr="00393E8F" w:rsidRDefault="00393E8F" w:rsidP="00393E8F">
      <w:pPr>
        <w:spacing w:after="0" w:line="240" w:lineRule="auto"/>
        <w:rPr>
          <w:b/>
          <w:sz w:val="28"/>
          <w:szCs w:val="28"/>
        </w:rPr>
      </w:pPr>
    </w:p>
    <w:p w:rsidR="00393E8F" w:rsidRDefault="00393E8F" w:rsidP="00393E8F">
      <w:pPr>
        <w:spacing w:after="0" w:line="240" w:lineRule="auto"/>
        <w:jc w:val="center"/>
        <w:rPr>
          <w:b/>
          <w:sz w:val="28"/>
          <w:szCs w:val="28"/>
        </w:rPr>
      </w:pPr>
    </w:p>
    <w:p w:rsidR="00393E8F" w:rsidRDefault="00393E8F" w:rsidP="00393E8F">
      <w:pPr>
        <w:spacing w:after="0" w:line="240" w:lineRule="auto"/>
        <w:jc w:val="center"/>
        <w:rPr>
          <w:b/>
          <w:sz w:val="28"/>
          <w:szCs w:val="28"/>
        </w:rPr>
      </w:pPr>
    </w:p>
    <w:p w:rsidR="00393E8F" w:rsidRDefault="002D7407" w:rsidP="00393E8F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Saltillo, Coahuila, 8 de </w:t>
      </w:r>
      <w:proofErr w:type="gramStart"/>
      <w:r>
        <w:rPr>
          <w:b/>
          <w:sz w:val="28"/>
          <w:szCs w:val="28"/>
        </w:rPr>
        <w:t>Junio</w:t>
      </w:r>
      <w:proofErr w:type="gramEnd"/>
      <w:r w:rsidR="00393E8F">
        <w:rPr>
          <w:b/>
          <w:sz w:val="28"/>
          <w:szCs w:val="28"/>
        </w:rPr>
        <w:t xml:space="preserve"> de 2022  </w:t>
      </w:r>
    </w:p>
    <w:p w:rsidR="002D7407" w:rsidRDefault="002D7407" w:rsidP="00393E8F">
      <w:pPr>
        <w:spacing w:after="0" w:line="240" w:lineRule="auto"/>
        <w:jc w:val="right"/>
        <w:rPr>
          <w:b/>
          <w:sz w:val="28"/>
          <w:szCs w:val="28"/>
        </w:rPr>
      </w:pPr>
    </w:p>
    <w:p w:rsidR="002D7407" w:rsidRDefault="002D7407" w:rsidP="00393E8F">
      <w:pPr>
        <w:spacing w:after="0" w:line="240" w:lineRule="auto"/>
        <w:jc w:val="right"/>
        <w:rPr>
          <w:b/>
          <w:sz w:val="28"/>
          <w:szCs w:val="28"/>
        </w:rPr>
      </w:pPr>
    </w:p>
    <w:p w:rsidR="002D7407" w:rsidRDefault="002D7407" w:rsidP="00393E8F">
      <w:pPr>
        <w:spacing w:after="0" w:line="240" w:lineRule="auto"/>
        <w:jc w:val="right"/>
        <w:rPr>
          <w:b/>
          <w:sz w:val="28"/>
          <w:szCs w:val="28"/>
        </w:rPr>
      </w:pPr>
    </w:p>
    <w:p w:rsidR="002D7407" w:rsidRDefault="002D7407" w:rsidP="00393E8F">
      <w:pPr>
        <w:spacing w:after="0" w:line="240" w:lineRule="auto"/>
        <w:jc w:val="right"/>
        <w:rPr>
          <w:b/>
          <w:sz w:val="28"/>
          <w:szCs w:val="28"/>
        </w:rPr>
      </w:pPr>
    </w:p>
    <w:p w:rsidR="002D7407" w:rsidRDefault="002D7407" w:rsidP="00393E8F">
      <w:pPr>
        <w:spacing w:after="0" w:line="240" w:lineRule="auto"/>
        <w:jc w:val="right"/>
        <w:rPr>
          <w:b/>
          <w:sz w:val="28"/>
          <w:szCs w:val="28"/>
        </w:rPr>
      </w:pPr>
    </w:p>
    <w:p w:rsidR="002D7407" w:rsidRDefault="002D7407" w:rsidP="002D7407">
      <w:pPr>
        <w:spacing w:after="0" w:line="240" w:lineRule="auto"/>
        <w:jc w:val="right"/>
        <w:rPr>
          <w:b/>
          <w:sz w:val="28"/>
          <w:szCs w:val="28"/>
        </w:rPr>
      </w:pPr>
    </w:p>
    <w:p w:rsidR="002D7407" w:rsidRDefault="002D7407" w:rsidP="002D7407">
      <w:pPr>
        <w:spacing w:after="0" w:line="240" w:lineRule="auto"/>
        <w:jc w:val="right"/>
        <w:rPr>
          <w:b/>
          <w:sz w:val="28"/>
          <w:szCs w:val="28"/>
        </w:rPr>
      </w:pPr>
    </w:p>
    <w:p w:rsidR="002D7407" w:rsidRPr="002D7407" w:rsidRDefault="002D7407" w:rsidP="002D7407">
      <w:pPr>
        <w:pStyle w:val="NormalWeb"/>
        <w:shd w:val="clear" w:color="auto" w:fill="FFFFFF"/>
        <w:spacing w:before="150" w:beforeAutospacing="0" w:after="150" w:afterAutospacing="0"/>
        <w:rPr>
          <w:rFonts w:ascii="Century Gothic" w:hAnsi="Century Gothic" w:cs="Arial"/>
          <w:color w:val="000000" w:themeColor="text1"/>
          <w:sz w:val="28"/>
          <w:szCs w:val="28"/>
        </w:rPr>
      </w:pPr>
      <w:r w:rsidRPr="002D7407">
        <w:rPr>
          <w:rFonts w:ascii="Century Gothic" w:hAnsi="Century Gothic" w:cs="Arial"/>
          <w:color w:val="000000" w:themeColor="text1"/>
          <w:sz w:val="28"/>
          <w:szCs w:val="28"/>
        </w:rPr>
        <w:lastRenderedPageBreak/>
        <w:t>La Educación Socioemocional es un proceso de aprendizaje en el que los estudiantes integran a su vida valores, actitudes y habilidades que les permiten comprender y manejar sus emociones. Esto les ayuda a construir identidad personal, cuidado, a establecer relaciones y a tomar decisiones.</w:t>
      </w:r>
    </w:p>
    <w:p w:rsidR="002D7407" w:rsidRPr="002D7407" w:rsidRDefault="002D7407" w:rsidP="002D7407">
      <w:pPr>
        <w:pStyle w:val="NormalWeb"/>
        <w:shd w:val="clear" w:color="auto" w:fill="FFFFFF"/>
        <w:spacing w:before="150" w:beforeAutospacing="0" w:after="150" w:afterAutospacing="0"/>
        <w:rPr>
          <w:rFonts w:ascii="Century Gothic" w:hAnsi="Century Gothic" w:cs="Arial"/>
          <w:color w:val="000000" w:themeColor="text1"/>
          <w:sz w:val="28"/>
          <w:szCs w:val="28"/>
        </w:rPr>
      </w:pPr>
      <w:r w:rsidRPr="002D7407">
        <w:rPr>
          <w:rFonts w:ascii="Century Gothic" w:hAnsi="Century Gothic" w:cs="Arial"/>
          <w:color w:val="000000" w:themeColor="text1"/>
          <w:sz w:val="28"/>
          <w:szCs w:val="28"/>
        </w:rPr>
        <w:t> </w:t>
      </w:r>
    </w:p>
    <w:p w:rsidR="002D7407" w:rsidRDefault="002D7407" w:rsidP="002D7407">
      <w:pPr>
        <w:pStyle w:val="NormalWeb"/>
        <w:shd w:val="clear" w:color="auto" w:fill="FFFFFF"/>
        <w:spacing w:before="150" w:beforeAutospacing="0" w:after="150" w:afterAutospacing="0"/>
        <w:rPr>
          <w:rFonts w:ascii="Century Gothic" w:hAnsi="Century Gothic" w:cs="Arial"/>
          <w:color w:val="000000" w:themeColor="text1"/>
          <w:sz w:val="28"/>
          <w:szCs w:val="28"/>
        </w:rPr>
      </w:pPr>
      <w:r w:rsidRPr="002D7407">
        <w:rPr>
          <w:rFonts w:ascii="Century Gothic" w:hAnsi="Century Gothic" w:cs="Arial"/>
          <w:color w:val="000000" w:themeColor="text1"/>
          <w:sz w:val="28"/>
          <w:szCs w:val="28"/>
        </w:rPr>
        <w:t>Tiene como objetivo que los estudiantes desarrollen y pongan en práctica herramientas para generar sentido de bienestar con ellos mismos y con los demás, esto puede ser mediante rutinas asociadas a las actividades escolares. También que aprendan a lidiar con sus emociones e impulsos para poder relacionarse.</w:t>
      </w:r>
    </w:p>
    <w:p w:rsidR="00FD1744" w:rsidRPr="00FD1744" w:rsidRDefault="00FD1744" w:rsidP="002D7407">
      <w:pPr>
        <w:pStyle w:val="NormalWeb"/>
        <w:shd w:val="clear" w:color="auto" w:fill="FFFFFF"/>
        <w:spacing w:before="150" w:beforeAutospacing="0" w:after="150" w:afterAutospacing="0"/>
        <w:rPr>
          <w:rFonts w:ascii="Century Gothic" w:hAnsi="Century Gothic" w:cs="Arial"/>
          <w:color w:val="000000" w:themeColor="text1"/>
          <w:sz w:val="28"/>
          <w:szCs w:val="28"/>
        </w:rPr>
      </w:pPr>
      <w:r w:rsidRPr="00FD1744">
        <w:rPr>
          <w:rFonts w:ascii="Century Gothic" w:hAnsi="Century Gothic" w:cs="Arial"/>
          <w:color w:val="000000" w:themeColor="text1"/>
          <w:sz w:val="28"/>
          <w:szCs w:val="28"/>
        </w:rPr>
        <w:t xml:space="preserve">¿Qué son las estrategias socioemocionales? </w:t>
      </w:r>
    </w:p>
    <w:p w:rsidR="002D7407" w:rsidRPr="00FD1744" w:rsidRDefault="00FD1744" w:rsidP="002D7407">
      <w:pPr>
        <w:pStyle w:val="NormalWeb"/>
        <w:shd w:val="clear" w:color="auto" w:fill="FFFFFF"/>
        <w:spacing w:before="150" w:beforeAutospacing="0" w:after="150" w:afterAutospacing="0"/>
        <w:rPr>
          <w:rFonts w:ascii="Century Gothic" w:hAnsi="Century Gothic" w:cs="Arial"/>
          <w:color w:val="000000" w:themeColor="text1"/>
          <w:sz w:val="28"/>
          <w:szCs w:val="28"/>
        </w:rPr>
      </w:pPr>
      <w:r w:rsidRPr="00FD1744">
        <w:rPr>
          <w:rFonts w:ascii="Century Gothic" w:hAnsi="Century Gothic" w:cs="Arial"/>
          <w:color w:val="202124"/>
          <w:sz w:val="28"/>
          <w:szCs w:val="28"/>
          <w:shd w:val="clear" w:color="auto" w:fill="FFFFFF"/>
        </w:rPr>
        <w:t>Es el proceso mediante el cual las personas adquieren las competencias </w:t>
      </w:r>
      <w:r w:rsidRPr="00FD1744">
        <w:rPr>
          <w:rFonts w:ascii="Century Gothic" w:hAnsi="Century Gothic" w:cs="Arial"/>
          <w:bCs/>
          <w:color w:val="202124"/>
          <w:sz w:val="28"/>
          <w:szCs w:val="28"/>
          <w:shd w:val="clear" w:color="auto" w:fill="FFFFFF"/>
        </w:rPr>
        <w:t>que</w:t>
      </w:r>
      <w:r w:rsidRPr="00FD1744">
        <w:rPr>
          <w:rFonts w:ascii="Century Gothic" w:hAnsi="Century Gothic" w:cs="Arial"/>
          <w:color w:val="202124"/>
          <w:sz w:val="28"/>
          <w:szCs w:val="28"/>
          <w:shd w:val="clear" w:color="auto" w:fill="FFFFFF"/>
        </w:rPr>
        <w:t> les permiten reconocer y gestionar sus emociones, establecer y mantener relaciones constructivas basadas en la empatía, el entendimiento y la colaboración, así </w:t>
      </w:r>
      <w:r w:rsidRPr="00FD1744">
        <w:rPr>
          <w:rFonts w:ascii="Century Gothic" w:hAnsi="Century Gothic" w:cs="Arial"/>
          <w:bCs/>
          <w:color w:val="202124"/>
          <w:sz w:val="28"/>
          <w:szCs w:val="28"/>
          <w:shd w:val="clear" w:color="auto" w:fill="FFFFFF"/>
        </w:rPr>
        <w:t>como</w:t>
      </w:r>
      <w:r w:rsidRPr="00FD1744">
        <w:rPr>
          <w:rFonts w:ascii="Century Gothic" w:hAnsi="Century Gothic" w:cs="Arial"/>
          <w:color w:val="202124"/>
          <w:sz w:val="28"/>
          <w:szCs w:val="28"/>
          <w:shd w:val="clear" w:color="auto" w:fill="FFFFFF"/>
        </w:rPr>
        <w:t> tomar decisiones responsables y perseverar para alcanzar metas.</w:t>
      </w:r>
    </w:p>
    <w:p w:rsidR="002D7407" w:rsidRPr="002D7407" w:rsidRDefault="002D7407" w:rsidP="002D7407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Century Gothic" w:eastAsia="Times New Roman" w:hAnsi="Century Gothic" w:cs="Arial"/>
          <w:caps/>
          <w:color w:val="000000" w:themeColor="text1"/>
          <w:sz w:val="28"/>
          <w:szCs w:val="28"/>
          <w:u w:val="single"/>
          <w:lang w:eastAsia="es-MX"/>
        </w:rPr>
      </w:pPr>
      <w:r w:rsidRPr="002D7407">
        <w:rPr>
          <w:rFonts w:ascii="Century Gothic" w:eastAsia="Times New Roman" w:hAnsi="Century Gothic" w:cs="Arial"/>
          <w:caps/>
          <w:color w:val="000000" w:themeColor="text1"/>
          <w:sz w:val="28"/>
          <w:szCs w:val="28"/>
          <w:u w:val="single"/>
          <w:lang w:eastAsia="es-MX"/>
        </w:rPr>
        <w:t>1. AUTOCONSCIENCIA</w:t>
      </w:r>
    </w:p>
    <w:p w:rsidR="002D7407" w:rsidRPr="002D7407" w:rsidRDefault="002D7407" w:rsidP="002D7407">
      <w:pPr>
        <w:shd w:val="clear" w:color="auto" w:fill="FFFFFF"/>
        <w:spacing w:after="456" w:line="240" w:lineRule="auto"/>
        <w:rPr>
          <w:rFonts w:ascii="Century Gothic" w:eastAsia="Times New Roman" w:hAnsi="Century Gothic" w:cs="Arial"/>
          <w:color w:val="000000" w:themeColor="text1"/>
          <w:sz w:val="28"/>
          <w:szCs w:val="28"/>
          <w:lang w:eastAsia="es-MX"/>
        </w:rPr>
      </w:pPr>
      <w:r w:rsidRPr="002D7407">
        <w:rPr>
          <w:rFonts w:ascii="Century Gothic" w:eastAsia="Times New Roman" w:hAnsi="Century Gothic" w:cs="Arial"/>
          <w:color w:val="000000" w:themeColor="text1"/>
          <w:sz w:val="28"/>
          <w:szCs w:val="28"/>
          <w:lang w:eastAsia="es-MX"/>
        </w:rPr>
        <w:t>La capacidad de reconocer las emociones, valores y pensamientos propios, entendiendo cómo estos aspectos influencian el comportamiento en distintos contextos.</w:t>
      </w:r>
    </w:p>
    <w:p w:rsidR="002D7407" w:rsidRPr="002D7407" w:rsidRDefault="002D7407" w:rsidP="002D7407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Century Gothic" w:eastAsia="Times New Roman" w:hAnsi="Century Gothic" w:cs="Arial"/>
          <w:caps/>
          <w:color w:val="000000" w:themeColor="text1"/>
          <w:sz w:val="28"/>
          <w:szCs w:val="28"/>
          <w:u w:val="single"/>
          <w:lang w:eastAsia="es-MX"/>
        </w:rPr>
      </w:pPr>
      <w:r w:rsidRPr="002D7407">
        <w:rPr>
          <w:rFonts w:ascii="Century Gothic" w:eastAsia="Times New Roman" w:hAnsi="Century Gothic" w:cs="Arial"/>
          <w:caps/>
          <w:color w:val="000000" w:themeColor="text1"/>
          <w:sz w:val="28"/>
          <w:szCs w:val="28"/>
          <w:u w:val="single"/>
          <w:lang w:eastAsia="es-MX"/>
        </w:rPr>
        <w:t>2. AUTOGESTIÓN</w:t>
      </w:r>
    </w:p>
    <w:p w:rsidR="002D7407" w:rsidRPr="002D7407" w:rsidRDefault="002D7407" w:rsidP="002D7407">
      <w:pPr>
        <w:shd w:val="clear" w:color="auto" w:fill="FFFFFF"/>
        <w:spacing w:after="456" w:line="240" w:lineRule="auto"/>
        <w:rPr>
          <w:rFonts w:ascii="Century Gothic" w:eastAsia="Times New Roman" w:hAnsi="Century Gothic" w:cs="Arial"/>
          <w:color w:val="000000" w:themeColor="text1"/>
          <w:sz w:val="28"/>
          <w:szCs w:val="28"/>
          <w:lang w:eastAsia="es-MX"/>
        </w:rPr>
      </w:pPr>
      <w:r w:rsidRPr="002D7407">
        <w:rPr>
          <w:rFonts w:ascii="Century Gothic" w:eastAsia="Times New Roman" w:hAnsi="Century Gothic" w:cs="Arial"/>
          <w:color w:val="000000" w:themeColor="text1"/>
          <w:sz w:val="28"/>
          <w:szCs w:val="28"/>
          <w:lang w:eastAsia="es-MX"/>
        </w:rPr>
        <w:t>Esta es la habilidad de manejar las propias emociones, pensamientos y comportamientos de manera efectiva, en distintas situaciones, con el propósito de lograr las metas personales.</w:t>
      </w:r>
    </w:p>
    <w:p w:rsidR="002D7407" w:rsidRPr="002D7407" w:rsidRDefault="002D7407" w:rsidP="002D7407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Century Gothic" w:eastAsia="Times New Roman" w:hAnsi="Century Gothic" w:cs="Arial"/>
          <w:caps/>
          <w:color w:val="000000" w:themeColor="text1"/>
          <w:sz w:val="28"/>
          <w:szCs w:val="28"/>
          <w:u w:val="single"/>
          <w:lang w:eastAsia="es-MX"/>
        </w:rPr>
      </w:pPr>
      <w:r w:rsidRPr="002D7407">
        <w:rPr>
          <w:rFonts w:ascii="Century Gothic" w:eastAsia="Times New Roman" w:hAnsi="Century Gothic" w:cs="Arial"/>
          <w:caps/>
          <w:color w:val="000000" w:themeColor="text1"/>
          <w:sz w:val="28"/>
          <w:szCs w:val="28"/>
          <w:u w:val="single"/>
          <w:lang w:eastAsia="es-MX"/>
        </w:rPr>
        <w:t>3. CONCIENCIA SOCIAL</w:t>
      </w:r>
    </w:p>
    <w:p w:rsidR="002D7407" w:rsidRPr="002D7407" w:rsidRDefault="002D7407" w:rsidP="002D7407">
      <w:pPr>
        <w:shd w:val="clear" w:color="auto" w:fill="FFFFFF"/>
        <w:spacing w:after="456" w:line="240" w:lineRule="auto"/>
        <w:rPr>
          <w:rFonts w:ascii="Century Gothic" w:eastAsia="Times New Roman" w:hAnsi="Century Gothic" w:cs="Arial"/>
          <w:color w:val="000000" w:themeColor="text1"/>
          <w:sz w:val="28"/>
          <w:szCs w:val="28"/>
          <w:lang w:eastAsia="es-MX"/>
        </w:rPr>
      </w:pPr>
      <w:r w:rsidRPr="002D7407">
        <w:rPr>
          <w:rFonts w:ascii="Century Gothic" w:eastAsia="Times New Roman" w:hAnsi="Century Gothic" w:cs="Arial"/>
          <w:color w:val="000000" w:themeColor="text1"/>
          <w:sz w:val="28"/>
          <w:szCs w:val="28"/>
          <w:lang w:eastAsia="es-MX"/>
        </w:rPr>
        <w:t>Esta competencia significa poder entender distintas perspectivas y tener la capacidad de empatizar con otros, incluyendo a aquellos que provienen de orígenes y culturas distintas.</w:t>
      </w:r>
    </w:p>
    <w:p w:rsidR="002D7407" w:rsidRPr="002D7407" w:rsidRDefault="002D7407" w:rsidP="002D7407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Century Gothic" w:eastAsia="Times New Roman" w:hAnsi="Century Gothic" w:cs="Arial"/>
          <w:caps/>
          <w:color w:val="000000" w:themeColor="text1"/>
          <w:sz w:val="28"/>
          <w:szCs w:val="28"/>
          <w:u w:val="single"/>
          <w:lang w:eastAsia="es-MX"/>
        </w:rPr>
      </w:pPr>
      <w:r w:rsidRPr="002D7407">
        <w:rPr>
          <w:rFonts w:ascii="Century Gothic" w:eastAsia="Times New Roman" w:hAnsi="Century Gothic" w:cs="Arial"/>
          <w:caps/>
          <w:color w:val="000000" w:themeColor="text1"/>
          <w:sz w:val="28"/>
          <w:szCs w:val="28"/>
          <w:u w:val="single"/>
          <w:lang w:eastAsia="es-MX"/>
        </w:rPr>
        <w:lastRenderedPageBreak/>
        <w:t>4. HABILIDADES RELACIONALES</w:t>
      </w:r>
    </w:p>
    <w:p w:rsidR="002D7407" w:rsidRPr="002D7407" w:rsidRDefault="002D7407" w:rsidP="002D7407">
      <w:pPr>
        <w:shd w:val="clear" w:color="auto" w:fill="FFFFFF"/>
        <w:spacing w:after="456" w:line="240" w:lineRule="auto"/>
        <w:rPr>
          <w:rFonts w:ascii="Century Gothic" w:eastAsia="Times New Roman" w:hAnsi="Century Gothic" w:cs="Arial"/>
          <w:color w:val="000000" w:themeColor="text1"/>
          <w:sz w:val="28"/>
          <w:szCs w:val="28"/>
          <w:lang w:eastAsia="es-MX"/>
        </w:rPr>
      </w:pPr>
      <w:r w:rsidRPr="002D7407">
        <w:rPr>
          <w:rFonts w:ascii="Century Gothic" w:eastAsia="Times New Roman" w:hAnsi="Century Gothic" w:cs="Arial"/>
          <w:color w:val="000000" w:themeColor="text1"/>
          <w:sz w:val="28"/>
          <w:szCs w:val="28"/>
          <w:lang w:eastAsia="es-MX"/>
        </w:rPr>
        <w:t>Las habilidades para poder mantener relaciones sanas que sean una fuente de apoyo y la capacidad de navegar contextos variados compartiendo con diversas personas.</w:t>
      </w:r>
    </w:p>
    <w:p w:rsidR="002D7407" w:rsidRPr="002D7407" w:rsidRDefault="002D7407" w:rsidP="002D7407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Century Gothic" w:eastAsia="Times New Roman" w:hAnsi="Century Gothic" w:cs="Arial"/>
          <w:caps/>
          <w:color w:val="000000" w:themeColor="text1"/>
          <w:sz w:val="28"/>
          <w:szCs w:val="28"/>
          <w:u w:val="single"/>
          <w:lang w:eastAsia="es-MX"/>
        </w:rPr>
      </w:pPr>
      <w:r w:rsidRPr="002D7407">
        <w:rPr>
          <w:rFonts w:ascii="Century Gothic" w:eastAsia="Times New Roman" w:hAnsi="Century Gothic" w:cs="Arial"/>
          <w:caps/>
          <w:color w:val="000000" w:themeColor="text1"/>
          <w:sz w:val="28"/>
          <w:szCs w:val="28"/>
          <w:u w:val="single"/>
          <w:lang w:eastAsia="es-MX"/>
        </w:rPr>
        <w:t>5. TOMA DE DECISIONES RESPONSABLES</w:t>
      </w:r>
    </w:p>
    <w:p w:rsidR="002D7407" w:rsidRPr="002D7407" w:rsidRDefault="002D7407" w:rsidP="002D7407">
      <w:pPr>
        <w:shd w:val="clear" w:color="auto" w:fill="FFFFFF"/>
        <w:spacing w:after="456" w:line="240" w:lineRule="auto"/>
        <w:rPr>
          <w:rFonts w:ascii="Century Gothic" w:eastAsia="Times New Roman" w:hAnsi="Century Gothic" w:cs="Arial"/>
          <w:color w:val="000000" w:themeColor="text1"/>
          <w:sz w:val="28"/>
          <w:szCs w:val="28"/>
          <w:lang w:eastAsia="es-MX"/>
        </w:rPr>
      </w:pPr>
      <w:r w:rsidRPr="002D7407">
        <w:rPr>
          <w:rFonts w:ascii="Century Gothic" w:eastAsia="Times New Roman" w:hAnsi="Century Gothic" w:cs="Arial"/>
          <w:color w:val="000000" w:themeColor="text1"/>
          <w:sz w:val="28"/>
          <w:szCs w:val="28"/>
          <w:lang w:eastAsia="es-MX"/>
        </w:rPr>
        <w:t>Las capacidades para tomar decisiones constructivas y cuidadosas con respecto al comportamiento personal y las interacciones sociales a través de situaciones diversas.</w:t>
      </w:r>
    </w:p>
    <w:p w:rsidR="002D7407" w:rsidRPr="002D7407" w:rsidRDefault="002D7407" w:rsidP="002D7407">
      <w:pPr>
        <w:shd w:val="clear" w:color="auto" w:fill="FFFFFF"/>
        <w:spacing w:after="456" w:line="240" w:lineRule="auto"/>
        <w:rPr>
          <w:rFonts w:ascii="Century Gothic" w:eastAsia="Times New Roman" w:hAnsi="Century Gothic" w:cs="Arial"/>
          <w:b/>
          <w:color w:val="000000" w:themeColor="text1"/>
          <w:sz w:val="28"/>
          <w:szCs w:val="28"/>
          <w:lang w:eastAsia="es-MX"/>
        </w:rPr>
      </w:pPr>
      <w:r w:rsidRPr="002D7407">
        <w:rPr>
          <w:rFonts w:ascii="Century Gothic" w:eastAsia="Times New Roman" w:hAnsi="Century Gothic" w:cs="Arial"/>
          <w:b/>
          <w:color w:val="000000" w:themeColor="text1"/>
          <w:sz w:val="28"/>
          <w:szCs w:val="28"/>
          <w:lang w:eastAsia="es-MX"/>
        </w:rPr>
        <w:t>Las estrategias para implementar estas habilidades en el marco educacional dependen de la construcción de ambientes de aprendizaje equitativos, donde se establezcan programas y proyectos educacionales basados en evidencia.</w:t>
      </w:r>
    </w:p>
    <w:p w:rsidR="00FD1744" w:rsidRDefault="002D7407" w:rsidP="00FD1744">
      <w:pPr>
        <w:shd w:val="clear" w:color="auto" w:fill="FFFFFF"/>
        <w:spacing w:after="456" w:line="240" w:lineRule="auto"/>
        <w:rPr>
          <w:rFonts w:ascii="Century Gothic" w:eastAsia="Times New Roman" w:hAnsi="Century Gothic" w:cs="Arial"/>
          <w:b/>
          <w:color w:val="000000" w:themeColor="text1"/>
          <w:sz w:val="28"/>
          <w:szCs w:val="28"/>
          <w:lang w:eastAsia="es-MX"/>
        </w:rPr>
      </w:pPr>
      <w:r w:rsidRPr="002D7407">
        <w:rPr>
          <w:rFonts w:ascii="Century Gothic" w:eastAsia="Times New Roman" w:hAnsi="Century Gothic" w:cs="Arial"/>
          <w:b/>
          <w:color w:val="000000" w:themeColor="text1"/>
          <w:sz w:val="28"/>
          <w:szCs w:val="28"/>
          <w:lang w:eastAsia="es-MX"/>
        </w:rPr>
        <w:t>También, es recomendable que la educación socioemocional no se limite al aula o a unos pocos estudiantes, sino que más, bien sea una perspectiva que se adopte en las escuelas, los hogares, e incluso, en la agenda educacional del gobierno.</w:t>
      </w:r>
    </w:p>
    <w:p w:rsidR="00FD1744" w:rsidRPr="00FD1744" w:rsidRDefault="00FD1744" w:rsidP="00FD1744">
      <w:pPr>
        <w:shd w:val="clear" w:color="auto" w:fill="FFFFFF"/>
        <w:spacing w:after="456" w:line="240" w:lineRule="auto"/>
        <w:rPr>
          <w:rFonts w:ascii="Century Gothic" w:eastAsia="Times New Roman" w:hAnsi="Century Gothic" w:cs="Arial"/>
          <w:b/>
          <w:color w:val="000000" w:themeColor="text1"/>
          <w:sz w:val="28"/>
          <w:szCs w:val="28"/>
          <w:lang w:eastAsia="es-MX"/>
        </w:rPr>
      </w:pPr>
      <w:r>
        <w:rPr>
          <w:rFonts w:ascii="Century Gothic" w:hAnsi="Century Gothic" w:cs="Arial"/>
          <w:color w:val="000000" w:themeColor="text1"/>
          <w:sz w:val="28"/>
          <w:szCs w:val="28"/>
        </w:rPr>
        <w:t>“</w:t>
      </w:r>
      <w:r w:rsidRPr="00FD1744">
        <w:rPr>
          <w:rFonts w:ascii="Century Gothic" w:hAnsi="Century Gothic" w:cs="Arial"/>
          <w:color w:val="000000" w:themeColor="text1"/>
          <w:sz w:val="28"/>
          <w:szCs w:val="28"/>
        </w:rPr>
        <w:t>Jugar con "EL TEATRILLO DE LAS EMOCIONES"</w:t>
      </w:r>
    </w:p>
    <w:p w:rsidR="00FD1744" w:rsidRPr="00FD1744" w:rsidRDefault="00FD1744" w:rsidP="00FD1744">
      <w:pPr>
        <w:rPr>
          <w:rFonts w:ascii="Century Gothic" w:hAnsi="Century Gothic" w:cs="Times New Roman"/>
          <w:color w:val="000000" w:themeColor="text1"/>
          <w:sz w:val="28"/>
          <w:szCs w:val="28"/>
        </w:rPr>
      </w:pPr>
      <w:r w:rsidRPr="00FD1744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>Esta actividad consiste en </w:t>
      </w:r>
      <w:r w:rsidRPr="00FD1744">
        <w:rPr>
          <w:rFonts w:ascii="Century Gothic" w:hAnsi="Century Gothic" w:cs="Arial"/>
          <w:bCs/>
          <w:color w:val="000000" w:themeColor="text1"/>
          <w:sz w:val="28"/>
          <w:szCs w:val="28"/>
          <w:shd w:val="clear" w:color="auto" w:fill="FFFFFF"/>
        </w:rPr>
        <w:t>crear un pequeño guiñol o teatro donde representaremos historias inventadas por los propios niños y donde aparecerán diferentes emociones. </w:t>
      </w:r>
      <w:r w:rsidRPr="00FD1744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br/>
      </w:r>
      <w:r w:rsidRPr="00FD1744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br/>
        <w:t>Para ello necesitamos:</w:t>
      </w:r>
      <w:r w:rsidRPr="00FD1744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br/>
      </w:r>
      <w:r w:rsidRPr="00FD1744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br/>
      </w:r>
    </w:p>
    <w:p w:rsidR="00FD1744" w:rsidRPr="00FD1744" w:rsidRDefault="00FD1744" w:rsidP="00FD1744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Century Gothic" w:hAnsi="Century Gothic" w:cs="Arial"/>
          <w:color w:val="000000" w:themeColor="text1"/>
          <w:sz w:val="28"/>
          <w:szCs w:val="28"/>
        </w:rPr>
      </w:pPr>
      <w:r w:rsidRPr="00FD1744">
        <w:rPr>
          <w:rFonts w:ascii="Century Gothic" w:hAnsi="Century Gothic" w:cs="Arial"/>
          <w:b/>
          <w:bCs/>
          <w:color w:val="000000" w:themeColor="text1"/>
          <w:sz w:val="28"/>
          <w:szCs w:val="28"/>
        </w:rPr>
        <w:lastRenderedPageBreak/>
        <w:t>Algunos personajes</w:t>
      </w:r>
      <w:r w:rsidRPr="00FD1744">
        <w:rPr>
          <w:rFonts w:ascii="Century Gothic" w:hAnsi="Century Gothic" w:cs="Arial"/>
          <w:color w:val="000000" w:themeColor="text1"/>
          <w:sz w:val="28"/>
          <w:szCs w:val="28"/>
        </w:rPr>
        <w:t xml:space="preserve">: que pueden ser juguetes o figuritas (que tengamos en casa o en el aula) o marionetas o peluches o títeres de palo que podemos hacer de forma casera, por </w:t>
      </w:r>
      <w:r w:rsidRPr="00FD1744">
        <w:rPr>
          <w:rFonts w:ascii="Century Gothic" w:hAnsi="Century Gothic" w:cs="Arial"/>
          <w:color w:val="000000" w:themeColor="text1"/>
          <w:sz w:val="28"/>
          <w:szCs w:val="28"/>
        </w:rPr>
        <w:t>ejemplo,</w:t>
      </w:r>
      <w:r w:rsidRPr="00FD1744">
        <w:rPr>
          <w:rFonts w:ascii="Century Gothic" w:hAnsi="Century Gothic" w:cs="Arial"/>
          <w:color w:val="000000" w:themeColor="text1"/>
          <w:sz w:val="28"/>
          <w:szCs w:val="28"/>
        </w:rPr>
        <w:t xml:space="preserve"> con personajes de nuestros cuentos preferidos. En el pdf final te incluyo algunos para imprimir y colorear.</w:t>
      </w:r>
    </w:p>
    <w:p w:rsidR="00FD1744" w:rsidRPr="00FD1744" w:rsidRDefault="00FD1744" w:rsidP="00FD1744">
      <w:pPr>
        <w:spacing w:after="0"/>
        <w:rPr>
          <w:rFonts w:ascii="Century Gothic" w:hAnsi="Century Gothic" w:cs="Times New Roman"/>
          <w:color w:val="000000" w:themeColor="text1"/>
          <w:sz w:val="28"/>
          <w:szCs w:val="28"/>
        </w:rPr>
      </w:pPr>
    </w:p>
    <w:p w:rsidR="00FD1744" w:rsidRPr="00FD1744" w:rsidRDefault="00FD1744" w:rsidP="00FD1744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rPr>
          <w:rFonts w:ascii="Century Gothic" w:hAnsi="Century Gothic" w:cs="Arial"/>
          <w:color w:val="000000" w:themeColor="text1"/>
          <w:sz w:val="28"/>
          <w:szCs w:val="28"/>
        </w:rPr>
      </w:pPr>
      <w:r w:rsidRPr="00FD1744">
        <w:rPr>
          <w:rFonts w:ascii="Century Gothic" w:hAnsi="Century Gothic" w:cs="Arial"/>
          <w:b/>
          <w:bCs/>
          <w:color w:val="000000" w:themeColor="text1"/>
          <w:sz w:val="28"/>
          <w:szCs w:val="28"/>
        </w:rPr>
        <w:t>Dos dados</w:t>
      </w:r>
      <w:r w:rsidRPr="00FD1744">
        <w:rPr>
          <w:rFonts w:ascii="Century Gothic" w:hAnsi="Century Gothic" w:cs="Arial"/>
          <w:color w:val="000000" w:themeColor="text1"/>
          <w:sz w:val="28"/>
          <w:szCs w:val="28"/>
        </w:rPr>
        <w:t>: uno con las emociones básicas y otro con objetos o lugares. En el pdf final tienes el imprimible para armarlos. </w:t>
      </w:r>
    </w:p>
    <w:p w:rsidR="003A65B9" w:rsidRDefault="00FD1744" w:rsidP="003A65B9">
      <w:pPr>
        <w:pStyle w:val="NormalWeb"/>
        <w:shd w:val="clear" w:color="auto" w:fill="FFFFFF"/>
        <w:spacing w:before="150" w:beforeAutospacing="0" w:after="150" w:afterAutospacing="0"/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</w:pPr>
      <w:r w:rsidRPr="00FD1744">
        <w:rPr>
          <w:rFonts w:ascii="Century Gothic" w:hAnsi="Century Gothic" w:cs="Arial"/>
          <w:b/>
          <w:color w:val="000000" w:themeColor="text1"/>
          <w:sz w:val="28"/>
          <w:szCs w:val="28"/>
          <w:shd w:val="clear" w:color="auto" w:fill="FFFFFF"/>
        </w:rPr>
        <w:br/>
        <w:t>Como se juega:</w:t>
      </w:r>
      <w:r w:rsidRPr="00FD1744">
        <w:rPr>
          <w:rFonts w:ascii="Century Gothic" w:hAnsi="Century Gothic" w:cs="Arial"/>
          <w:color w:val="000000" w:themeColor="text1"/>
          <w:sz w:val="28"/>
          <w:szCs w:val="28"/>
        </w:rPr>
        <w:br/>
      </w:r>
      <w:r w:rsidRPr="00FD1744">
        <w:rPr>
          <w:rFonts w:ascii="Century Gothic" w:hAnsi="Century Gothic" w:cs="Arial"/>
          <w:color w:val="000000" w:themeColor="text1"/>
          <w:sz w:val="28"/>
          <w:szCs w:val="28"/>
        </w:rPr>
        <w:br/>
      </w:r>
      <w:r w:rsidRPr="00FD1744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>El niño escoge sus personajes y tira los dados dos veces. Ahora debe inventar (y representar) una historia donde aparezcan las dos emociones que le han salido y los dos elementos del otro dado.</w:t>
      </w:r>
    </w:p>
    <w:p w:rsidR="003A65B9" w:rsidRDefault="003A65B9" w:rsidP="003A65B9">
      <w:pPr>
        <w:pStyle w:val="NormalWeb"/>
        <w:shd w:val="clear" w:color="auto" w:fill="FFFFFF"/>
        <w:spacing w:before="150" w:beforeAutospacing="0" w:after="150" w:afterAutospacing="0"/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</w:pPr>
    </w:p>
    <w:p w:rsidR="00FD1744" w:rsidRPr="003A65B9" w:rsidRDefault="003A65B9" w:rsidP="003A65B9">
      <w:pPr>
        <w:pStyle w:val="NormalWeb"/>
        <w:shd w:val="clear" w:color="auto" w:fill="FFFFFF"/>
        <w:spacing w:before="150" w:beforeAutospacing="0" w:after="150" w:afterAutospacing="0"/>
        <w:rPr>
          <w:rFonts w:ascii="Century Gothic" w:hAnsi="Century Gothic" w:cs="Arial"/>
          <w:b/>
          <w:color w:val="000000" w:themeColor="text1"/>
          <w:sz w:val="28"/>
          <w:szCs w:val="28"/>
          <w:shd w:val="clear" w:color="auto" w:fill="FFFFFF"/>
        </w:rPr>
      </w:pPr>
      <w:r w:rsidRPr="003A65B9">
        <w:rPr>
          <w:rFonts w:ascii="Century Gothic" w:hAnsi="Century Gothic" w:cs="Arial"/>
          <w:b/>
          <w:color w:val="000000" w:themeColor="text1"/>
          <w:sz w:val="28"/>
          <w:szCs w:val="28"/>
          <w:shd w:val="clear" w:color="auto" w:fill="FFFFFF"/>
        </w:rPr>
        <w:t>“</w:t>
      </w:r>
      <w:r w:rsidR="00FD1744" w:rsidRPr="003A65B9">
        <w:rPr>
          <w:rFonts w:ascii="Century Gothic" w:hAnsi="Century Gothic" w:cs="Arial"/>
          <w:b/>
          <w:color w:val="000000" w:themeColor="text1"/>
          <w:sz w:val="28"/>
          <w:szCs w:val="28"/>
        </w:rPr>
        <w:t>CUENTOS de EMOCIONES</w:t>
      </w:r>
      <w:r w:rsidRPr="003A65B9">
        <w:rPr>
          <w:rFonts w:ascii="Century Gothic" w:hAnsi="Century Gothic" w:cs="Arial"/>
          <w:b/>
          <w:color w:val="000000" w:themeColor="text1"/>
          <w:sz w:val="28"/>
          <w:szCs w:val="28"/>
        </w:rPr>
        <w:t>”</w:t>
      </w:r>
    </w:p>
    <w:p w:rsidR="003A65B9" w:rsidRDefault="00FD1744" w:rsidP="00FD1744">
      <w:pPr>
        <w:pStyle w:val="NormalWeb"/>
        <w:shd w:val="clear" w:color="auto" w:fill="FFFFFF"/>
        <w:spacing w:before="150" w:beforeAutospacing="0" w:after="150" w:afterAutospacing="0"/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</w:pPr>
      <w:r w:rsidRPr="003A65B9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br/>
        <w:t>Como ya he comentado antes, </w:t>
      </w:r>
      <w:r w:rsidRPr="003A65B9">
        <w:rPr>
          <w:rFonts w:ascii="Century Gothic" w:hAnsi="Century Gothic" w:cs="Arial"/>
          <w:bCs/>
          <w:color w:val="000000" w:themeColor="text1"/>
          <w:sz w:val="28"/>
          <w:szCs w:val="28"/>
          <w:shd w:val="clear" w:color="auto" w:fill="FFFFFF"/>
        </w:rPr>
        <w:t>los libros pueden ser nuestros grandes aliados en la educación emocional de los niños. </w:t>
      </w:r>
      <w:r w:rsidRPr="003A65B9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br/>
      </w:r>
      <w:r w:rsidRPr="003A65B9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br/>
        <w:t>Por ejemplo: nos ayudan a tener mayor vocabulario emocional, a reconocer e identificar emociones, a comprender nuestras experiencias vitales (pasadas o futuras), a empatizar con los demás, a poner consciencia y palabras a lo que nos sucede (eso nos ayuda a sobrellevarlo mejor), nos muestran modelos y estrategias para resolver conflictos, nos reconfortan, fomentan el diálogo,...</w:t>
      </w:r>
      <w:r w:rsidRPr="003A65B9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br/>
      </w:r>
      <w:r w:rsidRPr="003A65B9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br/>
        <w:t>¡Y un sinfín de cosas más!</w:t>
      </w:r>
    </w:p>
    <w:p w:rsidR="003A65B9" w:rsidRPr="003A65B9" w:rsidRDefault="003A65B9" w:rsidP="003A65B9">
      <w:pPr>
        <w:spacing w:after="0" w:line="240" w:lineRule="auto"/>
        <w:rPr>
          <w:rFonts w:ascii="Century Gothic" w:eastAsia="Times New Roman" w:hAnsi="Century Gothic" w:cs="Arial"/>
          <w:color w:val="000000" w:themeColor="text1"/>
          <w:sz w:val="28"/>
          <w:szCs w:val="24"/>
          <w:shd w:val="clear" w:color="auto" w:fill="FFFFFF"/>
          <w:lang w:eastAsia="es-MX"/>
        </w:rPr>
      </w:pPr>
      <w:r w:rsidRPr="003A65B9">
        <w:rPr>
          <w:rFonts w:ascii="Century Gothic" w:eastAsia="Times New Roman" w:hAnsi="Century Gothic" w:cs="Arial"/>
          <w:color w:val="000000" w:themeColor="text1"/>
          <w:sz w:val="28"/>
          <w:szCs w:val="24"/>
          <w:shd w:val="clear" w:color="auto" w:fill="FFFFFF"/>
          <w:lang w:eastAsia="es-MX"/>
        </w:rPr>
        <w:t xml:space="preserve">Lo más importante es: </w:t>
      </w:r>
    </w:p>
    <w:p w:rsidR="003A65B9" w:rsidRPr="003A65B9" w:rsidRDefault="003A65B9" w:rsidP="003A65B9">
      <w:pPr>
        <w:spacing w:after="0" w:line="240" w:lineRule="auto"/>
        <w:rPr>
          <w:rFonts w:ascii="Century Gothic" w:eastAsia="Times New Roman" w:hAnsi="Century Gothic" w:cs="Times New Roman"/>
          <w:b/>
          <w:color w:val="000000" w:themeColor="text1"/>
          <w:sz w:val="28"/>
          <w:szCs w:val="28"/>
          <w:lang w:eastAsia="es-MX"/>
        </w:rPr>
      </w:pPr>
      <w:bookmarkStart w:id="0" w:name="_GoBack"/>
      <w:bookmarkEnd w:id="0"/>
    </w:p>
    <w:p w:rsidR="003A65B9" w:rsidRPr="003A65B9" w:rsidRDefault="003A65B9" w:rsidP="003A65B9">
      <w:pPr>
        <w:numPr>
          <w:ilvl w:val="0"/>
          <w:numId w:val="3"/>
        </w:numPr>
        <w:shd w:val="clear" w:color="auto" w:fill="FFFFFF"/>
        <w:spacing w:after="60" w:line="240" w:lineRule="auto"/>
        <w:ind w:left="0" w:firstLine="0"/>
        <w:rPr>
          <w:rFonts w:ascii="Century Gothic" w:eastAsia="Times New Roman" w:hAnsi="Century Gothic" w:cs="Arial"/>
          <w:color w:val="000000" w:themeColor="text1"/>
          <w:sz w:val="28"/>
          <w:szCs w:val="28"/>
          <w:lang w:eastAsia="es-MX"/>
        </w:rPr>
      </w:pPr>
      <w:r w:rsidRPr="003A65B9">
        <w:rPr>
          <w:rFonts w:ascii="Century Gothic" w:eastAsia="Times New Roman" w:hAnsi="Century Gothic" w:cs="Arial"/>
          <w:bCs/>
          <w:color w:val="000000" w:themeColor="text1"/>
          <w:sz w:val="28"/>
          <w:szCs w:val="28"/>
          <w:lang w:eastAsia="es-MX"/>
        </w:rPr>
        <w:lastRenderedPageBreak/>
        <w:t>Escoger bien el cuento</w:t>
      </w:r>
      <w:r w:rsidRPr="003A65B9">
        <w:rPr>
          <w:rFonts w:ascii="Century Gothic" w:eastAsia="Times New Roman" w:hAnsi="Century Gothic" w:cs="Arial"/>
          <w:color w:val="000000" w:themeColor="text1"/>
          <w:sz w:val="28"/>
          <w:szCs w:val="28"/>
          <w:lang w:eastAsia="es-MX"/>
        </w:rPr>
        <w:t> para que nos ayude a trabajar las emociones de forma correcta, pero sin perder de vista a la función básica de la literatura en la infancia: que es entretener, divertir y enganchar al lector. Tienes las claves y algunos ejemplos en </w:t>
      </w:r>
      <w:hyperlink r:id="rId8" w:tgtFrame="_blank" w:history="1">
        <w:r w:rsidRPr="003A65B9">
          <w:rPr>
            <w:rFonts w:ascii="Century Gothic" w:eastAsia="Times New Roman" w:hAnsi="Century Gothic" w:cs="Arial"/>
            <w:color w:val="000000" w:themeColor="text1"/>
            <w:sz w:val="28"/>
            <w:szCs w:val="28"/>
            <w:u w:val="single"/>
            <w:lang w:eastAsia="es-MX"/>
          </w:rPr>
          <w:t>Cuentos para la Educación Emocional</w:t>
        </w:r>
      </w:hyperlink>
    </w:p>
    <w:p w:rsidR="003A65B9" w:rsidRDefault="003A65B9" w:rsidP="003A65B9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Century Gothic" w:eastAsia="Times New Roman" w:hAnsi="Century Gothic" w:cs="Arial"/>
          <w:color w:val="000000" w:themeColor="text1"/>
          <w:sz w:val="28"/>
          <w:szCs w:val="28"/>
          <w:lang w:eastAsia="es-MX"/>
        </w:rPr>
      </w:pPr>
      <w:r w:rsidRPr="003A65B9">
        <w:rPr>
          <w:rFonts w:ascii="Century Gothic" w:eastAsia="Times New Roman" w:hAnsi="Century Gothic" w:cs="Arial"/>
          <w:color w:val="000000" w:themeColor="text1"/>
          <w:sz w:val="28"/>
          <w:szCs w:val="28"/>
          <w:lang w:eastAsia="es-MX"/>
        </w:rPr>
        <w:t>Aprovechar la lectura para </w:t>
      </w:r>
      <w:r w:rsidRPr="003A65B9">
        <w:rPr>
          <w:rFonts w:ascii="Century Gothic" w:eastAsia="Times New Roman" w:hAnsi="Century Gothic" w:cs="Arial"/>
          <w:bCs/>
          <w:color w:val="000000" w:themeColor="text1"/>
          <w:sz w:val="28"/>
          <w:szCs w:val="28"/>
          <w:lang w:eastAsia="es-MX"/>
        </w:rPr>
        <w:t>reflexionar con los niños en qué momentos han experimentado ellos esas emociones a lo largo de su día</w:t>
      </w:r>
      <w:r w:rsidRPr="003A65B9">
        <w:rPr>
          <w:rFonts w:ascii="Century Gothic" w:eastAsia="Times New Roman" w:hAnsi="Century Gothic" w:cs="Arial"/>
          <w:color w:val="000000" w:themeColor="text1"/>
          <w:sz w:val="28"/>
          <w:szCs w:val="28"/>
          <w:lang w:eastAsia="es-MX"/>
        </w:rPr>
        <w:t> y, si procede, qué hicieron o podrían haber hecho para sentirse de otra manera.</w:t>
      </w:r>
    </w:p>
    <w:p w:rsidR="003A65B9" w:rsidRPr="003A65B9" w:rsidRDefault="003A65B9" w:rsidP="003A65B9">
      <w:pPr>
        <w:shd w:val="clear" w:color="auto" w:fill="FFFFFF"/>
        <w:spacing w:after="60" w:line="240" w:lineRule="auto"/>
        <w:ind w:left="720"/>
        <w:rPr>
          <w:rFonts w:ascii="Century Gothic" w:eastAsia="Times New Roman" w:hAnsi="Century Gothic" w:cs="Arial"/>
          <w:color w:val="000000" w:themeColor="text1"/>
          <w:sz w:val="28"/>
          <w:szCs w:val="28"/>
          <w:lang w:eastAsia="es-MX"/>
        </w:rPr>
      </w:pPr>
    </w:p>
    <w:p w:rsidR="003A65B9" w:rsidRPr="003A65B9" w:rsidRDefault="003A65B9" w:rsidP="003A65B9">
      <w:pPr>
        <w:pStyle w:val="Ttulo3"/>
        <w:shd w:val="clear" w:color="auto" w:fill="FFFFFF"/>
        <w:spacing w:before="0" w:beforeAutospacing="0" w:after="225" w:afterAutospacing="0"/>
        <w:rPr>
          <w:rFonts w:ascii="Century Gothic" w:hAnsi="Century Gothic" w:cs="Arial"/>
          <w:b w:val="0"/>
          <w:bCs w:val="0"/>
          <w:color w:val="000000" w:themeColor="text1"/>
          <w:sz w:val="32"/>
          <w:szCs w:val="35"/>
        </w:rPr>
      </w:pPr>
      <w:r>
        <w:rPr>
          <w:rFonts w:ascii="Century Gothic" w:hAnsi="Century Gothic" w:cs="Arial"/>
          <w:color w:val="000000" w:themeColor="text1"/>
          <w:sz w:val="32"/>
          <w:szCs w:val="35"/>
        </w:rPr>
        <w:t>Juego "MEMORAMA</w:t>
      </w:r>
      <w:r w:rsidRPr="003A65B9">
        <w:rPr>
          <w:rFonts w:ascii="Century Gothic" w:hAnsi="Century Gothic" w:cs="Arial"/>
          <w:color w:val="000000" w:themeColor="text1"/>
          <w:sz w:val="32"/>
          <w:szCs w:val="35"/>
        </w:rPr>
        <w:t xml:space="preserve"> DE EMOCIONES"</w:t>
      </w:r>
    </w:p>
    <w:p w:rsidR="002D7407" w:rsidRDefault="003A65B9" w:rsidP="003A65B9">
      <w:pPr>
        <w:spacing w:after="0" w:line="240" w:lineRule="auto"/>
        <w:rPr>
          <w:rFonts w:ascii="Century Gothic" w:hAnsi="Century Gothic" w:cs="Arial"/>
          <w:color w:val="000000" w:themeColor="text1"/>
          <w:sz w:val="28"/>
          <w:shd w:val="clear" w:color="auto" w:fill="FFFFFF"/>
        </w:rPr>
      </w:pPr>
      <w:r>
        <w:rPr>
          <w:rFonts w:ascii="Arial" w:hAnsi="Arial" w:cs="Arial"/>
          <w:color w:val="717171"/>
          <w:shd w:val="clear" w:color="auto" w:fill="FFFFFF"/>
        </w:rPr>
        <w:br/>
      </w:r>
      <w:r w:rsidRPr="003A65B9">
        <w:rPr>
          <w:rFonts w:ascii="Century Gothic" w:hAnsi="Century Gothic" w:cs="Arial"/>
          <w:color w:val="000000" w:themeColor="text1"/>
          <w:sz w:val="28"/>
          <w:shd w:val="clear" w:color="auto" w:fill="FFFFFF"/>
        </w:rPr>
        <w:t>Con las fotografías de la actividad a</w:t>
      </w:r>
      <w:r w:rsidRPr="003A65B9">
        <w:rPr>
          <w:rFonts w:ascii="Century Gothic" w:hAnsi="Century Gothic" w:cs="Arial"/>
          <w:color w:val="000000" w:themeColor="text1"/>
          <w:sz w:val="28"/>
          <w:shd w:val="clear" w:color="auto" w:fill="FFFFFF"/>
        </w:rPr>
        <w:t>nterior podemos montar un memorama</w:t>
      </w:r>
      <w:r w:rsidRPr="003A65B9">
        <w:rPr>
          <w:rFonts w:ascii="Century Gothic" w:hAnsi="Century Gothic" w:cs="Arial"/>
          <w:color w:val="000000" w:themeColor="text1"/>
          <w:sz w:val="28"/>
          <w:shd w:val="clear" w:color="auto" w:fill="FFFFFF"/>
        </w:rPr>
        <w:t xml:space="preserve"> casero de emociones. </w:t>
      </w:r>
      <w:r w:rsidRPr="003A65B9">
        <w:rPr>
          <w:rFonts w:ascii="Century Gothic" w:hAnsi="Century Gothic" w:cs="Arial"/>
          <w:color w:val="000000" w:themeColor="text1"/>
          <w:sz w:val="28"/>
          <w:shd w:val="clear" w:color="auto" w:fill="FFFFFF"/>
        </w:rPr>
        <w:br/>
      </w:r>
      <w:r w:rsidRPr="003A65B9">
        <w:rPr>
          <w:rFonts w:ascii="Century Gothic" w:hAnsi="Century Gothic" w:cs="Arial"/>
          <w:color w:val="000000" w:themeColor="text1"/>
          <w:sz w:val="28"/>
          <w:shd w:val="clear" w:color="auto" w:fill="FFFFFF"/>
        </w:rPr>
        <w:br/>
        <w:t>Necesitamos imprimir un par de fotografías del niño expresando cada emoción. Luego las pegamos en tarjetas idénticas que podemos hacer con cartones cuadrados. ¡A jugar!</w:t>
      </w:r>
    </w:p>
    <w:p w:rsidR="003A65B9" w:rsidRDefault="003A65B9" w:rsidP="003A65B9">
      <w:pPr>
        <w:spacing w:after="0" w:line="240" w:lineRule="auto"/>
        <w:rPr>
          <w:rFonts w:ascii="Century Gothic" w:hAnsi="Century Gothic" w:cs="Arial"/>
          <w:color w:val="000000" w:themeColor="text1"/>
          <w:sz w:val="28"/>
          <w:shd w:val="clear" w:color="auto" w:fill="FFFFFF"/>
        </w:rPr>
      </w:pPr>
    </w:p>
    <w:p w:rsidR="003A65B9" w:rsidRDefault="003A65B9" w:rsidP="003A65B9">
      <w:pPr>
        <w:spacing w:after="0" w:line="240" w:lineRule="auto"/>
        <w:rPr>
          <w:rFonts w:ascii="Century Gothic" w:hAnsi="Century Gothic" w:cs="Arial"/>
          <w:color w:val="000000" w:themeColor="text1"/>
          <w:sz w:val="28"/>
          <w:shd w:val="clear" w:color="auto" w:fill="FFFFFF"/>
        </w:rPr>
      </w:pPr>
      <w:r w:rsidRPr="003A65B9">
        <w:rPr>
          <w:rFonts w:ascii="Century Gothic" w:hAnsi="Century Gothic" w:cs="Arial"/>
          <w:color w:val="000000" w:themeColor="text1"/>
          <w:sz w:val="28"/>
          <w:shd w:val="clear" w:color="auto" w:fill="FFFFFF"/>
        </w:rPr>
        <w:t>Recuerda que se ponen las piezas boca abajo y cada participante las va levantando de dos en dos. Si son iguales, se las queda y vuelve a tirar. Gana quien tiene más parejas.</w:t>
      </w:r>
      <w:r w:rsidRPr="003A65B9">
        <w:rPr>
          <w:rFonts w:ascii="Century Gothic" w:hAnsi="Century Gothic" w:cs="Arial"/>
          <w:color w:val="000000" w:themeColor="text1"/>
          <w:sz w:val="28"/>
        </w:rPr>
        <w:br/>
      </w:r>
      <w:r w:rsidRPr="003A65B9">
        <w:rPr>
          <w:rFonts w:ascii="Century Gothic" w:hAnsi="Century Gothic" w:cs="Arial"/>
          <w:color w:val="000000" w:themeColor="text1"/>
          <w:sz w:val="28"/>
          <w:shd w:val="clear" w:color="auto" w:fill="FFFFFF"/>
        </w:rPr>
        <w:br/>
        <w:t>Podemos aumentar la dificultad añadiendo más emociones o colocando fotos de dos niños distintos para una misma emoción. </w:t>
      </w:r>
    </w:p>
    <w:p w:rsidR="003A65B9" w:rsidRDefault="003A65B9" w:rsidP="003A65B9">
      <w:pPr>
        <w:spacing w:after="0" w:line="240" w:lineRule="auto"/>
        <w:rPr>
          <w:rFonts w:ascii="Century Gothic" w:hAnsi="Century Gothic" w:cs="Arial"/>
          <w:color w:val="000000" w:themeColor="text1"/>
          <w:sz w:val="28"/>
          <w:shd w:val="clear" w:color="auto" w:fill="FFFFFF"/>
        </w:rPr>
      </w:pPr>
    </w:p>
    <w:p w:rsidR="003A65B9" w:rsidRPr="003A65B9" w:rsidRDefault="003A65B9" w:rsidP="003A65B9">
      <w:pPr>
        <w:pStyle w:val="Ttulo3"/>
        <w:shd w:val="clear" w:color="auto" w:fill="FFFFFF"/>
        <w:spacing w:before="0" w:beforeAutospacing="0" w:after="225" w:afterAutospacing="0"/>
        <w:rPr>
          <w:rFonts w:ascii="Century Gothic" w:hAnsi="Century Gothic" w:cs="Arial"/>
          <w:b w:val="0"/>
          <w:bCs w:val="0"/>
          <w:color w:val="000000" w:themeColor="text1"/>
          <w:sz w:val="32"/>
          <w:szCs w:val="35"/>
        </w:rPr>
      </w:pPr>
      <w:r w:rsidRPr="003A65B9">
        <w:rPr>
          <w:rStyle w:val="apple-style-span"/>
          <w:rFonts w:ascii="Century Gothic" w:hAnsi="Century Gothic" w:cs="Arial"/>
          <w:color w:val="000000" w:themeColor="text1"/>
          <w:sz w:val="32"/>
          <w:szCs w:val="35"/>
        </w:rPr>
        <w:t>"MÍMICA DE EMOCIONES"</w:t>
      </w:r>
    </w:p>
    <w:p w:rsidR="003A65B9" w:rsidRDefault="003A65B9" w:rsidP="003A65B9">
      <w:pPr>
        <w:spacing w:after="0" w:line="240" w:lineRule="auto"/>
        <w:rPr>
          <w:rStyle w:val="apple-style-span"/>
          <w:rFonts w:ascii="Century Gothic" w:hAnsi="Century Gothic" w:cs="Arial"/>
          <w:color w:val="000000" w:themeColor="text1"/>
          <w:sz w:val="28"/>
          <w:shd w:val="clear" w:color="auto" w:fill="FFFFFF"/>
        </w:rPr>
      </w:pPr>
      <w:r>
        <w:rPr>
          <w:rFonts w:ascii="Arial" w:hAnsi="Arial" w:cs="Arial"/>
          <w:color w:val="717171"/>
          <w:shd w:val="clear" w:color="auto" w:fill="FFFFFF"/>
        </w:rPr>
        <w:br/>
      </w:r>
      <w:r w:rsidRPr="003A65B9">
        <w:rPr>
          <w:rStyle w:val="apple-style-span"/>
          <w:rFonts w:ascii="Century Gothic" w:hAnsi="Century Gothic" w:cs="Arial"/>
          <w:color w:val="000000" w:themeColor="text1"/>
          <w:sz w:val="28"/>
          <w:shd w:val="clear" w:color="auto" w:fill="FFFFFF"/>
        </w:rPr>
        <w:t>Se preparan varias tarjetas y se escribe en ellas diferentes emociones (te dejo un imprimible en el pdf final).</w:t>
      </w:r>
      <w:r w:rsidRPr="003A65B9">
        <w:rPr>
          <w:rFonts w:ascii="Century Gothic" w:hAnsi="Century Gothic" w:cs="Arial"/>
          <w:color w:val="000000" w:themeColor="text1"/>
          <w:sz w:val="28"/>
          <w:shd w:val="clear" w:color="auto" w:fill="FFFFFF"/>
        </w:rPr>
        <w:br/>
      </w:r>
      <w:r w:rsidRPr="003A65B9">
        <w:rPr>
          <w:rFonts w:ascii="Century Gothic" w:hAnsi="Century Gothic" w:cs="Arial"/>
          <w:color w:val="000000" w:themeColor="text1"/>
          <w:sz w:val="28"/>
          <w:shd w:val="clear" w:color="auto" w:fill="FFFFFF"/>
        </w:rPr>
        <w:br/>
      </w:r>
      <w:r w:rsidRPr="003A65B9">
        <w:rPr>
          <w:rStyle w:val="apple-style-span"/>
          <w:rFonts w:ascii="Century Gothic" w:hAnsi="Century Gothic" w:cs="Arial"/>
          <w:color w:val="000000" w:themeColor="text1"/>
          <w:sz w:val="28"/>
          <w:shd w:val="clear" w:color="auto" w:fill="FFFFFF"/>
        </w:rPr>
        <w:t>Luego </w:t>
      </w:r>
      <w:r w:rsidRPr="003A65B9">
        <w:rPr>
          <w:rStyle w:val="apple-style-span"/>
          <w:rFonts w:ascii="Century Gothic" w:hAnsi="Century Gothic" w:cs="Arial"/>
          <w:bCs/>
          <w:color w:val="000000" w:themeColor="text1"/>
          <w:sz w:val="28"/>
          <w:shd w:val="clear" w:color="auto" w:fill="FFFFFF"/>
        </w:rPr>
        <w:t>el niño coge una tarjeta y debe representar la emoción mímicamente. El resto debe adivinarla. Quien la acierta es el siguiente en salir.</w:t>
      </w:r>
      <w:r w:rsidRPr="003A65B9">
        <w:rPr>
          <w:rStyle w:val="apple-style-span"/>
          <w:rFonts w:ascii="Century Gothic" w:hAnsi="Century Gothic" w:cs="Arial"/>
          <w:color w:val="000000" w:themeColor="text1"/>
          <w:sz w:val="28"/>
          <w:shd w:val="clear" w:color="auto" w:fill="FFFFFF"/>
        </w:rPr>
        <w:t> Si somos muchos, podemos hacer grupos.</w:t>
      </w:r>
    </w:p>
    <w:p w:rsidR="003A65B9" w:rsidRPr="003A65B9" w:rsidRDefault="003A65B9" w:rsidP="003A65B9">
      <w:pPr>
        <w:spacing w:after="0" w:line="240" w:lineRule="auto"/>
        <w:rPr>
          <w:rFonts w:ascii="Century Gothic" w:hAnsi="Century Gothic"/>
          <w:color w:val="000000" w:themeColor="text1"/>
          <w:sz w:val="52"/>
          <w:szCs w:val="28"/>
        </w:rPr>
      </w:pPr>
      <w:r w:rsidRPr="003A65B9">
        <w:rPr>
          <w:rFonts w:ascii="Century Gothic" w:hAnsi="Century Gothic" w:cs="Arial"/>
          <w:color w:val="000000" w:themeColor="text1"/>
          <w:sz w:val="28"/>
          <w:shd w:val="clear" w:color="auto" w:fill="FFFFFF"/>
        </w:rPr>
        <w:lastRenderedPageBreak/>
        <w:t>Podemos </w:t>
      </w:r>
      <w:r w:rsidRPr="003A65B9">
        <w:rPr>
          <w:rFonts w:ascii="Century Gothic" w:hAnsi="Century Gothic" w:cs="Arial"/>
          <w:bCs/>
          <w:color w:val="000000" w:themeColor="text1"/>
          <w:sz w:val="28"/>
          <w:shd w:val="clear" w:color="auto" w:fill="FFFFFF"/>
        </w:rPr>
        <w:t>incrementar la dificultad poniendo emociones o sentimientos menos conocidos por los niños.</w:t>
      </w:r>
      <w:r w:rsidRPr="003A65B9">
        <w:rPr>
          <w:rFonts w:ascii="Century Gothic" w:hAnsi="Century Gothic" w:cs="Arial"/>
          <w:color w:val="000000" w:themeColor="text1"/>
          <w:sz w:val="28"/>
          <w:shd w:val="clear" w:color="auto" w:fill="FFFFFF"/>
        </w:rPr>
        <w:t> Con esta actividad tan fácil los niños aprenden vocabulario emocional, a poner palabras a cosas que han sentido, a fijarse en cómo se manifiestan sus sentimientos en todo el cuerpo, a observar a los demás, a prestar atención a la comunicación emocional no verbal y a los gestos y expresiones corporales de las emociones.</w:t>
      </w:r>
    </w:p>
    <w:sectPr w:rsidR="003A65B9" w:rsidRPr="003A65B9" w:rsidSect="006309F4">
      <w:head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1C1" w:rsidRDefault="00B151C1" w:rsidP="00393E8F">
      <w:pPr>
        <w:spacing w:after="0" w:line="240" w:lineRule="auto"/>
      </w:pPr>
      <w:r>
        <w:separator/>
      </w:r>
    </w:p>
  </w:endnote>
  <w:endnote w:type="continuationSeparator" w:id="0">
    <w:p w:rsidR="00B151C1" w:rsidRDefault="00B151C1" w:rsidP="0039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1C1" w:rsidRDefault="00B151C1" w:rsidP="00393E8F">
      <w:pPr>
        <w:spacing w:after="0" w:line="240" w:lineRule="auto"/>
      </w:pPr>
      <w:r>
        <w:separator/>
      </w:r>
    </w:p>
  </w:footnote>
  <w:footnote w:type="continuationSeparator" w:id="0">
    <w:p w:rsidR="00B151C1" w:rsidRDefault="00B151C1" w:rsidP="00393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0A451C9FACD74258A6D5CA37636371CE"/>
      </w:placeholder>
      <w:temporary/>
      <w:showingPlcHdr/>
      <w15:appearance w15:val="hidden"/>
    </w:sdtPr>
    <w:sdtEndPr/>
    <w:sdtContent>
      <w:p w:rsidR="00393E8F" w:rsidRDefault="00393E8F">
        <w:pPr>
          <w:pStyle w:val="Encabezado"/>
        </w:pPr>
        <w:r>
          <w:rPr>
            <w:lang w:val="es-ES"/>
          </w:rPr>
          <w:t>[Escriba aquí]</w:t>
        </w:r>
      </w:p>
    </w:sdtContent>
  </w:sdt>
  <w:p w:rsidR="00393E8F" w:rsidRDefault="00393E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E2835"/>
    <w:multiLevelType w:val="multilevel"/>
    <w:tmpl w:val="8876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276F46"/>
    <w:multiLevelType w:val="multilevel"/>
    <w:tmpl w:val="5172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604596"/>
    <w:multiLevelType w:val="multilevel"/>
    <w:tmpl w:val="C02C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CE2659"/>
    <w:multiLevelType w:val="multilevel"/>
    <w:tmpl w:val="AD4A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2E"/>
    <w:rsid w:val="00010001"/>
    <w:rsid w:val="000B575B"/>
    <w:rsid w:val="001A0BAC"/>
    <w:rsid w:val="001C6029"/>
    <w:rsid w:val="00201E17"/>
    <w:rsid w:val="00286751"/>
    <w:rsid w:val="002D7407"/>
    <w:rsid w:val="003148F5"/>
    <w:rsid w:val="00393E8F"/>
    <w:rsid w:val="003A65B9"/>
    <w:rsid w:val="004503FE"/>
    <w:rsid w:val="004E69BD"/>
    <w:rsid w:val="005152FB"/>
    <w:rsid w:val="005A4867"/>
    <w:rsid w:val="006309F4"/>
    <w:rsid w:val="00681012"/>
    <w:rsid w:val="00731C43"/>
    <w:rsid w:val="00766937"/>
    <w:rsid w:val="007A342E"/>
    <w:rsid w:val="007E4B2B"/>
    <w:rsid w:val="00841AFB"/>
    <w:rsid w:val="00842E65"/>
    <w:rsid w:val="00923A07"/>
    <w:rsid w:val="00AC78DA"/>
    <w:rsid w:val="00B151C1"/>
    <w:rsid w:val="00B2587B"/>
    <w:rsid w:val="00B40B15"/>
    <w:rsid w:val="00BA60E9"/>
    <w:rsid w:val="00CB7558"/>
    <w:rsid w:val="00D33877"/>
    <w:rsid w:val="00D82F1B"/>
    <w:rsid w:val="00DF2A4B"/>
    <w:rsid w:val="00DF3827"/>
    <w:rsid w:val="00EF7F9A"/>
    <w:rsid w:val="00F568A6"/>
    <w:rsid w:val="00FD1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83465"/>
  <w15:docId w15:val="{84F04B3E-CB76-4B5F-9292-C1B329B7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8F5"/>
  </w:style>
  <w:style w:type="paragraph" w:styleId="Ttulo3">
    <w:name w:val="heading 3"/>
    <w:basedOn w:val="Normal"/>
    <w:link w:val="Ttulo3Car"/>
    <w:uiPriority w:val="9"/>
    <w:qFormat/>
    <w:rsid w:val="002D74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93E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E8F"/>
  </w:style>
  <w:style w:type="paragraph" w:styleId="Piedepgina">
    <w:name w:val="footer"/>
    <w:basedOn w:val="Normal"/>
    <w:link w:val="PiedepginaCar"/>
    <w:uiPriority w:val="99"/>
    <w:unhideWhenUsed/>
    <w:rsid w:val="00393E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E8F"/>
  </w:style>
  <w:style w:type="paragraph" w:styleId="NormalWeb">
    <w:name w:val="Normal (Web)"/>
    <w:basedOn w:val="Normal"/>
    <w:uiPriority w:val="99"/>
    <w:unhideWhenUsed/>
    <w:rsid w:val="002D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2D740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3A65B9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3A6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ubpequeslectores.com/2017/01/cuentos-para-educacion-emocional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451C9FACD74258A6D5CA3763637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A517C-F0F1-423E-A16B-84DB40186B26}"/>
      </w:docPartPr>
      <w:docPartBody>
        <w:p w:rsidR="0079463E" w:rsidRDefault="00937D29" w:rsidP="00937D29">
          <w:pPr>
            <w:pStyle w:val="0A451C9FACD74258A6D5CA37636371CE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29"/>
    <w:rsid w:val="00135120"/>
    <w:rsid w:val="003E358B"/>
    <w:rsid w:val="006F03C2"/>
    <w:rsid w:val="0079463E"/>
    <w:rsid w:val="00937D29"/>
    <w:rsid w:val="00E8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A451C9FACD74258A6D5CA37636371CE">
    <w:name w:val="0A451C9FACD74258A6D5CA37636371CE"/>
    <w:rsid w:val="00937D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926</Words>
  <Characters>5099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ENEP</cp:lastModifiedBy>
  <cp:revision>2</cp:revision>
  <dcterms:created xsi:type="dcterms:W3CDTF">2022-06-08T13:53:00Z</dcterms:created>
  <dcterms:modified xsi:type="dcterms:W3CDTF">2022-06-08T13:53:00Z</dcterms:modified>
</cp:coreProperties>
</file>