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28BC" w14:textId="65EB598B" w:rsidR="00DC642D" w:rsidRPr="00DC642D" w:rsidRDefault="00DC642D" w:rsidP="00AF5C1D">
      <w:pPr>
        <w:pStyle w:val="Ttulo1"/>
      </w:pPr>
      <w:r w:rsidRPr="00DC642D">
        <w:t>Capítulo I</w:t>
      </w:r>
    </w:p>
    <w:p w14:paraId="1526057E" w14:textId="10D705A9" w:rsidR="00FE3894" w:rsidRPr="00DC642D" w:rsidRDefault="00DC642D" w:rsidP="00AF5C1D">
      <w:pPr>
        <w:pStyle w:val="Ttulo1"/>
      </w:pPr>
      <w:r w:rsidRPr="00DC642D">
        <w:t>Principios educativos de las perspectivas experiencial, reflexiva y situada</w:t>
      </w:r>
    </w:p>
    <w:p w14:paraId="2400E7E8" w14:textId="4628D5B2" w:rsidR="00DC642D" w:rsidRPr="003B38AD" w:rsidRDefault="003B38AD" w:rsidP="003B38AD">
      <w:pPr>
        <w:pStyle w:val="Prrafodelista"/>
        <w:numPr>
          <w:ilvl w:val="0"/>
          <w:numId w:val="1"/>
        </w:numPr>
        <w:rPr>
          <w:sz w:val="24"/>
          <w:szCs w:val="24"/>
        </w:rPr>
      </w:pPr>
      <w:r>
        <w:t>En la postura de Dewey decía que</w:t>
      </w:r>
      <w:r>
        <w:t xml:space="preserve"> el currículo y la enseñanza deben centrarse en las necesidades, intereses y experiencias de los alumnos</w:t>
      </w:r>
      <w:r>
        <w:t>.</w:t>
      </w:r>
    </w:p>
    <w:p w14:paraId="3A90DE91" w14:textId="2FEB3639" w:rsidR="00D53A61" w:rsidRPr="00D53A61" w:rsidRDefault="00D53A61" w:rsidP="003B38AD">
      <w:pPr>
        <w:pStyle w:val="Prrafodelista"/>
        <w:numPr>
          <w:ilvl w:val="0"/>
          <w:numId w:val="1"/>
        </w:numPr>
        <w:rPr>
          <w:sz w:val="24"/>
          <w:szCs w:val="24"/>
        </w:rPr>
      </w:pPr>
      <w:r>
        <w:t>L</w:t>
      </w:r>
      <w:r>
        <w:t>a escuela es ante todo una institución social en la que puede desarrollarse una vida comunitaria que constituye el soporte de la educación.</w:t>
      </w:r>
    </w:p>
    <w:p w14:paraId="6D8BEA1E" w14:textId="0205F6E8" w:rsidR="00D53A61" w:rsidRPr="00D53A61" w:rsidRDefault="00D53A61" w:rsidP="003B38AD">
      <w:pPr>
        <w:pStyle w:val="Prrafodelista"/>
        <w:numPr>
          <w:ilvl w:val="0"/>
          <w:numId w:val="1"/>
        </w:numPr>
        <w:rPr>
          <w:sz w:val="24"/>
          <w:szCs w:val="24"/>
        </w:rPr>
      </w:pPr>
      <w:r>
        <w:t>L</w:t>
      </w:r>
      <w:r>
        <w:t xml:space="preserve">a vida social en la escuela </w:t>
      </w:r>
      <w:r w:rsidR="006B0280">
        <w:t xml:space="preserve">de Dewey </w:t>
      </w:r>
      <w:r>
        <w:t xml:space="preserve">se basa en el intercambio de experiencias y en la comunicación entre los individuos. </w:t>
      </w:r>
    </w:p>
    <w:p w14:paraId="2377E360" w14:textId="1C88FB9F" w:rsidR="00F960E5" w:rsidRPr="00F960E5" w:rsidRDefault="00F960E5" w:rsidP="003B38AD">
      <w:pPr>
        <w:pStyle w:val="Prrafodelista"/>
        <w:numPr>
          <w:ilvl w:val="0"/>
          <w:numId w:val="1"/>
        </w:numPr>
        <w:rPr>
          <w:sz w:val="24"/>
          <w:szCs w:val="24"/>
        </w:rPr>
      </w:pPr>
      <w:r>
        <w:t xml:space="preserve">Dewey decía que el </w:t>
      </w:r>
      <w:r>
        <w:t xml:space="preserve">currículo requiere cambio y reorganización constantes para fomentar en </w:t>
      </w:r>
      <w:r>
        <w:t xml:space="preserve">los alumnos </w:t>
      </w:r>
      <w:r>
        <w:t>el desarrollo tanto de la inteligencia como de las habilidades sociales para la participación en una sociedad democrática</w:t>
      </w:r>
      <w:r>
        <w:t>.</w:t>
      </w:r>
    </w:p>
    <w:p w14:paraId="4E29CDFD" w14:textId="5A7FEFF4" w:rsidR="00F960E5" w:rsidRPr="006B0280" w:rsidRDefault="006B0280" w:rsidP="003B38AD">
      <w:pPr>
        <w:pStyle w:val="Prrafodelista"/>
        <w:numPr>
          <w:ilvl w:val="0"/>
          <w:numId w:val="1"/>
        </w:numPr>
        <w:rPr>
          <w:sz w:val="24"/>
          <w:szCs w:val="24"/>
        </w:rPr>
      </w:pPr>
      <w:r>
        <w:t xml:space="preserve">Dewey funda la </w:t>
      </w:r>
      <w:r w:rsidR="00AF5C1D">
        <w:t>“</w:t>
      </w:r>
      <w:r>
        <w:t>escuela experimental</w:t>
      </w:r>
      <w:r w:rsidR="00AF5C1D">
        <w:t>”</w:t>
      </w:r>
      <w:r>
        <w:t xml:space="preserve"> o </w:t>
      </w:r>
      <w:r w:rsidR="00AF5C1D">
        <w:t>“</w:t>
      </w:r>
      <w:r>
        <w:t>escuela laboratorio</w:t>
      </w:r>
      <w:r w:rsidR="00AF5C1D">
        <w:t>”</w:t>
      </w:r>
      <w:r>
        <w:t xml:space="preserve"> que lleva su nombre</w:t>
      </w:r>
      <w:r w:rsidR="006B59EC">
        <w:t>.</w:t>
      </w:r>
    </w:p>
    <w:p w14:paraId="42C2DFEA" w14:textId="39DDD2E9" w:rsidR="006B0280" w:rsidRPr="006B0280" w:rsidRDefault="006B0280" w:rsidP="003B38AD">
      <w:pPr>
        <w:pStyle w:val="Prrafodelista"/>
        <w:numPr>
          <w:ilvl w:val="0"/>
          <w:numId w:val="1"/>
        </w:numPr>
        <w:rPr>
          <w:sz w:val="24"/>
          <w:szCs w:val="24"/>
        </w:rPr>
      </w:pPr>
      <w:r>
        <w:t>L</w:t>
      </w:r>
      <w:r>
        <w:t>a necesidad de pensar reflexivamente se ubica tanto en el profesor como en el alumno, por lo que estas ideas se aplican profusamente tanto en la enseñanza como en la propia formación de los docentes.</w:t>
      </w:r>
    </w:p>
    <w:p w14:paraId="0DF10A12" w14:textId="5B20457D" w:rsidR="006B0280" w:rsidRPr="00AF5C1D" w:rsidRDefault="006B0280" w:rsidP="003B38AD">
      <w:pPr>
        <w:pStyle w:val="Prrafodelista"/>
        <w:numPr>
          <w:ilvl w:val="0"/>
          <w:numId w:val="1"/>
        </w:numPr>
        <w:rPr>
          <w:sz w:val="24"/>
          <w:szCs w:val="24"/>
        </w:rPr>
      </w:pPr>
      <w:proofErr w:type="spellStart"/>
      <w:r>
        <w:t>Sch</w:t>
      </w:r>
      <w:r w:rsidR="00AF5C1D">
        <w:t>on</w:t>
      </w:r>
      <w:proofErr w:type="spellEnd"/>
      <w:r w:rsidR="00AF5C1D">
        <w:t xml:space="preserve"> </w:t>
      </w:r>
      <w:r>
        <w:t>considera que aprender haciendo es una forma de iniciación disciplinada al planteamiento y resolución de problemas de producción y actuación</w:t>
      </w:r>
      <w:r w:rsidR="00AF5C1D">
        <w:t>.</w:t>
      </w:r>
    </w:p>
    <w:p w14:paraId="0016C63F" w14:textId="7925529B" w:rsidR="00AF5C1D" w:rsidRPr="006B59EC" w:rsidRDefault="00AF5C1D" w:rsidP="003B38AD">
      <w:pPr>
        <w:pStyle w:val="Prrafodelista"/>
        <w:numPr>
          <w:ilvl w:val="0"/>
          <w:numId w:val="1"/>
        </w:numPr>
        <w:rPr>
          <w:sz w:val="24"/>
          <w:szCs w:val="24"/>
        </w:rPr>
      </w:pPr>
      <w:r>
        <w:t>C</w:t>
      </w:r>
      <w:r>
        <w:t xml:space="preserve">onsidera un gran error pensar que lo que tenemos que hacer es enseñar a los alumnos teorías y técnicas, y esperar que las apliquen cuando enfrentan un escenario real. </w:t>
      </w:r>
    </w:p>
    <w:p w14:paraId="4436B8A9" w14:textId="77777777" w:rsidR="006B59EC" w:rsidRPr="006B59EC" w:rsidRDefault="006B59EC" w:rsidP="006B59EC">
      <w:pPr>
        <w:pStyle w:val="Prrafodelista"/>
        <w:numPr>
          <w:ilvl w:val="0"/>
          <w:numId w:val="1"/>
        </w:numPr>
        <w:rPr>
          <w:sz w:val="24"/>
          <w:szCs w:val="24"/>
        </w:rPr>
      </w:pPr>
      <w:r>
        <w:t>En la</w:t>
      </w:r>
      <w:r>
        <w:t xml:space="preserve"> perspectiva constructivista socio cultural, se asume que el alumno se acerca al conocimiento como aprendiz activo y participativo, constructor de significados y generador de sentido sobre lo que aprende</w:t>
      </w:r>
      <w:r>
        <w:t>.</w:t>
      </w:r>
    </w:p>
    <w:p w14:paraId="1F9A77B0" w14:textId="43A6F831" w:rsidR="006B59EC" w:rsidRPr="001C6739" w:rsidRDefault="006B59EC" w:rsidP="006B59EC">
      <w:pPr>
        <w:pStyle w:val="Prrafodelista"/>
        <w:numPr>
          <w:ilvl w:val="0"/>
          <w:numId w:val="1"/>
        </w:numPr>
        <w:rPr>
          <w:sz w:val="24"/>
          <w:szCs w:val="24"/>
        </w:rPr>
      </w:pPr>
      <w:r>
        <w:t>D</w:t>
      </w:r>
      <w:r>
        <w:t>esde la perspectiva situa</w:t>
      </w:r>
      <w:r>
        <w:t>da</w:t>
      </w:r>
      <w:r>
        <w:t>, el aprendizaje debe comprenderse como un proceso multidimensional de apropiación cultural</w:t>
      </w:r>
      <w:r>
        <w:t>.</w:t>
      </w:r>
    </w:p>
    <w:p w14:paraId="6E083974" w14:textId="297B9AAC" w:rsidR="001C6739" w:rsidRDefault="001C6739">
      <w:r>
        <w:br w:type="page"/>
      </w:r>
    </w:p>
    <w:p w14:paraId="63BB193D" w14:textId="77777777" w:rsidR="009C1133" w:rsidRDefault="009C1133" w:rsidP="009C1133">
      <w:pPr>
        <w:pStyle w:val="Ttulo1"/>
      </w:pPr>
      <w:r>
        <w:lastRenderedPageBreak/>
        <w:t>Capítulo II</w:t>
      </w:r>
    </w:p>
    <w:p w14:paraId="05E9740E" w14:textId="14823F17" w:rsidR="001C6739" w:rsidRPr="001C6739" w:rsidRDefault="001C6739" w:rsidP="009C1133">
      <w:pPr>
        <w:pStyle w:val="Ttulo1"/>
      </w:pPr>
      <w:r w:rsidRPr="001C6739">
        <w:t>La conducción de la enseñanza mediante proyectos situado</w:t>
      </w:r>
      <w:r w:rsidRPr="001C6739">
        <w:t>s</w:t>
      </w:r>
    </w:p>
    <w:p w14:paraId="100E82ED" w14:textId="4F5B532B" w:rsidR="001C6739" w:rsidRPr="009C1133" w:rsidRDefault="001C6739" w:rsidP="001C6739">
      <w:pPr>
        <w:pStyle w:val="Prrafodelista"/>
        <w:numPr>
          <w:ilvl w:val="0"/>
          <w:numId w:val="1"/>
        </w:numPr>
        <w:rPr>
          <w:sz w:val="24"/>
          <w:szCs w:val="24"/>
        </w:rPr>
      </w:pPr>
      <w:r>
        <w:t>El aprendizaje por medio de proyectos es un aprendizaje eminentemente experiencial, pues se aprende al hacer y al reflexionar sobre lo que se hace en contextos de prácticas situadas y auténticas</w:t>
      </w:r>
      <w:r w:rsidR="009C1133">
        <w:t>.</w:t>
      </w:r>
    </w:p>
    <w:p w14:paraId="7D926C2A" w14:textId="789D7A23" w:rsidR="009C1133" w:rsidRPr="009228F8" w:rsidRDefault="009228F8" w:rsidP="001C6739">
      <w:pPr>
        <w:pStyle w:val="Prrafodelista"/>
        <w:numPr>
          <w:ilvl w:val="0"/>
          <w:numId w:val="1"/>
        </w:numPr>
        <w:rPr>
          <w:sz w:val="24"/>
          <w:szCs w:val="24"/>
        </w:rPr>
      </w:pPr>
      <w:r>
        <w:t>El enfoque de proyectos asume una perspectiva situada en la medida en que su fin es acercar a los estudiantes al comportamiento propio de los científicos sociales</w:t>
      </w:r>
      <w:r>
        <w:t>.</w:t>
      </w:r>
    </w:p>
    <w:p w14:paraId="4C6394BD" w14:textId="7BEDB4C8" w:rsidR="009228F8" w:rsidRPr="009228F8" w:rsidRDefault="009228F8" w:rsidP="001C6739">
      <w:pPr>
        <w:pStyle w:val="Prrafodelista"/>
        <w:numPr>
          <w:ilvl w:val="0"/>
          <w:numId w:val="1"/>
        </w:numPr>
        <w:rPr>
          <w:sz w:val="24"/>
          <w:szCs w:val="24"/>
        </w:rPr>
      </w:pPr>
      <w:r>
        <w:t>A</w:t>
      </w:r>
      <w:r>
        <w:t>l igual que para Dewey, para Kilpatrick lo valioso de un proyecto es la posibilidad de preparar al alumno no sólo en torno a la experiencia concreta en que éste se circunscribe, sino en la posibilidad de tener una amplia aplicación en situaciones futuras</w:t>
      </w:r>
      <w:r>
        <w:t>.</w:t>
      </w:r>
    </w:p>
    <w:p w14:paraId="693D4A93" w14:textId="4F2ACF84" w:rsidR="009228F8" w:rsidRPr="009228F8" w:rsidRDefault="009228F8" w:rsidP="001C6739">
      <w:pPr>
        <w:pStyle w:val="Prrafodelista"/>
        <w:numPr>
          <w:ilvl w:val="0"/>
          <w:numId w:val="1"/>
        </w:numPr>
        <w:rPr>
          <w:sz w:val="24"/>
          <w:szCs w:val="24"/>
        </w:rPr>
      </w:pPr>
      <w:r>
        <w:t>La enseñanza mediante proyectos así planteada implica ir más allá del ejercicio de una técnica docente; requiere un cambio de actitud y de forma de trabajo en los actores de la educación</w:t>
      </w:r>
      <w:r>
        <w:t>.</w:t>
      </w:r>
    </w:p>
    <w:p w14:paraId="3867D252" w14:textId="081BFA5A" w:rsidR="009228F8" w:rsidRPr="009228F8" w:rsidRDefault="009228F8" w:rsidP="001C6739">
      <w:pPr>
        <w:pStyle w:val="Prrafodelista"/>
        <w:numPr>
          <w:ilvl w:val="0"/>
          <w:numId w:val="1"/>
        </w:numPr>
        <w:rPr>
          <w:sz w:val="24"/>
          <w:szCs w:val="24"/>
        </w:rPr>
      </w:pPr>
      <w:r>
        <w:t>Un buen proyecto tiene que referir a un co</w:t>
      </w:r>
      <w:r>
        <w:t>n</w:t>
      </w:r>
      <w:r>
        <w:t>junto de actividades concretas, interrelacionadas y coordinadas entre sí, que se realizan con el fin de resolver un problema, producir algo o satisfacer alguna necesidad.</w:t>
      </w:r>
    </w:p>
    <w:p w14:paraId="1F2E8616" w14:textId="67D75286" w:rsidR="009462E7" w:rsidRPr="009462E7" w:rsidRDefault="009462E7" w:rsidP="009462E7">
      <w:pPr>
        <w:pStyle w:val="Prrafodelista"/>
        <w:numPr>
          <w:ilvl w:val="0"/>
          <w:numId w:val="1"/>
        </w:numPr>
        <w:rPr>
          <w:sz w:val="24"/>
          <w:szCs w:val="24"/>
        </w:rPr>
      </w:pPr>
      <w:r>
        <w:t xml:space="preserve">Según </w:t>
      </w:r>
      <w:proofErr w:type="spellStart"/>
      <w:r>
        <w:t>Wassermann</w:t>
      </w:r>
      <w:proofErr w:type="spellEnd"/>
      <w:r>
        <w:t xml:space="preserve"> l</w:t>
      </w:r>
      <w:r>
        <w:t>os proyectos abarcan estudios que pueden requerir que los estudiantes investiguen, creen y analicen información que coincida con los objetivos específicos de las tareas.</w:t>
      </w:r>
    </w:p>
    <w:p w14:paraId="4A85C46F" w14:textId="091E9964" w:rsidR="009462E7" w:rsidRPr="009462E7" w:rsidRDefault="009462E7" w:rsidP="009462E7">
      <w:pPr>
        <w:pStyle w:val="Prrafodelista"/>
        <w:numPr>
          <w:ilvl w:val="0"/>
          <w:numId w:val="1"/>
        </w:numPr>
        <w:rPr>
          <w:sz w:val="24"/>
          <w:szCs w:val="24"/>
        </w:rPr>
      </w:pPr>
      <w:r>
        <w:t>Es</w:t>
      </w:r>
      <w:r>
        <w:t>ta autora clasifica los proyectos en lo que denomina actividades generativas, es decir, las que requieren que los estudiantes apliquen lo que aprendieron en formas creativas y novedosas, así como en la solución de problemas significativos.</w:t>
      </w:r>
    </w:p>
    <w:p w14:paraId="75EF476C" w14:textId="55EA8E6D" w:rsidR="009462E7" w:rsidRPr="009462E7" w:rsidRDefault="009462E7" w:rsidP="009462E7">
      <w:pPr>
        <w:pStyle w:val="Prrafodelista"/>
        <w:numPr>
          <w:ilvl w:val="0"/>
          <w:numId w:val="1"/>
        </w:numPr>
        <w:rPr>
          <w:sz w:val="24"/>
          <w:szCs w:val="24"/>
        </w:rPr>
      </w:pPr>
      <w:r>
        <w:t>Uno de los efectos más benéficos del trabajo mediante proyectos,</w:t>
      </w:r>
      <w:r>
        <w:t xml:space="preserve"> </w:t>
      </w:r>
      <w:r>
        <w:t>plantea que los profesores pueden fomentar de manera efectiva la motivación y el aprendizaje autorregulado al incrementar el grado de participación y autonomía de los alumnos en las tareas académicas</w:t>
      </w:r>
      <w:r>
        <w:t>.</w:t>
      </w:r>
    </w:p>
    <w:p w14:paraId="28885B81" w14:textId="77777777" w:rsidR="006B59EC" w:rsidRPr="006B59EC" w:rsidRDefault="006B59EC" w:rsidP="006B59EC">
      <w:pPr>
        <w:ind w:left="360"/>
        <w:rPr>
          <w:sz w:val="24"/>
          <w:szCs w:val="24"/>
        </w:rPr>
      </w:pPr>
    </w:p>
    <w:p w14:paraId="3E73D029" w14:textId="77777777" w:rsidR="00AF5C1D" w:rsidRPr="003B38AD" w:rsidRDefault="00AF5C1D" w:rsidP="00AF5C1D">
      <w:pPr>
        <w:pStyle w:val="Prrafodelista"/>
        <w:rPr>
          <w:sz w:val="24"/>
          <w:szCs w:val="24"/>
        </w:rPr>
      </w:pPr>
    </w:p>
    <w:sectPr w:rsidR="00AF5C1D" w:rsidRPr="003B38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915FA"/>
    <w:multiLevelType w:val="hybridMultilevel"/>
    <w:tmpl w:val="92AC4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5031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2D"/>
    <w:rsid w:val="001C6739"/>
    <w:rsid w:val="00376129"/>
    <w:rsid w:val="003B38AD"/>
    <w:rsid w:val="005429E2"/>
    <w:rsid w:val="006B0280"/>
    <w:rsid w:val="006B59EC"/>
    <w:rsid w:val="009228F8"/>
    <w:rsid w:val="009462E7"/>
    <w:rsid w:val="009C1133"/>
    <w:rsid w:val="00AF5C1D"/>
    <w:rsid w:val="00D53A61"/>
    <w:rsid w:val="00DC642D"/>
    <w:rsid w:val="00F960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1BC4"/>
  <w15:chartTrackingRefBased/>
  <w15:docId w15:val="{5B66986E-2540-49D8-BF38-F219FAEC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5C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38AD"/>
    <w:pPr>
      <w:ind w:left="720"/>
      <w:contextualSpacing/>
    </w:pPr>
  </w:style>
  <w:style w:type="character" w:customStyle="1" w:styleId="Ttulo1Car">
    <w:name w:val="Título 1 Car"/>
    <w:basedOn w:val="Fuentedeprrafopredeter"/>
    <w:link w:val="Ttulo1"/>
    <w:uiPriority w:val="9"/>
    <w:rsid w:val="00AF5C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1</cp:revision>
  <dcterms:created xsi:type="dcterms:W3CDTF">2022-06-11T04:34:00Z</dcterms:created>
  <dcterms:modified xsi:type="dcterms:W3CDTF">2022-06-11T05:35:00Z</dcterms:modified>
</cp:coreProperties>
</file>