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938AE" w14:textId="77777777" w:rsidR="005C5B98" w:rsidRPr="00E17D51" w:rsidRDefault="005C5B98" w:rsidP="005C5B98">
      <w:pPr>
        <w:jc w:val="center"/>
        <w:rPr>
          <w:rFonts w:ascii="Times New Roman" w:eastAsia="Times New Roman" w:hAnsi="Times New Roman"/>
          <w:b/>
          <w:sz w:val="28"/>
          <w:szCs w:val="28"/>
          <w:lang w:val="es-ES" w:eastAsia="es-MX"/>
        </w:rPr>
      </w:pPr>
      <w:r w:rsidRPr="00E17D51">
        <w:rPr>
          <w:rFonts w:ascii="Times New Roman" w:eastAsia="Times New Roman" w:hAnsi="Times New Roman"/>
          <w:b/>
          <w:sz w:val="28"/>
          <w:szCs w:val="28"/>
          <w:lang w:val="es-ES" w:eastAsia="es-MX"/>
        </w:rPr>
        <w:t>ESCUELA NORMAL DE EDUCACIÓN PREESCOLAR</w:t>
      </w:r>
    </w:p>
    <w:p w14:paraId="46602D5F" w14:textId="77777777" w:rsidR="005C5B98" w:rsidRPr="00E17D51" w:rsidRDefault="005C5B98" w:rsidP="005C5B98">
      <w:pPr>
        <w:jc w:val="center"/>
        <w:rPr>
          <w:rFonts w:ascii="Times New Roman" w:eastAsia="Times New Roman" w:hAnsi="Times New Roman"/>
          <w:b/>
          <w:sz w:val="28"/>
          <w:szCs w:val="28"/>
          <w:lang w:val="es-ES" w:eastAsia="es-MX"/>
        </w:rPr>
      </w:pPr>
      <w:r w:rsidRPr="00E17D51">
        <w:rPr>
          <w:rFonts w:ascii="Times New Roman" w:eastAsia="Times New Roman" w:hAnsi="Times New Roman"/>
          <w:b/>
          <w:sz w:val="28"/>
          <w:szCs w:val="28"/>
          <w:lang w:val="es-ES" w:eastAsia="es-MX"/>
        </w:rPr>
        <w:t>Licenciatura en Educación preescolar</w:t>
      </w:r>
    </w:p>
    <w:p w14:paraId="72B97E42" w14:textId="77777777" w:rsidR="005C5B98" w:rsidRPr="00E17D51" w:rsidRDefault="005C5B98" w:rsidP="005C5B98">
      <w:pPr>
        <w:jc w:val="center"/>
        <w:rPr>
          <w:rFonts w:ascii="Times New Roman" w:eastAsia="Times New Roman" w:hAnsi="Times New Roman"/>
          <w:b/>
          <w:sz w:val="28"/>
          <w:szCs w:val="28"/>
          <w:lang w:val="es-ES" w:eastAsia="es-MX"/>
        </w:rPr>
      </w:pPr>
      <w:r w:rsidRPr="00E17D51">
        <w:rPr>
          <w:rFonts w:ascii="Times New Roman" w:eastAsia="Times New Roman" w:hAnsi="Times New Roman"/>
          <w:b/>
          <w:sz w:val="28"/>
          <w:szCs w:val="28"/>
          <w:lang w:val="es-ES" w:eastAsia="es-MX"/>
        </w:rPr>
        <w:t>Ciclo escolar 2021 – 2022</w:t>
      </w:r>
    </w:p>
    <w:p w14:paraId="512DA7A1" w14:textId="77777777" w:rsidR="005C5B98" w:rsidRPr="00E17D51" w:rsidRDefault="005C5B98" w:rsidP="005C5B98">
      <w:pPr>
        <w:jc w:val="center"/>
        <w:rPr>
          <w:rFonts w:ascii="Times New Roman" w:eastAsia="Times New Roman" w:hAnsi="Times New Roman"/>
          <w:b/>
          <w:sz w:val="28"/>
          <w:szCs w:val="28"/>
          <w:lang w:val="es-ES" w:eastAsia="es-MX"/>
        </w:rPr>
      </w:pPr>
      <w:r w:rsidRPr="00E17D51">
        <w:rPr>
          <w:rFonts w:ascii="Times New Roman" w:eastAsia="Arial" w:hAnsi="Times New Roman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2C11CB" wp14:editId="6BB35429">
                <wp:simplePos x="0" y="0"/>
                <wp:positionH relativeFrom="margin">
                  <wp:posOffset>2748915</wp:posOffset>
                </wp:positionH>
                <wp:positionV relativeFrom="paragraph">
                  <wp:posOffset>13970</wp:posOffset>
                </wp:positionV>
                <wp:extent cx="2922905" cy="1123950"/>
                <wp:effectExtent l="0" t="0" r="3175" b="6350"/>
                <wp:wrapNone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90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75BFF" w14:textId="77777777" w:rsidR="005C5B98" w:rsidRPr="00AF6ABA" w:rsidRDefault="008E284F" w:rsidP="0084798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ESTRATEGIAS DE TRABAJO DOCENTE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C11CB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216.45pt;margin-top:1.1pt;width:230.15pt;height:88.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" fillcolor="window" stroked="f">
                <v:textbox>
                  <w:txbxContent>
                    <w:p w14:paraId="00775BFF" w14:textId="77777777" w:rsidR="005C5B98" w:rsidRPr="00AF6ABA" w:rsidRDefault="008E284F" w:rsidP="0084798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>ESTRATEGIAS DE TRABAJO DOCENTE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7D51">
        <w:rPr>
          <w:rFonts w:ascii="Times New Roman" w:eastAsia="Arial" w:hAnsi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9B0AAAB" wp14:editId="69905309">
            <wp:simplePos x="0" y="0"/>
            <wp:positionH relativeFrom="margin">
              <wp:align>center</wp:align>
            </wp:positionH>
            <wp:positionV relativeFrom="paragraph">
              <wp:posOffset>104775</wp:posOffset>
            </wp:positionV>
            <wp:extent cx="4737100" cy="1104900"/>
            <wp:effectExtent l="0" t="0" r="0" b="0"/>
            <wp:wrapNone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4BCDA" w14:textId="77777777" w:rsidR="005C5B98" w:rsidRPr="00E17D51" w:rsidRDefault="005C5B98" w:rsidP="005C5B98">
      <w:pPr>
        <w:jc w:val="center"/>
        <w:rPr>
          <w:rFonts w:ascii="Times New Roman" w:eastAsia="Times New Roman" w:hAnsi="Times New Roman"/>
          <w:b/>
          <w:sz w:val="28"/>
          <w:szCs w:val="28"/>
          <w:lang w:val="es-ES" w:eastAsia="es-MX"/>
        </w:rPr>
      </w:pPr>
    </w:p>
    <w:p w14:paraId="024DF095" w14:textId="77777777" w:rsidR="005C5B98" w:rsidRPr="00E17D51" w:rsidRDefault="005C5B98" w:rsidP="005C5B98">
      <w:pPr>
        <w:jc w:val="center"/>
        <w:rPr>
          <w:rFonts w:ascii="Times New Roman" w:eastAsia="Times New Roman" w:hAnsi="Times New Roman"/>
          <w:b/>
          <w:sz w:val="28"/>
          <w:szCs w:val="28"/>
          <w:lang w:val="es-ES" w:eastAsia="es-MX"/>
        </w:rPr>
      </w:pPr>
    </w:p>
    <w:p w14:paraId="03134180" w14:textId="77777777" w:rsidR="005C5B98" w:rsidRPr="00E17D51" w:rsidRDefault="005C5B98" w:rsidP="005C5B98">
      <w:pPr>
        <w:rPr>
          <w:rFonts w:ascii="Times New Roman" w:eastAsia="Times New Roman" w:hAnsi="Times New Roman"/>
          <w:b/>
          <w:sz w:val="28"/>
          <w:szCs w:val="28"/>
          <w:lang w:val="es-ES" w:eastAsia="es-MX"/>
        </w:rPr>
      </w:pPr>
      <w:r w:rsidRPr="00E17D51">
        <w:rPr>
          <w:rFonts w:ascii="Times New Roman" w:eastAsia="Times New Roman" w:hAnsi="Times New Roman"/>
          <w:b/>
          <w:sz w:val="28"/>
          <w:szCs w:val="28"/>
          <w:lang w:val="es-ES" w:eastAsia="es-MX"/>
        </w:rPr>
        <w:t xml:space="preserve">                  </w:t>
      </w:r>
    </w:p>
    <w:p w14:paraId="14C475EA" w14:textId="77777777" w:rsidR="005C5B98" w:rsidRPr="00E17D51" w:rsidRDefault="005C5B98" w:rsidP="005C5B98">
      <w:pPr>
        <w:jc w:val="center"/>
        <w:rPr>
          <w:rFonts w:ascii="Times New Roman" w:eastAsia="Times New Roman" w:hAnsi="Times New Roman"/>
          <w:b/>
          <w:sz w:val="28"/>
          <w:szCs w:val="28"/>
          <w:lang w:val="es-ES" w:eastAsia="es-MX"/>
        </w:rPr>
      </w:pPr>
      <w:r w:rsidRPr="00E17D51">
        <w:rPr>
          <w:rFonts w:ascii="Times New Roman" w:eastAsia="Times New Roman" w:hAnsi="Times New Roman"/>
          <w:b/>
          <w:sz w:val="28"/>
          <w:szCs w:val="28"/>
          <w:lang w:val="es-ES" w:eastAsia="es-MX"/>
        </w:rPr>
        <w:t xml:space="preserve">Nombre de la alumna:  </w:t>
      </w:r>
    </w:p>
    <w:p w14:paraId="4FEC5523" w14:textId="5A846B81" w:rsidR="005C5B98" w:rsidRPr="00E17D51" w:rsidRDefault="005C5B98" w:rsidP="005C5B98">
      <w:pPr>
        <w:jc w:val="center"/>
        <w:rPr>
          <w:rFonts w:ascii="Times New Roman" w:eastAsia="Times New Roman" w:hAnsi="Times New Roman"/>
          <w:b/>
          <w:sz w:val="28"/>
          <w:szCs w:val="28"/>
          <w:lang w:val="es-ES" w:eastAsia="es-MX"/>
        </w:rPr>
      </w:pPr>
      <w:r w:rsidRPr="00E17D51">
        <w:rPr>
          <w:rFonts w:ascii="Times New Roman" w:eastAsia="Times New Roman" w:hAnsi="Times New Roman"/>
          <w:b/>
          <w:sz w:val="28"/>
          <w:szCs w:val="28"/>
          <w:lang w:val="es-ES" w:eastAsia="es-MX"/>
        </w:rPr>
        <w:t>Andrea Victoria Sanguino Rocamontes N. Lista 1</w:t>
      </w:r>
      <w:r w:rsidR="004D63EC">
        <w:rPr>
          <w:rFonts w:ascii="Times New Roman" w:eastAsia="Times New Roman" w:hAnsi="Times New Roman"/>
          <w:b/>
          <w:sz w:val="28"/>
          <w:szCs w:val="28"/>
          <w:lang w:val="es-ES" w:eastAsia="es-MX"/>
        </w:rPr>
        <w:t>9</w:t>
      </w:r>
    </w:p>
    <w:p w14:paraId="388B0EB4" w14:textId="77777777" w:rsidR="005C5B98" w:rsidRPr="00E17D51" w:rsidRDefault="00B251E4" w:rsidP="005C5B98">
      <w:pPr>
        <w:jc w:val="center"/>
        <w:rPr>
          <w:rFonts w:ascii="Times New Roman" w:eastAsia="Arial" w:hAnsi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Times New Roman" w:eastAsia="Arial" w:hAnsi="Times New Roman"/>
          <w:b/>
          <w:bCs/>
          <w:color w:val="000000"/>
          <w:sz w:val="24"/>
          <w:szCs w:val="24"/>
          <w:lang w:eastAsia="es-MX"/>
        </w:rPr>
        <w:t xml:space="preserve">AMBIENTACIÓN DEL AULA </w:t>
      </w:r>
    </w:p>
    <w:p w14:paraId="49BFE1BD" w14:textId="77777777" w:rsidR="005C5B98" w:rsidRPr="00E17D51" w:rsidRDefault="005C5B98" w:rsidP="005C5B9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es-ES" w:eastAsia="es-MX"/>
        </w:rPr>
      </w:pPr>
      <w:r w:rsidRPr="00E17D51">
        <w:rPr>
          <w:rFonts w:ascii="Times New Roman" w:eastAsia="Times New Roman" w:hAnsi="Times New Roman"/>
          <w:b/>
          <w:sz w:val="28"/>
          <w:szCs w:val="28"/>
          <w:lang w:val="es-ES" w:eastAsia="es-MX"/>
        </w:rPr>
        <w:t xml:space="preserve">Grupo:  </w:t>
      </w:r>
      <w:r>
        <w:rPr>
          <w:rFonts w:ascii="Times New Roman" w:eastAsia="Times New Roman" w:hAnsi="Times New Roman"/>
          <w:b/>
          <w:sz w:val="28"/>
          <w:szCs w:val="28"/>
          <w:lang w:val="es-ES" w:eastAsia="es-MX"/>
        </w:rPr>
        <w:t>C</w:t>
      </w:r>
    </w:p>
    <w:p w14:paraId="6143DB09" w14:textId="77777777" w:rsidR="005C5B98" w:rsidRPr="00E95063" w:rsidRDefault="005C5B98" w:rsidP="005C5B98">
      <w:pPr>
        <w:spacing w:after="0"/>
        <w:jc w:val="center"/>
        <w:rPr>
          <w:rFonts w:ascii="Times New Roman" w:eastAsia="Arial" w:hAnsi="Times New Roman"/>
          <w:b/>
          <w:bCs/>
          <w:lang w:eastAsia="es-MX"/>
        </w:rPr>
      </w:pPr>
      <w:r w:rsidRPr="00E95063">
        <w:rPr>
          <w:rFonts w:ascii="Times New Roman" w:eastAsia="Arial" w:hAnsi="Times New Roman"/>
          <w:b/>
          <w:bCs/>
          <w:lang w:eastAsia="es-MX"/>
        </w:rPr>
        <w:t xml:space="preserve">UNIDAD </w:t>
      </w:r>
      <w:r>
        <w:rPr>
          <w:rFonts w:ascii="Times New Roman" w:eastAsia="Arial" w:hAnsi="Times New Roman"/>
          <w:b/>
          <w:bCs/>
          <w:lang w:eastAsia="es-MX"/>
        </w:rPr>
        <w:t>2</w:t>
      </w:r>
    </w:p>
    <w:p w14:paraId="0336DE23" w14:textId="77777777" w:rsidR="005C5B98" w:rsidRPr="00E95063" w:rsidRDefault="005C5B98" w:rsidP="005C5B98">
      <w:pPr>
        <w:spacing w:after="0"/>
        <w:jc w:val="center"/>
        <w:rPr>
          <w:rFonts w:ascii="Times New Roman" w:eastAsia="Arial" w:hAnsi="Times New Roman"/>
          <w:b/>
          <w:bCs/>
          <w:lang w:eastAsia="es-MX"/>
        </w:rPr>
      </w:pPr>
      <w:r w:rsidRPr="00E95063">
        <w:rPr>
          <w:rFonts w:ascii="Times New Roman" w:eastAsia="Arial" w:hAnsi="Times New Roman"/>
          <w:b/>
          <w:bCs/>
          <w:lang w:eastAsia="es-MX"/>
        </w:rPr>
        <w:tab/>
      </w:r>
    </w:p>
    <w:p w14:paraId="6AF48D79" w14:textId="77777777" w:rsidR="00EA0B77" w:rsidRDefault="00EA0B77" w:rsidP="00EA0B77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 w:rsidRPr="00EA0B77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 xml:space="preserve">UNIDAD 2 DEL DISEÑO E INTERVENCIÓN HACIA LA MEJORA DE LA PRÁCTICA DOCENTE. </w:t>
      </w:r>
    </w:p>
    <w:p w14:paraId="42E453F8" w14:textId="77777777" w:rsidR="00F6729C" w:rsidRPr="00EA0B77" w:rsidRDefault="00F6729C" w:rsidP="00EA0B77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</w:p>
    <w:p w14:paraId="4C7628FC" w14:textId="77777777" w:rsidR="00EA0B77" w:rsidRPr="00F6729C" w:rsidRDefault="00F6729C" w:rsidP="00F6729C">
      <w:pPr>
        <w:pStyle w:val="Prrafodelista"/>
        <w:spacing w:before="30" w:after="30" w:line="240" w:lineRule="auto"/>
        <w:ind w:left="1428"/>
        <w:jc w:val="center"/>
        <w:outlineLvl w:val="2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F6729C">
        <w:rPr>
          <w:rFonts w:ascii="Arial" w:eastAsia="Times New Roman" w:hAnsi="Arial" w:cs="Arial"/>
          <w:b/>
          <w:bCs/>
          <w:color w:val="000000"/>
          <w:lang w:eastAsia="es-MX"/>
        </w:rPr>
        <w:t>COMPETENCIAS DE UNIDAD</w:t>
      </w:r>
    </w:p>
    <w:p w14:paraId="6C0F27DB" w14:textId="77777777" w:rsidR="00EA0B77" w:rsidRPr="00F6729C" w:rsidRDefault="00EA0B77" w:rsidP="00904271">
      <w:pPr>
        <w:pStyle w:val="Prrafodelista"/>
        <w:numPr>
          <w:ilvl w:val="0"/>
          <w:numId w:val="1"/>
        </w:numPr>
        <w:spacing w:before="30" w:after="30" w:line="240" w:lineRule="auto"/>
        <w:outlineLvl w:val="2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F6729C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Detecta los procesos de aprendizaje de sus alumnos para favorecer su desarrollo cognitivo y socioemocional. </w:t>
      </w:r>
    </w:p>
    <w:p w14:paraId="1C78F45F" w14:textId="77777777" w:rsidR="00EA0B77" w:rsidRPr="00F6729C" w:rsidRDefault="00EA0B77" w:rsidP="00904271">
      <w:pPr>
        <w:spacing w:before="30" w:after="30" w:line="240" w:lineRule="auto"/>
        <w:ind w:left="708" w:firstLine="720"/>
        <w:outlineLvl w:val="2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14:paraId="6743A512" w14:textId="77777777" w:rsidR="00EA0B77" w:rsidRPr="00F6729C" w:rsidRDefault="00EA0B77" w:rsidP="00904271">
      <w:pPr>
        <w:pStyle w:val="Prrafodelista"/>
        <w:numPr>
          <w:ilvl w:val="0"/>
          <w:numId w:val="1"/>
        </w:numPr>
        <w:spacing w:before="30" w:after="30" w:line="240" w:lineRule="auto"/>
        <w:outlineLvl w:val="2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F6729C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Aplica el plan y programas de estudio para alcanzar los propósitos educativos y contribuir al pleno desenvolvimiento de las capacidades de sus alumnos. </w:t>
      </w:r>
    </w:p>
    <w:p w14:paraId="29208519" w14:textId="77777777" w:rsidR="00EA0B77" w:rsidRPr="00F6729C" w:rsidRDefault="00EA0B77" w:rsidP="00904271">
      <w:pPr>
        <w:spacing w:before="30" w:after="30" w:line="240" w:lineRule="auto"/>
        <w:ind w:left="708" w:firstLine="720"/>
        <w:outlineLvl w:val="2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14:paraId="5F9ED697" w14:textId="77777777" w:rsidR="00EA0B77" w:rsidRPr="00F6729C" w:rsidRDefault="00EA0B77" w:rsidP="00904271">
      <w:pPr>
        <w:pStyle w:val="Prrafodelista"/>
        <w:numPr>
          <w:ilvl w:val="0"/>
          <w:numId w:val="1"/>
        </w:numPr>
        <w:spacing w:before="30" w:after="30" w:line="240" w:lineRule="auto"/>
        <w:outlineLvl w:val="2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F6729C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6B9B35C5" w14:textId="77777777" w:rsidR="00EA0B77" w:rsidRPr="00F6729C" w:rsidRDefault="00EA0B77" w:rsidP="00904271">
      <w:pPr>
        <w:spacing w:before="30" w:after="30" w:line="240" w:lineRule="auto"/>
        <w:ind w:left="708" w:firstLine="720"/>
        <w:outlineLvl w:val="2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14:paraId="3C6ABB61" w14:textId="77777777" w:rsidR="00EA0B77" w:rsidRPr="00F6729C" w:rsidRDefault="00EA0B77" w:rsidP="00904271">
      <w:pPr>
        <w:pStyle w:val="Prrafodelista"/>
        <w:numPr>
          <w:ilvl w:val="0"/>
          <w:numId w:val="1"/>
        </w:numPr>
        <w:spacing w:before="30" w:after="30" w:line="240" w:lineRule="auto"/>
        <w:outlineLvl w:val="2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F6729C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65A358F8" w14:textId="77777777" w:rsidR="00EA0B77" w:rsidRPr="00F6729C" w:rsidRDefault="00EA0B77" w:rsidP="00904271">
      <w:pPr>
        <w:spacing w:before="30" w:after="30" w:line="240" w:lineRule="auto"/>
        <w:ind w:left="708" w:firstLine="720"/>
        <w:outlineLvl w:val="2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14:paraId="46990F0A" w14:textId="77777777" w:rsidR="005C5B98" w:rsidRPr="00F6729C" w:rsidRDefault="00EA0B77" w:rsidP="00904271">
      <w:pPr>
        <w:pStyle w:val="Prrafodelista"/>
        <w:numPr>
          <w:ilvl w:val="0"/>
          <w:numId w:val="1"/>
        </w:numPr>
        <w:spacing w:before="30" w:after="30" w:line="240" w:lineRule="auto"/>
        <w:outlineLvl w:val="2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F6729C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Actúa de manera ética ante la diversidad de situaciones que se presentan en la práctica profesional.</w:t>
      </w:r>
    </w:p>
    <w:p w14:paraId="78E2D084" w14:textId="77777777" w:rsidR="005C5B98" w:rsidRPr="00E95063" w:rsidRDefault="00904271" w:rsidP="00904271">
      <w:pPr>
        <w:spacing w:before="30" w:after="30" w:line="240" w:lineRule="auto"/>
        <w:ind w:left="60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 xml:space="preserve">                        </w:t>
      </w:r>
      <w:proofErr w:type="gramStart"/>
      <w:r w:rsidR="005C5B98" w:rsidRPr="00E95063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MAESTRO:</w:t>
      </w:r>
      <w:r w:rsidR="00847985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EDITH</w:t>
      </w:r>
      <w:proofErr w:type="gramEnd"/>
      <w:r w:rsidR="00847985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 xml:space="preserve"> ARACELI MARTINEZ SILVA </w:t>
      </w:r>
      <w:r w:rsidR="00847985" w:rsidRPr="00E95063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 xml:space="preserve"> </w:t>
      </w:r>
    </w:p>
    <w:p w14:paraId="306648A6" w14:textId="77777777" w:rsidR="005C5B98" w:rsidRPr="00E95063" w:rsidRDefault="005C5B98" w:rsidP="00904271">
      <w:pPr>
        <w:spacing w:after="0"/>
        <w:rPr>
          <w:rFonts w:ascii="Times New Roman" w:eastAsia="Arial" w:hAnsi="Times New Roman"/>
          <w:lang w:eastAsia="es-MX"/>
        </w:rPr>
      </w:pPr>
    </w:p>
    <w:p w14:paraId="5EFDC2F9" w14:textId="77777777" w:rsidR="005C5B98" w:rsidRPr="000722BB" w:rsidRDefault="005C5B98" w:rsidP="005C5B98">
      <w:pPr>
        <w:spacing w:after="0"/>
        <w:rPr>
          <w:rFonts w:ascii="Times New Roman" w:eastAsia="Arial" w:hAnsi="Times New Roman"/>
          <w:b/>
          <w:bCs/>
          <w:lang w:eastAsia="es-MX"/>
        </w:rPr>
      </w:pPr>
    </w:p>
    <w:p w14:paraId="482DACEA" w14:textId="3CEDA63C" w:rsidR="005C5B98" w:rsidRDefault="005C5B98" w:rsidP="005C5B98">
      <w:pPr>
        <w:spacing w:after="0"/>
        <w:rPr>
          <w:rFonts w:ascii="Times New Roman" w:eastAsia="Arial" w:hAnsi="Times New Roman"/>
          <w:lang w:eastAsia="es-MX"/>
        </w:rPr>
      </w:pPr>
      <w:r w:rsidRPr="00E17D51">
        <w:rPr>
          <w:rFonts w:ascii="Times New Roman" w:eastAsia="Arial" w:hAnsi="Times New Roman"/>
          <w:lang w:eastAsia="es-MX"/>
        </w:rPr>
        <w:t xml:space="preserve"> </w:t>
      </w:r>
      <w:r>
        <w:rPr>
          <w:rFonts w:ascii="Times New Roman" w:eastAsia="Arial" w:hAnsi="Times New Roman"/>
          <w:lang w:eastAsia="es-MX"/>
        </w:rPr>
        <w:t xml:space="preserve">                                               </w:t>
      </w:r>
      <w:r w:rsidRPr="00E17D51">
        <w:rPr>
          <w:rFonts w:ascii="Times New Roman" w:eastAsia="Arial" w:hAnsi="Times New Roman"/>
          <w:lang w:eastAsia="es-MX"/>
        </w:rPr>
        <w:t xml:space="preserve">  Saltillo, Coahuila a </w:t>
      </w:r>
      <w:r w:rsidR="004D63EC">
        <w:rPr>
          <w:rFonts w:ascii="Times New Roman" w:eastAsia="Arial" w:hAnsi="Times New Roman"/>
          <w:lang w:eastAsia="es-MX"/>
        </w:rPr>
        <w:t>junio</w:t>
      </w:r>
      <w:r>
        <w:rPr>
          <w:rFonts w:ascii="Times New Roman" w:eastAsia="Arial" w:hAnsi="Times New Roman"/>
          <w:lang w:eastAsia="es-MX"/>
        </w:rPr>
        <w:t xml:space="preserve"> de 2022</w:t>
      </w:r>
    </w:p>
    <w:p w14:paraId="55F58875" w14:textId="77777777" w:rsidR="00C21114" w:rsidRDefault="00C21114" w:rsidP="005C5B98"/>
    <w:p w14:paraId="4780CDB7" w14:textId="15E71F75" w:rsidR="00C21114" w:rsidRDefault="004D63EC" w:rsidP="004D63E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D63EC">
        <w:rPr>
          <w:rFonts w:ascii="Times New Roman" w:hAnsi="Times New Roman"/>
          <w:b/>
          <w:bCs/>
          <w:sz w:val="24"/>
          <w:szCs w:val="24"/>
        </w:rPr>
        <w:t>IDEAS PRINCIPALES ENSEÑANZA SITUADA</w:t>
      </w:r>
    </w:p>
    <w:p w14:paraId="5EAE8C2A" w14:textId="65ADBDB4" w:rsidR="004D63EC" w:rsidRDefault="004D63EC" w:rsidP="004D63E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CAPITULO I</w:t>
      </w:r>
    </w:p>
    <w:p w14:paraId="5553A18B" w14:textId="5877B842" w:rsidR="004D63EC" w:rsidRPr="009F337F" w:rsidRDefault="004D63EC" w:rsidP="004D63EC">
      <w:pPr>
        <w:rPr>
          <w:rFonts w:ascii="Times New Roman" w:hAnsi="Times New Roman"/>
          <w:i/>
          <w:iCs/>
          <w:sz w:val="24"/>
          <w:szCs w:val="24"/>
        </w:rPr>
      </w:pPr>
      <w:r w:rsidRPr="009F337F">
        <w:rPr>
          <w:rFonts w:ascii="Times New Roman" w:hAnsi="Times New Roman"/>
          <w:i/>
          <w:iCs/>
          <w:sz w:val="24"/>
          <w:szCs w:val="24"/>
        </w:rPr>
        <w:t>Principios educativos de las perspectivas experiencial, reflexiva y situada</w:t>
      </w:r>
    </w:p>
    <w:p w14:paraId="4211054A" w14:textId="2204CD0A" w:rsidR="004D63EC" w:rsidRPr="009F337F" w:rsidRDefault="004D63EC" w:rsidP="004D63E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3AB45A" w14:textId="6D515929" w:rsidR="004D63EC" w:rsidRPr="009F337F" w:rsidRDefault="004D63EC" w:rsidP="004D63EC">
      <w:pPr>
        <w:pStyle w:val="Prrafodelista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 w:rsidRPr="009F337F">
        <w:rPr>
          <w:rFonts w:ascii="Times New Roman" w:hAnsi="Times New Roman"/>
          <w:sz w:val="24"/>
          <w:szCs w:val="24"/>
        </w:rPr>
        <w:t>Para Dewey, la escuela es ante todo una institución social en la que puede desarrollarse una vida comunitaria que constituye el soporte de la educación</w:t>
      </w:r>
      <w:r w:rsidRPr="009F337F">
        <w:rPr>
          <w:rFonts w:ascii="Times New Roman" w:hAnsi="Times New Roman"/>
          <w:sz w:val="24"/>
          <w:szCs w:val="24"/>
        </w:rPr>
        <w:t>.</w:t>
      </w:r>
    </w:p>
    <w:p w14:paraId="64D6603F" w14:textId="529531E0" w:rsidR="004D63EC" w:rsidRPr="009F337F" w:rsidRDefault="009F337F" w:rsidP="004D63EC">
      <w:pPr>
        <w:pStyle w:val="Prrafodelista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4D63EC" w:rsidRPr="009F337F">
        <w:rPr>
          <w:rFonts w:ascii="Times New Roman" w:hAnsi="Times New Roman"/>
          <w:sz w:val="24"/>
          <w:szCs w:val="24"/>
        </w:rPr>
        <w:t>a escuela tiene que estructurarse en torno a determinadas formas de cooperación social y vida comunitaria, de forma tal que a través de una participación democrática en las actividades sociales del grupo surja la autodisciplina a partir del compromiso en una tarea constructiva y con base en la propia decisión del individuo</w:t>
      </w:r>
      <w:r w:rsidR="004D63EC" w:rsidRPr="009F337F">
        <w:rPr>
          <w:rFonts w:ascii="Times New Roman" w:hAnsi="Times New Roman"/>
          <w:sz w:val="24"/>
          <w:szCs w:val="24"/>
        </w:rPr>
        <w:t>.</w:t>
      </w:r>
    </w:p>
    <w:p w14:paraId="4222FEF0" w14:textId="610A4202" w:rsidR="004D63EC" w:rsidRPr="009F337F" w:rsidRDefault="004D63EC" w:rsidP="004D63EC">
      <w:pPr>
        <w:pStyle w:val="Prrafodelista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 w:rsidRPr="009F337F">
        <w:rPr>
          <w:rFonts w:ascii="Times New Roman" w:hAnsi="Times New Roman"/>
          <w:sz w:val="24"/>
          <w:szCs w:val="24"/>
        </w:rPr>
        <w:t>L</w:t>
      </w:r>
      <w:r w:rsidRPr="009F337F">
        <w:rPr>
          <w:rFonts w:ascii="Times New Roman" w:hAnsi="Times New Roman"/>
          <w:sz w:val="24"/>
          <w:szCs w:val="24"/>
        </w:rPr>
        <w:t>a perspectiva experiencial inspirada en Dewey se basa en el supuesto de que todo lo que les pasa a los estudiantes influye en sus vidas, y, por consiguiente, el currículo debería plantearse en términos amplios, no sólo en lo que puede planearse en la escuela e incluso fuera de ésta, sino en términos de todas las consecuencias no anticipadas de cada nueva situación significativa que enfrentan los individuos</w:t>
      </w:r>
      <w:r w:rsidRPr="009F337F">
        <w:rPr>
          <w:rFonts w:ascii="Times New Roman" w:hAnsi="Times New Roman"/>
          <w:sz w:val="24"/>
          <w:szCs w:val="24"/>
        </w:rPr>
        <w:t>.</w:t>
      </w:r>
    </w:p>
    <w:p w14:paraId="61932715" w14:textId="0F12B4C5" w:rsidR="004D63EC" w:rsidRPr="009F337F" w:rsidRDefault="00C93DC6" w:rsidP="004D63EC">
      <w:pPr>
        <w:pStyle w:val="Prrafodelista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 w:rsidRPr="009F337F">
        <w:rPr>
          <w:rFonts w:ascii="Times New Roman" w:hAnsi="Times New Roman"/>
          <w:sz w:val="24"/>
          <w:szCs w:val="24"/>
        </w:rPr>
        <w:t>E</w:t>
      </w:r>
      <w:r w:rsidRPr="009F337F">
        <w:rPr>
          <w:rFonts w:ascii="Times New Roman" w:hAnsi="Times New Roman"/>
          <w:sz w:val="24"/>
          <w:szCs w:val="24"/>
        </w:rPr>
        <w:t xml:space="preserve">l aprendizaje </w:t>
      </w:r>
      <w:r w:rsidRPr="009F337F">
        <w:rPr>
          <w:rFonts w:ascii="Times New Roman" w:hAnsi="Times New Roman"/>
          <w:sz w:val="24"/>
          <w:szCs w:val="24"/>
        </w:rPr>
        <w:t>experiencial</w:t>
      </w:r>
      <w:r w:rsidRPr="009F337F">
        <w:rPr>
          <w:rFonts w:ascii="Times New Roman" w:hAnsi="Times New Roman"/>
          <w:sz w:val="24"/>
          <w:szCs w:val="24"/>
        </w:rPr>
        <w:t xml:space="preserve"> es un aprendizaje activo, utiliza y transforma los ambientes físicos y sociales para extraer lo que contribuya a experiencias valiosas, y pretende establecer un fuerte vínculo entre el aula y la comunidad, entre la escuela y la vida</w:t>
      </w:r>
      <w:r w:rsidRPr="009F337F">
        <w:rPr>
          <w:rFonts w:ascii="Times New Roman" w:hAnsi="Times New Roman"/>
          <w:sz w:val="24"/>
          <w:szCs w:val="24"/>
        </w:rPr>
        <w:t>.</w:t>
      </w:r>
    </w:p>
    <w:p w14:paraId="2B7375AF" w14:textId="1B1E4AD4" w:rsidR="00C93DC6" w:rsidRPr="009F337F" w:rsidRDefault="00C93DC6" w:rsidP="004D63EC">
      <w:pPr>
        <w:pStyle w:val="Prrafodelista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 w:rsidRPr="009F337F">
        <w:rPr>
          <w:rFonts w:ascii="Times New Roman" w:hAnsi="Times New Roman"/>
          <w:sz w:val="24"/>
          <w:szCs w:val="24"/>
        </w:rPr>
        <w:t>E</w:t>
      </w:r>
      <w:r w:rsidRPr="009F337F">
        <w:rPr>
          <w:rFonts w:ascii="Times New Roman" w:hAnsi="Times New Roman"/>
          <w:sz w:val="24"/>
          <w:szCs w:val="24"/>
        </w:rPr>
        <w:t xml:space="preserve">l aprendizaje </w:t>
      </w:r>
      <w:r w:rsidRPr="009F337F">
        <w:rPr>
          <w:rFonts w:ascii="Times New Roman" w:hAnsi="Times New Roman"/>
          <w:sz w:val="24"/>
          <w:szCs w:val="24"/>
        </w:rPr>
        <w:t>experiencial</w:t>
      </w:r>
      <w:r w:rsidRPr="009F337F">
        <w:rPr>
          <w:rFonts w:ascii="Times New Roman" w:hAnsi="Times New Roman"/>
          <w:sz w:val="24"/>
          <w:szCs w:val="24"/>
        </w:rPr>
        <w:t xml:space="preserve"> genera cambios sustanciales en la persona y en su entorno.</w:t>
      </w:r>
    </w:p>
    <w:p w14:paraId="023DD265" w14:textId="2B70B8D2" w:rsidR="00C93DC6" w:rsidRPr="009F337F" w:rsidRDefault="00C93DC6" w:rsidP="004D63EC">
      <w:pPr>
        <w:pStyle w:val="Prrafodelista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 w:rsidRPr="009F337F">
        <w:rPr>
          <w:rFonts w:ascii="Times New Roman" w:hAnsi="Times New Roman"/>
          <w:sz w:val="24"/>
          <w:szCs w:val="24"/>
        </w:rPr>
        <w:t>L</w:t>
      </w:r>
      <w:r w:rsidRPr="009F337F">
        <w:rPr>
          <w:rFonts w:ascii="Times New Roman" w:hAnsi="Times New Roman"/>
          <w:sz w:val="24"/>
          <w:szCs w:val="24"/>
        </w:rPr>
        <w:t xml:space="preserve">os principios educativos de la postura </w:t>
      </w:r>
      <w:r w:rsidRPr="009F337F">
        <w:rPr>
          <w:rFonts w:ascii="Times New Roman" w:hAnsi="Times New Roman"/>
          <w:sz w:val="24"/>
          <w:szCs w:val="24"/>
        </w:rPr>
        <w:t>D</w:t>
      </w:r>
      <w:r w:rsidRPr="009F337F">
        <w:rPr>
          <w:rFonts w:ascii="Times New Roman" w:hAnsi="Times New Roman"/>
          <w:sz w:val="24"/>
          <w:szCs w:val="24"/>
        </w:rPr>
        <w:t xml:space="preserve">ewey son los siguientes: </w:t>
      </w:r>
    </w:p>
    <w:p w14:paraId="74296820" w14:textId="4D2BAA7C" w:rsidR="00C93DC6" w:rsidRPr="009F337F" w:rsidRDefault="00C93DC6" w:rsidP="00C93DC6">
      <w:pPr>
        <w:pStyle w:val="Prrafodelist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F337F">
        <w:rPr>
          <w:rFonts w:ascii="Times New Roman" w:hAnsi="Times New Roman"/>
          <w:sz w:val="24"/>
          <w:szCs w:val="24"/>
        </w:rPr>
        <w:t>Educación democrática: la educación debe concebirse ante todo como una gran actividad humana en y para la democracia</w:t>
      </w:r>
      <w:r w:rsidRPr="009F337F">
        <w:rPr>
          <w:rFonts w:ascii="Times New Roman" w:hAnsi="Times New Roman"/>
          <w:sz w:val="24"/>
          <w:szCs w:val="24"/>
        </w:rPr>
        <w:t>.</w:t>
      </w:r>
    </w:p>
    <w:p w14:paraId="64E20020" w14:textId="338C61D5" w:rsidR="00C93DC6" w:rsidRPr="009F337F" w:rsidRDefault="00C93DC6" w:rsidP="00C93DC6">
      <w:pPr>
        <w:pStyle w:val="Prrafodelista"/>
        <w:numPr>
          <w:ilvl w:val="0"/>
          <w:numId w:val="3"/>
        </w:numPr>
        <w:rPr>
          <w:rFonts w:ascii="Times New Roman" w:hAnsi="Times New Roman"/>
          <w:b/>
          <w:bCs/>
          <w:sz w:val="24"/>
          <w:szCs w:val="24"/>
        </w:rPr>
      </w:pPr>
      <w:r w:rsidRPr="009F337F">
        <w:rPr>
          <w:rFonts w:ascii="Times New Roman" w:hAnsi="Times New Roman"/>
          <w:sz w:val="24"/>
          <w:szCs w:val="24"/>
        </w:rPr>
        <w:t>2. Educación científica</w:t>
      </w:r>
    </w:p>
    <w:p w14:paraId="2B91EAFE" w14:textId="032433EA" w:rsidR="00C93DC6" w:rsidRPr="009F337F" w:rsidRDefault="00C93DC6" w:rsidP="00C93DC6">
      <w:pPr>
        <w:pStyle w:val="Prrafodelista"/>
        <w:numPr>
          <w:ilvl w:val="0"/>
          <w:numId w:val="3"/>
        </w:numPr>
        <w:rPr>
          <w:rFonts w:ascii="Times New Roman" w:hAnsi="Times New Roman"/>
          <w:b/>
          <w:bCs/>
          <w:sz w:val="24"/>
          <w:szCs w:val="24"/>
        </w:rPr>
      </w:pPr>
      <w:r w:rsidRPr="009F337F">
        <w:rPr>
          <w:rFonts w:ascii="Times New Roman" w:hAnsi="Times New Roman"/>
          <w:sz w:val="24"/>
          <w:szCs w:val="24"/>
        </w:rPr>
        <w:t>Educación Pragmática.</w:t>
      </w:r>
    </w:p>
    <w:p w14:paraId="593F547E" w14:textId="069AAF1D" w:rsidR="00C93DC6" w:rsidRPr="009F337F" w:rsidRDefault="00C93DC6" w:rsidP="00C93DC6">
      <w:pPr>
        <w:pStyle w:val="Prrafodelista"/>
        <w:numPr>
          <w:ilvl w:val="0"/>
          <w:numId w:val="3"/>
        </w:numPr>
        <w:rPr>
          <w:rFonts w:ascii="Times New Roman" w:hAnsi="Times New Roman"/>
          <w:b/>
          <w:bCs/>
          <w:sz w:val="24"/>
          <w:szCs w:val="24"/>
        </w:rPr>
      </w:pPr>
      <w:r w:rsidRPr="009F337F">
        <w:rPr>
          <w:rFonts w:ascii="Times New Roman" w:hAnsi="Times New Roman"/>
          <w:sz w:val="24"/>
          <w:szCs w:val="24"/>
        </w:rPr>
        <w:t xml:space="preserve">Educación progresiva. </w:t>
      </w:r>
    </w:p>
    <w:p w14:paraId="773C9917" w14:textId="3B0AB821" w:rsidR="00C93DC6" w:rsidRPr="009F337F" w:rsidRDefault="00C93DC6" w:rsidP="00C93DC6">
      <w:pPr>
        <w:pStyle w:val="Prrafodelista"/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r w:rsidRPr="009F337F">
        <w:rPr>
          <w:rFonts w:ascii="Times New Roman" w:hAnsi="Times New Roman"/>
          <w:sz w:val="24"/>
          <w:szCs w:val="24"/>
        </w:rPr>
        <w:t>En la educación experiencial, los contenidos de la enseñanza se derivan de las experiencias de la vida diaria</w:t>
      </w:r>
      <w:r w:rsidRPr="009F337F">
        <w:rPr>
          <w:rFonts w:ascii="Times New Roman" w:hAnsi="Times New Roman"/>
          <w:sz w:val="24"/>
          <w:szCs w:val="24"/>
        </w:rPr>
        <w:t>.</w:t>
      </w:r>
    </w:p>
    <w:p w14:paraId="25469837" w14:textId="2435EE19" w:rsidR="00C93DC6" w:rsidRPr="009F337F" w:rsidRDefault="00C93DC6" w:rsidP="00C93DC6">
      <w:pPr>
        <w:pStyle w:val="Prrafodelista"/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r w:rsidRPr="009F337F">
        <w:rPr>
          <w:rFonts w:ascii="Times New Roman" w:hAnsi="Times New Roman"/>
          <w:sz w:val="24"/>
          <w:szCs w:val="24"/>
        </w:rPr>
        <w:t>U</w:t>
      </w:r>
      <w:r w:rsidRPr="009F337F">
        <w:rPr>
          <w:rFonts w:ascii="Times New Roman" w:hAnsi="Times New Roman"/>
          <w:sz w:val="24"/>
          <w:szCs w:val="24"/>
        </w:rPr>
        <w:t>n currículo experiencial destaca las experiencias de los alumnos en torno a actividades propositivas, que por lo común adoptan la forma de proyectos</w:t>
      </w:r>
      <w:r w:rsidRPr="009F337F">
        <w:rPr>
          <w:rFonts w:ascii="Times New Roman" w:hAnsi="Times New Roman"/>
          <w:sz w:val="24"/>
          <w:szCs w:val="24"/>
        </w:rPr>
        <w:t>.</w:t>
      </w:r>
    </w:p>
    <w:p w14:paraId="43FC03D5" w14:textId="11FE42B8" w:rsidR="00C93DC6" w:rsidRPr="009F337F" w:rsidRDefault="00C93DC6" w:rsidP="00C93DC6">
      <w:pPr>
        <w:pStyle w:val="Prrafodelista"/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r w:rsidRPr="009F337F">
        <w:rPr>
          <w:rFonts w:ascii="Times New Roman" w:hAnsi="Times New Roman"/>
          <w:sz w:val="24"/>
          <w:szCs w:val="24"/>
        </w:rPr>
        <w:t>E</w:t>
      </w:r>
      <w:r w:rsidRPr="009F337F">
        <w:rPr>
          <w:rFonts w:ascii="Times New Roman" w:hAnsi="Times New Roman"/>
          <w:sz w:val="24"/>
          <w:szCs w:val="24"/>
        </w:rPr>
        <w:t xml:space="preserve">l pensamiento reflexivo </w:t>
      </w:r>
      <w:r w:rsidRPr="009F337F">
        <w:rPr>
          <w:rFonts w:ascii="Times New Roman" w:hAnsi="Times New Roman"/>
          <w:sz w:val="24"/>
          <w:szCs w:val="24"/>
        </w:rPr>
        <w:t>Dewey lo denomina</w:t>
      </w:r>
      <w:r w:rsidRPr="009F337F">
        <w:rPr>
          <w:rFonts w:ascii="Times New Roman" w:hAnsi="Times New Roman"/>
          <w:sz w:val="24"/>
          <w:szCs w:val="24"/>
        </w:rPr>
        <w:t xml:space="preserve"> función principal de la inteligencia y del cual se desprende la enseñanza reflexiva</w:t>
      </w:r>
      <w:r w:rsidRPr="009F337F">
        <w:rPr>
          <w:rFonts w:ascii="Times New Roman" w:hAnsi="Times New Roman"/>
          <w:sz w:val="24"/>
          <w:szCs w:val="24"/>
        </w:rPr>
        <w:t>.</w:t>
      </w:r>
    </w:p>
    <w:p w14:paraId="524B4DE2" w14:textId="4E5EB53A" w:rsidR="00C93DC6" w:rsidRPr="009F337F" w:rsidRDefault="00C93DC6" w:rsidP="00C93DC6">
      <w:pPr>
        <w:pStyle w:val="Prrafodelista"/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r w:rsidRPr="009F337F">
        <w:rPr>
          <w:rFonts w:ascii="Times New Roman" w:hAnsi="Times New Roman"/>
          <w:sz w:val="24"/>
          <w:szCs w:val="24"/>
        </w:rPr>
        <w:t>Para Dewey, el pensamiento reflexivo es "la mejor manera de pensar"</w:t>
      </w:r>
      <w:r w:rsidRPr="009F337F">
        <w:rPr>
          <w:rFonts w:ascii="Times New Roman" w:hAnsi="Times New Roman"/>
          <w:sz w:val="24"/>
          <w:szCs w:val="24"/>
        </w:rPr>
        <w:t>.</w:t>
      </w:r>
    </w:p>
    <w:p w14:paraId="782F13FE" w14:textId="77777777" w:rsidR="009F337F" w:rsidRPr="009F337F" w:rsidRDefault="009F337F" w:rsidP="009F337F">
      <w:pPr>
        <w:pStyle w:val="Prrafodelista"/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r w:rsidRPr="009F337F">
        <w:rPr>
          <w:rFonts w:ascii="Times New Roman" w:hAnsi="Times New Roman"/>
          <w:sz w:val="24"/>
          <w:szCs w:val="24"/>
        </w:rPr>
        <w:lastRenderedPageBreak/>
        <w:t xml:space="preserve">Donald Chon </w:t>
      </w:r>
      <w:r w:rsidRPr="009F337F">
        <w:rPr>
          <w:rFonts w:ascii="Times New Roman" w:hAnsi="Times New Roman"/>
          <w:sz w:val="24"/>
          <w:szCs w:val="24"/>
        </w:rPr>
        <w:t xml:space="preserve">considera que aprender haciendo es una forma de iniciación disciplinada al planteamiento y resolución de problemas de producción y actuación, tal como ocurre en los talleres de arquitectura, en los conservatorios o en el </w:t>
      </w:r>
      <w:r w:rsidRPr="009F337F">
        <w:rPr>
          <w:rFonts w:ascii="Times New Roman" w:hAnsi="Times New Roman"/>
          <w:sz w:val="24"/>
          <w:szCs w:val="24"/>
        </w:rPr>
        <w:t>prácticum</w:t>
      </w:r>
      <w:r w:rsidRPr="009F337F">
        <w:rPr>
          <w:rFonts w:ascii="Times New Roman" w:hAnsi="Times New Roman"/>
          <w:sz w:val="24"/>
          <w:szCs w:val="24"/>
        </w:rPr>
        <w:t xml:space="preserve"> de los profesionales de la medicina o la psicología clínica</w:t>
      </w:r>
      <w:r w:rsidRPr="009F337F">
        <w:rPr>
          <w:rFonts w:ascii="Times New Roman" w:hAnsi="Times New Roman"/>
          <w:sz w:val="24"/>
          <w:szCs w:val="24"/>
        </w:rPr>
        <w:t>.</w:t>
      </w:r>
    </w:p>
    <w:p w14:paraId="27880CB1" w14:textId="2F154798" w:rsidR="009F337F" w:rsidRPr="009F337F" w:rsidRDefault="009F337F" w:rsidP="009F337F">
      <w:pPr>
        <w:pStyle w:val="Prrafodelista"/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9F337F">
        <w:rPr>
          <w:rFonts w:ascii="Times New Roman" w:hAnsi="Times New Roman"/>
          <w:sz w:val="24"/>
          <w:szCs w:val="24"/>
        </w:rPr>
        <w:t>onde enseña y de los tipos de aprendizaje esperados.</w:t>
      </w:r>
    </w:p>
    <w:p w14:paraId="54385A62" w14:textId="4C591166" w:rsidR="009F337F" w:rsidRPr="009F337F" w:rsidRDefault="009F337F" w:rsidP="009F337F">
      <w:pPr>
        <w:pStyle w:val="Prrafodelista"/>
        <w:numPr>
          <w:ilvl w:val="0"/>
          <w:numId w:val="7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9F337F">
        <w:rPr>
          <w:rFonts w:ascii="Times New Roman" w:hAnsi="Times New Roman"/>
          <w:sz w:val="24"/>
          <w:szCs w:val="24"/>
        </w:rPr>
        <w:t>Un profesor reflexivo adopta un enfoque constructivista en su enseñanza puesto que, además de preocuparse por el contenido académico o por las habilidades básicas que tienen que desarrollar los alumnos, se pregunta a sí mismo por la manera en que aprenden los alumnos, por la relación entre lo que trata de enseñar con los intereses y experiencias personales de éstos.</w:t>
      </w:r>
    </w:p>
    <w:p w14:paraId="10F0560B" w14:textId="77777777" w:rsidR="009F337F" w:rsidRPr="009F337F" w:rsidRDefault="009F337F" w:rsidP="009F337F">
      <w:pPr>
        <w:pStyle w:val="Prrafodelista"/>
        <w:numPr>
          <w:ilvl w:val="0"/>
          <w:numId w:val="7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9F337F">
        <w:rPr>
          <w:rFonts w:ascii="Times New Roman" w:hAnsi="Times New Roman"/>
          <w:sz w:val="24"/>
          <w:szCs w:val="24"/>
        </w:rPr>
        <w:t>El aprendizaje debe comprenderse como un proceso multidimensional de apropiación cultural, pues se trata de una experiencia que involucra el pensamiento, la afectividad y la acción.</w:t>
      </w:r>
    </w:p>
    <w:p w14:paraId="6F21A1CF" w14:textId="77777777" w:rsidR="009F337F" w:rsidRPr="009F337F" w:rsidRDefault="009F337F" w:rsidP="009F337F">
      <w:pPr>
        <w:pStyle w:val="Prrafodelista"/>
        <w:numPr>
          <w:ilvl w:val="0"/>
          <w:numId w:val="7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9F337F">
        <w:rPr>
          <w:rFonts w:ascii="Times New Roman" w:hAnsi="Times New Roman"/>
          <w:sz w:val="24"/>
          <w:szCs w:val="24"/>
        </w:rPr>
        <w:t>Aprender y hacer son acciones inseparables.</w:t>
      </w:r>
    </w:p>
    <w:p w14:paraId="3644E4CA" w14:textId="77777777" w:rsidR="009F337F" w:rsidRPr="009F337F" w:rsidRDefault="009F337F" w:rsidP="009F337F">
      <w:pPr>
        <w:pStyle w:val="Prrafodelista"/>
        <w:numPr>
          <w:ilvl w:val="0"/>
          <w:numId w:val="7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9F337F">
        <w:rPr>
          <w:rFonts w:ascii="Times New Roman" w:hAnsi="Times New Roman"/>
          <w:sz w:val="24"/>
          <w:szCs w:val="24"/>
        </w:rPr>
        <w:t>El aprendizaje implica el entendimiento e internalización de los símbolos y signos de la cultura y grupo social a que se pertenece, los aprendices se apropian de las prácticas y herramientas culturales mediante la interacción con miembros más experimentados.</w:t>
      </w:r>
    </w:p>
    <w:p w14:paraId="2A23DF70" w14:textId="77777777" w:rsidR="009F337F" w:rsidRPr="00C93DC6" w:rsidRDefault="009F337F" w:rsidP="009F337F">
      <w:pPr>
        <w:pStyle w:val="Prrafodelista"/>
        <w:rPr>
          <w:rFonts w:ascii="Times New Roman" w:hAnsi="Times New Roman"/>
          <w:b/>
          <w:bCs/>
          <w:sz w:val="24"/>
          <w:szCs w:val="24"/>
        </w:rPr>
      </w:pPr>
    </w:p>
    <w:p w14:paraId="6D74DB81" w14:textId="36F97291" w:rsidR="009F337F" w:rsidRPr="00F16F7D" w:rsidRDefault="009F337F" w:rsidP="00F16F7D">
      <w:pPr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F16F7D">
        <w:rPr>
          <w:rFonts w:ascii="Times New Roman" w:hAnsi="Times New Roman"/>
          <w:b/>
          <w:bCs/>
          <w:sz w:val="28"/>
          <w:szCs w:val="28"/>
        </w:rPr>
        <w:t>CAPÍTULO 2</w:t>
      </w:r>
    </w:p>
    <w:p w14:paraId="71A9759C" w14:textId="5392E1C1" w:rsidR="00C93DC6" w:rsidRDefault="009F337F" w:rsidP="00F16F7D">
      <w:pPr>
        <w:ind w:left="720"/>
        <w:rPr>
          <w:rFonts w:ascii="Times New Roman" w:hAnsi="Times New Roman"/>
          <w:i/>
          <w:iCs/>
          <w:sz w:val="24"/>
          <w:szCs w:val="24"/>
        </w:rPr>
      </w:pPr>
      <w:r w:rsidRPr="00F16F7D">
        <w:rPr>
          <w:rFonts w:ascii="Times New Roman" w:hAnsi="Times New Roman"/>
          <w:i/>
          <w:iCs/>
          <w:sz w:val="24"/>
          <w:szCs w:val="24"/>
        </w:rPr>
        <w:t>La conducción de la enseñanza mediante proyectos situados</w:t>
      </w:r>
    </w:p>
    <w:p w14:paraId="44EB9C94" w14:textId="2DE116E4" w:rsidR="00F16F7D" w:rsidRPr="00F16F7D" w:rsidRDefault="00F16F7D" w:rsidP="00F16F7D">
      <w:pPr>
        <w:pStyle w:val="Prrafodelist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16F7D">
        <w:rPr>
          <w:rFonts w:ascii="Times New Roman" w:hAnsi="Times New Roman"/>
          <w:sz w:val="24"/>
          <w:szCs w:val="24"/>
        </w:rPr>
        <w:t>El aprendizaje por medio de proyectos es un aprendizaje eminentemente experiencial, pues se aprende al hacer y al reflexionar sobre lo que se hace en contextos de prácticas situadas y auténticas.</w:t>
      </w:r>
    </w:p>
    <w:p w14:paraId="2F380152" w14:textId="2EE5BADD" w:rsidR="00F16F7D" w:rsidRPr="00F16F7D" w:rsidRDefault="00F16F7D" w:rsidP="00F16F7D">
      <w:pPr>
        <w:pStyle w:val="Prrafodelist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16F7D">
        <w:rPr>
          <w:rFonts w:ascii="Times New Roman" w:hAnsi="Times New Roman"/>
          <w:sz w:val="24"/>
          <w:szCs w:val="24"/>
        </w:rPr>
        <w:t>Según Dewey (1938/2000), el currículo debe ofrecer al alumno situaciones que lo conduzcan a un crecimiento continuo, gracias a la interacción entre las condiciones objetivas o sociales e internas o personales</w:t>
      </w:r>
      <w:r w:rsidRPr="00F16F7D">
        <w:rPr>
          <w:rFonts w:ascii="Times New Roman" w:hAnsi="Times New Roman"/>
          <w:sz w:val="24"/>
          <w:szCs w:val="24"/>
        </w:rPr>
        <w:t>.</w:t>
      </w:r>
    </w:p>
    <w:p w14:paraId="3E3E83D5" w14:textId="76519779" w:rsidR="00F16F7D" w:rsidRPr="00F16F7D" w:rsidRDefault="00F16F7D" w:rsidP="00F16F7D">
      <w:pPr>
        <w:pStyle w:val="Prrafodelist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16F7D">
        <w:rPr>
          <w:rFonts w:ascii="Times New Roman" w:hAnsi="Times New Roman"/>
          <w:sz w:val="24"/>
          <w:szCs w:val="24"/>
        </w:rPr>
        <w:t>El enfoque de proyectos asume una perspectiva situada en la medida en que su fin es acercar a los estudiantes al comportamiento propio de los científicos sociales destacando el proceso mediante el cual adquieren poco a poco las competencias propias de éstos</w:t>
      </w:r>
      <w:r w:rsidRPr="00F16F7D">
        <w:rPr>
          <w:rFonts w:ascii="Times New Roman" w:hAnsi="Times New Roman"/>
          <w:sz w:val="24"/>
          <w:szCs w:val="24"/>
        </w:rPr>
        <w:t>.</w:t>
      </w:r>
    </w:p>
    <w:p w14:paraId="332D0182" w14:textId="7FBC6684" w:rsidR="00F16F7D" w:rsidRPr="00F16F7D" w:rsidRDefault="00F16F7D" w:rsidP="00F16F7D">
      <w:pPr>
        <w:pStyle w:val="Prrafodelist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16F7D">
        <w:rPr>
          <w:rFonts w:ascii="Times New Roman" w:hAnsi="Times New Roman"/>
          <w:sz w:val="24"/>
          <w:szCs w:val="24"/>
        </w:rPr>
        <w:t>La calificación de "propositivo" es muy importante para el autor, pues presupone una libertad de acción por parte del alumno, y por consiguiente establece como rasgo crucial el componente motivacional.</w:t>
      </w:r>
    </w:p>
    <w:p w14:paraId="6D477146" w14:textId="77777777" w:rsidR="00F16F7D" w:rsidRPr="00F16F7D" w:rsidRDefault="00F16F7D" w:rsidP="00F16F7D">
      <w:pPr>
        <w:pStyle w:val="Prrafodelista"/>
        <w:numPr>
          <w:ilvl w:val="0"/>
          <w:numId w:val="9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F16F7D">
        <w:rPr>
          <w:rFonts w:ascii="Times New Roman" w:hAnsi="Times New Roman"/>
          <w:sz w:val="24"/>
          <w:szCs w:val="24"/>
        </w:rPr>
        <w:t xml:space="preserve">Un buen proyecto tiene que referir a un conjunto de actividades concretas, interrelacionadas y coordinadas entre sí, que se realizan con el fin de resolver un problema, producir algo o satisfacer alguna necesidad. </w:t>
      </w:r>
    </w:p>
    <w:p w14:paraId="68D17666" w14:textId="77777777" w:rsidR="00F16F7D" w:rsidRPr="00F16F7D" w:rsidRDefault="00F16F7D" w:rsidP="00F16F7D">
      <w:pPr>
        <w:pStyle w:val="Prrafodelista"/>
        <w:numPr>
          <w:ilvl w:val="0"/>
          <w:numId w:val="9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F16F7D">
        <w:rPr>
          <w:rFonts w:ascii="Times New Roman" w:hAnsi="Times New Roman"/>
          <w:sz w:val="24"/>
          <w:szCs w:val="24"/>
        </w:rPr>
        <w:t>El proyecto es la espina dorsal del currículo y la enseñanza, la manera común de construcción de saberes en el aula.</w:t>
      </w:r>
    </w:p>
    <w:p w14:paraId="79B5DE05" w14:textId="493AD0B4" w:rsidR="00F16F7D" w:rsidRPr="00B92C2C" w:rsidRDefault="00F16F7D" w:rsidP="00F16F7D">
      <w:pPr>
        <w:pStyle w:val="Prrafodelist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92C2C">
        <w:rPr>
          <w:rFonts w:ascii="Times New Roman" w:hAnsi="Times New Roman"/>
          <w:sz w:val="24"/>
          <w:szCs w:val="24"/>
        </w:rPr>
        <w:lastRenderedPageBreak/>
        <w:t>Las personas desarrollan</w:t>
      </w:r>
      <w:r w:rsidRPr="00B92C2C">
        <w:rPr>
          <w:rFonts w:ascii="Times New Roman" w:hAnsi="Times New Roman"/>
          <w:sz w:val="24"/>
          <w:szCs w:val="24"/>
        </w:rPr>
        <w:t xml:space="preserve"> </w:t>
      </w:r>
      <w:r w:rsidRPr="00B92C2C">
        <w:rPr>
          <w:rFonts w:ascii="Times New Roman" w:hAnsi="Times New Roman"/>
          <w:sz w:val="24"/>
          <w:szCs w:val="24"/>
        </w:rPr>
        <w:t>competencias adaptadas a su mundo, pues no todos los seres humanos viven</w:t>
      </w:r>
      <w:r w:rsidRPr="00B92C2C">
        <w:rPr>
          <w:rFonts w:ascii="Times New Roman" w:hAnsi="Times New Roman"/>
          <w:sz w:val="24"/>
          <w:szCs w:val="24"/>
        </w:rPr>
        <w:t xml:space="preserve"> </w:t>
      </w:r>
      <w:r w:rsidRPr="00B92C2C">
        <w:rPr>
          <w:rFonts w:ascii="Times New Roman" w:hAnsi="Times New Roman"/>
          <w:sz w:val="24"/>
          <w:szCs w:val="24"/>
        </w:rPr>
        <w:t>las mismas situaciones</w:t>
      </w:r>
      <w:r w:rsidRPr="00B92C2C">
        <w:rPr>
          <w:rFonts w:ascii="Times New Roman" w:hAnsi="Times New Roman"/>
          <w:sz w:val="24"/>
          <w:szCs w:val="24"/>
        </w:rPr>
        <w:t>.</w:t>
      </w:r>
    </w:p>
    <w:p w14:paraId="7065683F" w14:textId="32AF1E60" w:rsidR="00B92C2C" w:rsidRDefault="00B92C2C" w:rsidP="00F16F7D">
      <w:pPr>
        <w:pStyle w:val="Prrafodelist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92C2C">
        <w:rPr>
          <w:rFonts w:ascii="Times New Roman" w:hAnsi="Times New Roman"/>
          <w:sz w:val="24"/>
          <w:szCs w:val="24"/>
        </w:rPr>
        <w:t xml:space="preserve">El método se enfoca al diseño o rediseño de un producto industrial, con dos tipos de funciones: su uso (por qué existe el objeto o producto) y lo que simboliza (por qué deseo comprar este producto y no otro). </w:t>
      </w:r>
    </w:p>
    <w:p w14:paraId="0EBC8EDD" w14:textId="77777777" w:rsidR="00B92C2C" w:rsidRPr="00B92C2C" w:rsidRDefault="00B92C2C" w:rsidP="00B92C2C">
      <w:pPr>
        <w:pStyle w:val="Prrafodelist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92C2C">
        <w:rPr>
          <w:rFonts w:ascii="Times New Roman" w:hAnsi="Times New Roman"/>
          <w:sz w:val="24"/>
          <w:szCs w:val="24"/>
        </w:rPr>
        <w:t xml:space="preserve">Los grupos de </w:t>
      </w:r>
      <w:proofErr w:type="spellStart"/>
      <w:r w:rsidRPr="00B92C2C">
        <w:rPr>
          <w:rFonts w:ascii="Times New Roman" w:hAnsi="Times New Roman"/>
          <w:sz w:val="24"/>
          <w:szCs w:val="24"/>
        </w:rPr>
        <w:t>pseudoaprendizaje</w:t>
      </w:r>
      <w:proofErr w:type="spellEnd"/>
      <w:r w:rsidRPr="00B92C2C">
        <w:rPr>
          <w:rFonts w:ascii="Times New Roman" w:hAnsi="Times New Roman"/>
          <w:sz w:val="24"/>
          <w:szCs w:val="24"/>
        </w:rPr>
        <w:t>, donde los estudiantes acatan la directiva de</w:t>
      </w:r>
    </w:p>
    <w:p w14:paraId="032D21E5" w14:textId="0FCACD85" w:rsidR="00B92C2C" w:rsidRDefault="00B92C2C" w:rsidP="00B92C2C">
      <w:pPr>
        <w:pStyle w:val="Prrafodelista"/>
        <w:rPr>
          <w:rFonts w:ascii="Times New Roman" w:hAnsi="Times New Roman"/>
          <w:sz w:val="24"/>
          <w:szCs w:val="24"/>
        </w:rPr>
      </w:pPr>
      <w:r w:rsidRPr="00B92C2C">
        <w:rPr>
          <w:rFonts w:ascii="Times New Roman" w:hAnsi="Times New Roman"/>
          <w:sz w:val="24"/>
          <w:szCs w:val="24"/>
        </w:rPr>
        <w:t>trabajar juntos, pero sin ningún interés</w:t>
      </w:r>
      <w:r>
        <w:rPr>
          <w:rFonts w:ascii="Times New Roman" w:hAnsi="Times New Roman"/>
          <w:sz w:val="24"/>
          <w:szCs w:val="24"/>
        </w:rPr>
        <w:t>.</w:t>
      </w:r>
    </w:p>
    <w:p w14:paraId="723B12EC" w14:textId="672F2249" w:rsidR="00B92C2C" w:rsidRPr="00B92C2C" w:rsidRDefault="00B92C2C" w:rsidP="00B92C2C">
      <w:pPr>
        <w:pStyle w:val="Prrafodelist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92C2C">
        <w:rPr>
          <w:rFonts w:ascii="Times New Roman" w:hAnsi="Times New Roman"/>
          <w:sz w:val="24"/>
          <w:szCs w:val="24"/>
        </w:rPr>
        <w:t>Los grupos o equipos de aprendizaje tradicional, donde se pide a los alumnos que trabajen juntos y ellos están dispuestos a hacerla, intercambian o se reparten la información, pero es mínima la disposición real por compartir y ayudar al otro a aprender</w:t>
      </w:r>
      <w:r>
        <w:rPr>
          <w:rFonts w:ascii="Times New Roman" w:hAnsi="Times New Roman"/>
          <w:sz w:val="24"/>
          <w:szCs w:val="24"/>
        </w:rPr>
        <w:t>.</w:t>
      </w:r>
    </w:p>
    <w:p w14:paraId="3360BDD2" w14:textId="77777777" w:rsidR="00C21114" w:rsidRDefault="00C21114" w:rsidP="005C5B98"/>
    <w:p w14:paraId="215F010D" w14:textId="77777777" w:rsidR="00C21114" w:rsidRDefault="00C21114" w:rsidP="005C5B98"/>
    <w:p w14:paraId="54B80871" w14:textId="77777777" w:rsidR="00C21114" w:rsidRDefault="00C21114" w:rsidP="005C5B98"/>
    <w:p w14:paraId="3328C426" w14:textId="77777777" w:rsidR="00C21114" w:rsidRDefault="00C21114" w:rsidP="005C5B98"/>
    <w:p w14:paraId="3DF9AB43" w14:textId="77777777" w:rsidR="00631606" w:rsidRPr="00B943FA" w:rsidRDefault="00631606" w:rsidP="007A00E3">
      <w:pPr>
        <w:rPr>
          <w:b/>
          <w:bCs/>
        </w:rPr>
      </w:pPr>
    </w:p>
    <w:sectPr w:rsidR="00631606" w:rsidRPr="00B943FA" w:rsidSect="004D63EC">
      <w:pgSz w:w="12240" w:h="15840"/>
      <w:pgMar w:top="1417" w:right="1701" w:bottom="1417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67EF0" w14:textId="77777777" w:rsidR="001A431A" w:rsidRDefault="001A431A" w:rsidP="005D088A">
      <w:pPr>
        <w:spacing w:after="0" w:line="240" w:lineRule="auto"/>
      </w:pPr>
      <w:r>
        <w:separator/>
      </w:r>
    </w:p>
  </w:endnote>
  <w:endnote w:type="continuationSeparator" w:id="0">
    <w:p w14:paraId="01EF103D" w14:textId="77777777" w:rsidR="001A431A" w:rsidRDefault="001A431A" w:rsidP="005D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9144A" w14:textId="77777777" w:rsidR="001A431A" w:rsidRDefault="001A431A" w:rsidP="005D088A">
      <w:pPr>
        <w:spacing w:after="0" w:line="240" w:lineRule="auto"/>
      </w:pPr>
      <w:r>
        <w:separator/>
      </w:r>
    </w:p>
  </w:footnote>
  <w:footnote w:type="continuationSeparator" w:id="0">
    <w:p w14:paraId="187073F1" w14:textId="77777777" w:rsidR="001A431A" w:rsidRDefault="001A431A" w:rsidP="005D0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51D66"/>
    <w:multiLevelType w:val="hybridMultilevel"/>
    <w:tmpl w:val="216EE38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00A51"/>
    <w:multiLevelType w:val="hybridMultilevel"/>
    <w:tmpl w:val="3136390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0155C"/>
    <w:multiLevelType w:val="hybridMultilevel"/>
    <w:tmpl w:val="2D3CADB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31A17B9"/>
    <w:multiLevelType w:val="hybridMultilevel"/>
    <w:tmpl w:val="053C1D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33E2A"/>
    <w:multiLevelType w:val="hybridMultilevel"/>
    <w:tmpl w:val="00E224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3344B"/>
    <w:multiLevelType w:val="hybridMultilevel"/>
    <w:tmpl w:val="9B78BB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C1F7B"/>
    <w:multiLevelType w:val="hybridMultilevel"/>
    <w:tmpl w:val="D5747EC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93706"/>
    <w:multiLevelType w:val="hybridMultilevel"/>
    <w:tmpl w:val="47FCFB9A"/>
    <w:lvl w:ilvl="0" w:tplc="08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2532495"/>
    <w:multiLevelType w:val="hybridMultilevel"/>
    <w:tmpl w:val="5950B066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EC2CC7"/>
    <w:multiLevelType w:val="hybridMultilevel"/>
    <w:tmpl w:val="A16AE012"/>
    <w:lvl w:ilvl="0" w:tplc="7AF6C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3612019">
    <w:abstractNumId w:val="2"/>
  </w:num>
  <w:num w:numId="2" w16cid:durableId="2082831830">
    <w:abstractNumId w:val="4"/>
  </w:num>
  <w:num w:numId="3" w16cid:durableId="1327631775">
    <w:abstractNumId w:val="9"/>
  </w:num>
  <w:num w:numId="4" w16cid:durableId="1323047625">
    <w:abstractNumId w:val="6"/>
  </w:num>
  <w:num w:numId="5" w16cid:durableId="257835036">
    <w:abstractNumId w:val="0"/>
  </w:num>
  <w:num w:numId="6" w16cid:durableId="880946789">
    <w:abstractNumId w:val="1"/>
  </w:num>
  <w:num w:numId="7" w16cid:durableId="1883664227">
    <w:abstractNumId w:val="7"/>
  </w:num>
  <w:num w:numId="8" w16cid:durableId="664940749">
    <w:abstractNumId w:val="8"/>
  </w:num>
  <w:num w:numId="9" w16cid:durableId="1858888898">
    <w:abstractNumId w:val="5"/>
  </w:num>
  <w:num w:numId="10" w16cid:durableId="1696808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B98"/>
    <w:rsid w:val="000D5522"/>
    <w:rsid w:val="001954D6"/>
    <w:rsid w:val="001A431A"/>
    <w:rsid w:val="001A432C"/>
    <w:rsid w:val="00266D8A"/>
    <w:rsid w:val="00280BF5"/>
    <w:rsid w:val="003E6E13"/>
    <w:rsid w:val="003F48A0"/>
    <w:rsid w:val="004573AD"/>
    <w:rsid w:val="004D63EC"/>
    <w:rsid w:val="005C5B98"/>
    <w:rsid w:val="005D088A"/>
    <w:rsid w:val="00631606"/>
    <w:rsid w:val="006C2F93"/>
    <w:rsid w:val="006E48D2"/>
    <w:rsid w:val="00705696"/>
    <w:rsid w:val="007A00E3"/>
    <w:rsid w:val="00847985"/>
    <w:rsid w:val="008B629B"/>
    <w:rsid w:val="008C62C5"/>
    <w:rsid w:val="008C6FE4"/>
    <w:rsid w:val="008C72BF"/>
    <w:rsid w:val="008E284F"/>
    <w:rsid w:val="00904271"/>
    <w:rsid w:val="009831A6"/>
    <w:rsid w:val="009E39D1"/>
    <w:rsid w:val="009E4AC5"/>
    <w:rsid w:val="009F337F"/>
    <w:rsid w:val="00AA44CE"/>
    <w:rsid w:val="00B251E4"/>
    <w:rsid w:val="00B365DB"/>
    <w:rsid w:val="00B37F39"/>
    <w:rsid w:val="00B81BFA"/>
    <w:rsid w:val="00B92C2C"/>
    <w:rsid w:val="00B943FA"/>
    <w:rsid w:val="00C21114"/>
    <w:rsid w:val="00C21F74"/>
    <w:rsid w:val="00C93DC6"/>
    <w:rsid w:val="00CA4CCE"/>
    <w:rsid w:val="00CE242C"/>
    <w:rsid w:val="00D3699F"/>
    <w:rsid w:val="00D4481F"/>
    <w:rsid w:val="00D46246"/>
    <w:rsid w:val="00DA5AFC"/>
    <w:rsid w:val="00DD5A97"/>
    <w:rsid w:val="00E30881"/>
    <w:rsid w:val="00E34484"/>
    <w:rsid w:val="00E9575F"/>
    <w:rsid w:val="00EA0B77"/>
    <w:rsid w:val="00EB59E0"/>
    <w:rsid w:val="00F16F7D"/>
    <w:rsid w:val="00F27683"/>
    <w:rsid w:val="00F6729C"/>
    <w:rsid w:val="00FA507F"/>
    <w:rsid w:val="00FB6087"/>
    <w:rsid w:val="00FB6D9C"/>
    <w:rsid w:val="00FC0A33"/>
    <w:rsid w:val="00FD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EE7CB"/>
  <w15:chartTrackingRefBased/>
  <w15:docId w15:val="{78E753B8-5617-4D8B-9AF6-BF19D64C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B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729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08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088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D08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08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5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ANDREA VICTORIA SANGUINO ROCAMONTES</cp:lastModifiedBy>
  <cp:revision>2</cp:revision>
  <dcterms:created xsi:type="dcterms:W3CDTF">2022-06-11T04:19:00Z</dcterms:created>
  <dcterms:modified xsi:type="dcterms:W3CDTF">2022-06-11T04:19:00Z</dcterms:modified>
</cp:coreProperties>
</file>