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397E2" w14:textId="77777777" w:rsidR="00EA4D60" w:rsidRDefault="00EA4D60" w:rsidP="00EA4D60">
      <w:pPr>
        <w:spacing w:after="0" w:line="240" w:lineRule="auto"/>
        <w:rPr>
          <w:b/>
          <w:sz w:val="24"/>
        </w:rPr>
      </w:pPr>
      <w:r>
        <w:rPr>
          <w:noProof/>
          <w:lang w:eastAsia="es-MX"/>
        </w:rPr>
        <w:drawing>
          <wp:inline distT="0" distB="0" distL="0" distR="0" wp14:anchorId="6C26E1CA" wp14:editId="2AB0FED7">
            <wp:extent cx="1548384" cy="1377950"/>
            <wp:effectExtent l="0" t="0" r="0" b="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r="16436"/>
                    <a:stretch/>
                  </pic:blipFill>
                  <pic:spPr bwMode="auto">
                    <a:xfrm>
                      <a:off x="0" y="0"/>
                      <a:ext cx="1548384" cy="1377950"/>
                    </a:xfrm>
                    <a:prstGeom prst="rect">
                      <a:avLst/>
                    </a:prstGeom>
                    <a:noFill/>
                    <a:ln>
                      <a:noFill/>
                    </a:ln>
                    <a:extLst>
                      <a:ext uri="{53640926-AAD7-44D8-BBD7-CCE9431645EC}">
                        <a14:shadowObscured xmlns:a14="http://schemas.microsoft.com/office/drawing/2010/main"/>
                      </a:ext>
                    </a:extLst>
                  </pic:spPr>
                </pic:pic>
              </a:graphicData>
            </a:graphic>
          </wp:inline>
        </w:drawing>
      </w:r>
      <w:r>
        <w:rPr>
          <w:b/>
          <w:sz w:val="24"/>
        </w:rPr>
        <w:t xml:space="preserve">         </w:t>
      </w:r>
    </w:p>
    <w:p w14:paraId="61167B1D" w14:textId="77777777" w:rsidR="00EA4D60" w:rsidRDefault="00EA4D60" w:rsidP="00EA4D60">
      <w:pPr>
        <w:spacing w:after="0" w:line="240" w:lineRule="auto"/>
        <w:jc w:val="center"/>
        <w:rPr>
          <w:b/>
          <w:sz w:val="28"/>
          <w:szCs w:val="28"/>
        </w:rPr>
      </w:pPr>
      <w:r w:rsidRPr="00393E8F">
        <w:rPr>
          <w:b/>
          <w:sz w:val="28"/>
          <w:szCs w:val="28"/>
        </w:rPr>
        <w:t>ESTRATEGIAS PARA EL DESARROLLO SOCIOEMOCIONAL</w:t>
      </w:r>
    </w:p>
    <w:p w14:paraId="367DE259" w14:textId="11B233E4" w:rsidR="00EA4D60" w:rsidRDefault="00EA4D60" w:rsidP="00EA4D60">
      <w:pPr>
        <w:spacing w:after="0" w:line="240" w:lineRule="auto"/>
        <w:jc w:val="center"/>
        <w:rPr>
          <w:b/>
          <w:sz w:val="28"/>
          <w:szCs w:val="28"/>
        </w:rPr>
      </w:pPr>
    </w:p>
    <w:p w14:paraId="7C7D6680" w14:textId="71D230F0" w:rsidR="00B641F9" w:rsidRDefault="00B641F9" w:rsidP="00EA4D60">
      <w:pPr>
        <w:spacing w:after="0" w:line="240" w:lineRule="auto"/>
        <w:jc w:val="center"/>
        <w:rPr>
          <w:b/>
          <w:sz w:val="28"/>
          <w:szCs w:val="28"/>
        </w:rPr>
      </w:pPr>
    </w:p>
    <w:p w14:paraId="27AC4B85" w14:textId="77777777" w:rsidR="00B641F9" w:rsidRDefault="00B641F9" w:rsidP="00EA4D60">
      <w:pPr>
        <w:spacing w:after="0" w:line="240" w:lineRule="auto"/>
        <w:jc w:val="center"/>
        <w:rPr>
          <w:b/>
          <w:sz w:val="28"/>
          <w:szCs w:val="28"/>
        </w:rPr>
      </w:pPr>
    </w:p>
    <w:p w14:paraId="131F6FC6" w14:textId="77777777" w:rsidR="00B641F9" w:rsidRPr="00393E8F" w:rsidRDefault="00B641F9" w:rsidP="00EA4D60">
      <w:pPr>
        <w:spacing w:after="0" w:line="240" w:lineRule="auto"/>
        <w:jc w:val="center"/>
        <w:rPr>
          <w:b/>
          <w:sz w:val="28"/>
          <w:szCs w:val="28"/>
        </w:rPr>
      </w:pPr>
    </w:p>
    <w:p w14:paraId="16614FDE" w14:textId="3E898690" w:rsidR="00EA4D60" w:rsidRDefault="00EA4D60" w:rsidP="00EA4D60">
      <w:pPr>
        <w:spacing w:after="0" w:line="240" w:lineRule="auto"/>
        <w:jc w:val="center"/>
        <w:rPr>
          <w:b/>
          <w:sz w:val="28"/>
          <w:szCs w:val="28"/>
        </w:rPr>
      </w:pPr>
      <w:r w:rsidRPr="00393E8F">
        <w:rPr>
          <w:b/>
          <w:sz w:val="28"/>
          <w:szCs w:val="28"/>
        </w:rPr>
        <w:t xml:space="preserve">EVIDENCIA </w:t>
      </w:r>
      <w:r w:rsidR="00B641F9">
        <w:rPr>
          <w:b/>
          <w:sz w:val="28"/>
          <w:szCs w:val="28"/>
        </w:rPr>
        <w:t>INTEGRADORA</w:t>
      </w:r>
    </w:p>
    <w:p w14:paraId="2E41C1D4" w14:textId="77777777" w:rsidR="00EA4D60" w:rsidRDefault="00EA4D60" w:rsidP="00EA4D60">
      <w:pPr>
        <w:spacing w:after="0" w:line="240" w:lineRule="auto"/>
        <w:jc w:val="center"/>
        <w:rPr>
          <w:b/>
          <w:sz w:val="28"/>
          <w:szCs w:val="28"/>
        </w:rPr>
      </w:pPr>
    </w:p>
    <w:p w14:paraId="2BB5B51D" w14:textId="5EA6DEEB" w:rsidR="00EA4D60" w:rsidRDefault="00B641F9" w:rsidP="00EA4D60">
      <w:pPr>
        <w:spacing w:after="0" w:line="240" w:lineRule="auto"/>
        <w:jc w:val="center"/>
        <w:rPr>
          <w:b/>
          <w:sz w:val="28"/>
          <w:szCs w:val="28"/>
        </w:rPr>
      </w:pPr>
      <w:r>
        <w:rPr>
          <w:b/>
          <w:sz w:val="28"/>
          <w:szCs w:val="28"/>
        </w:rPr>
        <w:t>ESCRITO ANALÍTICO-REFLEXIVO</w:t>
      </w:r>
    </w:p>
    <w:p w14:paraId="74F1DDDE" w14:textId="380FC284" w:rsidR="00EA4D60" w:rsidRDefault="00EA4D60" w:rsidP="00EA4D60">
      <w:pPr>
        <w:spacing w:after="0" w:line="240" w:lineRule="auto"/>
        <w:jc w:val="center"/>
        <w:rPr>
          <w:b/>
          <w:sz w:val="28"/>
          <w:szCs w:val="28"/>
        </w:rPr>
      </w:pPr>
    </w:p>
    <w:p w14:paraId="4FA615A6" w14:textId="77777777" w:rsidR="00B641F9" w:rsidRPr="00393E8F" w:rsidRDefault="00B641F9" w:rsidP="00EA4D60">
      <w:pPr>
        <w:spacing w:after="0" w:line="240" w:lineRule="auto"/>
        <w:jc w:val="center"/>
        <w:rPr>
          <w:b/>
          <w:sz w:val="28"/>
          <w:szCs w:val="28"/>
        </w:rPr>
      </w:pPr>
    </w:p>
    <w:p w14:paraId="7DD980A9" w14:textId="3CF695A5" w:rsidR="00EA4D60" w:rsidRDefault="00EA4D60" w:rsidP="00EA4D60">
      <w:pPr>
        <w:spacing w:after="0" w:line="240" w:lineRule="auto"/>
        <w:jc w:val="center"/>
        <w:rPr>
          <w:b/>
          <w:sz w:val="28"/>
          <w:szCs w:val="28"/>
        </w:rPr>
      </w:pPr>
      <w:r w:rsidRPr="00393E8F">
        <w:rPr>
          <w:b/>
          <w:sz w:val="28"/>
          <w:szCs w:val="28"/>
        </w:rPr>
        <w:t>ALUMNA:</w:t>
      </w:r>
      <w:r w:rsidR="00F63E04">
        <w:rPr>
          <w:b/>
          <w:sz w:val="28"/>
          <w:szCs w:val="28"/>
        </w:rPr>
        <w:t xml:space="preserve"> Mariel </w:t>
      </w:r>
      <w:proofErr w:type="spellStart"/>
      <w:r w:rsidR="00F63E04">
        <w:rPr>
          <w:b/>
          <w:sz w:val="28"/>
          <w:szCs w:val="28"/>
        </w:rPr>
        <w:t>Resendiz</w:t>
      </w:r>
      <w:proofErr w:type="spellEnd"/>
      <w:r w:rsidR="00F63E04">
        <w:rPr>
          <w:b/>
          <w:sz w:val="28"/>
          <w:szCs w:val="28"/>
        </w:rPr>
        <w:t xml:space="preserve"> Villarreal #21</w:t>
      </w:r>
    </w:p>
    <w:p w14:paraId="1C29CCB5" w14:textId="1D1D326A" w:rsidR="00EA4D60" w:rsidRDefault="00EA4D60" w:rsidP="00EA4D60">
      <w:pPr>
        <w:spacing w:after="0" w:line="240" w:lineRule="auto"/>
        <w:jc w:val="center"/>
        <w:rPr>
          <w:b/>
          <w:sz w:val="28"/>
          <w:szCs w:val="28"/>
        </w:rPr>
      </w:pPr>
      <w:r>
        <w:rPr>
          <w:b/>
          <w:sz w:val="28"/>
          <w:szCs w:val="28"/>
        </w:rPr>
        <w:t>GRADO Y SECCIÓN:</w:t>
      </w:r>
      <w:r w:rsidR="00F63E04">
        <w:rPr>
          <w:b/>
          <w:sz w:val="28"/>
          <w:szCs w:val="28"/>
        </w:rPr>
        <w:t xml:space="preserve"> 2A</w:t>
      </w:r>
    </w:p>
    <w:p w14:paraId="0A9EF23B" w14:textId="31995706" w:rsidR="00EA4D60" w:rsidRDefault="00EA4D60" w:rsidP="00EA4D60">
      <w:pPr>
        <w:spacing w:after="0" w:line="240" w:lineRule="auto"/>
        <w:jc w:val="center"/>
        <w:rPr>
          <w:b/>
          <w:sz w:val="28"/>
          <w:szCs w:val="28"/>
        </w:rPr>
      </w:pPr>
    </w:p>
    <w:p w14:paraId="62AC5339" w14:textId="0801ADF1" w:rsidR="00B641F9" w:rsidRDefault="00B641F9" w:rsidP="00EA4D60">
      <w:pPr>
        <w:spacing w:after="0" w:line="240" w:lineRule="auto"/>
        <w:jc w:val="center"/>
        <w:rPr>
          <w:b/>
          <w:sz w:val="28"/>
          <w:szCs w:val="28"/>
        </w:rPr>
      </w:pPr>
    </w:p>
    <w:p w14:paraId="437AB02C" w14:textId="77777777" w:rsidR="00B641F9" w:rsidRPr="00393E8F" w:rsidRDefault="00B641F9" w:rsidP="00EA4D60">
      <w:pPr>
        <w:spacing w:after="0" w:line="240" w:lineRule="auto"/>
        <w:jc w:val="center"/>
        <w:rPr>
          <w:b/>
          <w:sz w:val="28"/>
          <w:szCs w:val="28"/>
        </w:rPr>
      </w:pPr>
    </w:p>
    <w:p w14:paraId="0EBF76F0" w14:textId="77777777" w:rsidR="00EA4D60" w:rsidRPr="00393E8F" w:rsidRDefault="00EA4D60" w:rsidP="00EA4D60">
      <w:pPr>
        <w:spacing w:after="0" w:line="240" w:lineRule="auto"/>
        <w:jc w:val="center"/>
        <w:rPr>
          <w:b/>
          <w:sz w:val="28"/>
          <w:szCs w:val="28"/>
        </w:rPr>
      </w:pPr>
      <w:r w:rsidRPr="00393E8F">
        <w:rPr>
          <w:b/>
          <w:sz w:val="28"/>
          <w:szCs w:val="28"/>
        </w:rPr>
        <w:t xml:space="preserve">DOCENTE: </w:t>
      </w:r>
      <w:r>
        <w:rPr>
          <w:b/>
          <w:sz w:val="28"/>
          <w:szCs w:val="28"/>
        </w:rPr>
        <w:t xml:space="preserve">Mtra. </w:t>
      </w:r>
      <w:r w:rsidRPr="00393E8F">
        <w:rPr>
          <w:b/>
          <w:sz w:val="28"/>
          <w:szCs w:val="28"/>
        </w:rPr>
        <w:t xml:space="preserve">Ma. </w:t>
      </w:r>
      <w:proofErr w:type="spellStart"/>
      <w:r w:rsidRPr="00393E8F">
        <w:rPr>
          <w:b/>
          <w:sz w:val="28"/>
          <w:szCs w:val="28"/>
        </w:rPr>
        <w:t>Efigenia</w:t>
      </w:r>
      <w:proofErr w:type="spellEnd"/>
      <w:r w:rsidRPr="00393E8F">
        <w:rPr>
          <w:b/>
          <w:sz w:val="28"/>
          <w:szCs w:val="28"/>
        </w:rPr>
        <w:t xml:space="preserve"> Maury Arredondo</w:t>
      </w:r>
    </w:p>
    <w:p w14:paraId="62427CD3" w14:textId="447EDFCF" w:rsidR="00EA4D60" w:rsidRDefault="00EA4D60" w:rsidP="00EA4D60">
      <w:pPr>
        <w:spacing w:after="0" w:line="240" w:lineRule="auto"/>
        <w:rPr>
          <w:b/>
          <w:sz w:val="28"/>
          <w:szCs w:val="28"/>
        </w:rPr>
      </w:pPr>
    </w:p>
    <w:p w14:paraId="525CD3CD" w14:textId="4E3643E0" w:rsidR="00B641F9" w:rsidRDefault="00B641F9" w:rsidP="00EA4D60">
      <w:pPr>
        <w:spacing w:after="0" w:line="240" w:lineRule="auto"/>
        <w:rPr>
          <w:b/>
          <w:sz w:val="28"/>
          <w:szCs w:val="28"/>
        </w:rPr>
      </w:pPr>
    </w:p>
    <w:p w14:paraId="12D6D181" w14:textId="562FEF45" w:rsidR="00B641F9" w:rsidRDefault="00B641F9" w:rsidP="00EA4D60">
      <w:pPr>
        <w:spacing w:after="0" w:line="240" w:lineRule="auto"/>
        <w:rPr>
          <w:b/>
          <w:sz w:val="28"/>
          <w:szCs w:val="28"/>
        </w:rPr>
      </w:pPr>
    </w:p>
    <w:p w14:paraId="4FB4CF20" w14:textId="77777777" w:rsidR="00B641F9" w:rsidRPr="00393E8F" w:rsidRDefault="00B641F9" w:rsidP="00EA4D60">
      <w:pPr>
        <w:spacing w:after="0" w:line="240" w:lineRule="auto"/>
        <w:rPr>
          <w:b/>
          <w:sz w:val="28"/>
          <w:szCs w:val="28"/>
        </w:rPr>
      </w:pPr>
    </w:p>
    <w:p w14:paraId="2BBB87DD" w14:textId="77777777" w:rsidR="00EA4D60" w:rsidRPr="00393E8F" w:rsidRDefault="00EA4D60" w:rsidP="00EA4D60">
      <w:pPr>
        <w:spacing w:after="0" w:line="240" w:lineRule="auto"/>
        <w:rPr>
          <w:b/>
          <w:sz w:val="28"/>
          <w:szCs w:val="28"/>
        </w:rPr>
      </w:pPr>
    </w:p>
    <w:p w14:paraId="545801A0" w14:textId="77777777" w:rsidR="00EA4D60" w:rsidRPr="00393E8F" w:rsidRDefault="00EA4D60" w:rsidP="00EA4D60">
      <w:pPr>
        <w:spacing w:after="0" w:line="240" w:lineRule="auto"/>
        <w:jc w:val="center"/>
        <w:rPr>
          <w:b/>
          <w:sz w:val="28"/>
          <w:szCs w:val="28"/>
        </w:rPr>
      </w:pPr>
      <w:r>
        <w:rPr>
          <w:b/>
          <w:sz w:val="28"/>
          <w:szCs w:val="28"/>
        </w:rPr>
        <w:t>COMPETENCIAS QUE FAVORECE:</w:t>
      </w:r>
    </w:p>
    <w:p w14:paraId="673E84EF" w14:textId="7BBF071D" w:rsidR="00B641F9" w:rsidRDefault="00B641F9" w:rsidP="00EA4D60">
      <w:pPr>
        <w:spacing w:after="0" w:line="240" w:lineRule="auto"/>
        <w:jc w:val="center"/>
        <w:rPr>
          <w:rFonts w:eastAsia="Times New Roman" w:cs="Arial"/>
          <w:i/>
          <w:sz w:val="24"/>
          <w:szCs w:val="24"/>
          <w:lang w:eastAsia="es-MX"/>
        </w:rPr>
      </w:pPr>
      <w:r w:rsidRPr="00B641F9">
        <w:rPr>
          <w:i/>
          <w:sz w:val="24"/>
          <w:szCs w:val="24"/>
        </w:rPr>
        <w:t>E</w:t>
      </w:r>
      <w:r w:rsidRPr="00B641F9">
        <w:rPr>
          <w:rFonts w:eastAsia="Times New Roman" w:cs="Arial"/>
          <w:i/>
          <w:sz w:val="24"/>
          <w:szCs w:val="24"/>
          <w:lang w:eastAsia="es-MX"/>
        </w:rPr>
        <w:t>valúa el aprendizaje de sus alumnos mediante la aplicación de distintas teorías, métodos e instrumentos considerando las áreas, campos y ámbitos de conocimiento, así como los saberes correspondientes al grado y nivel educativo (4.1)</w:t>
      </w:r>
      <w:r>
        <w:rPr>
          <w:rFonts w:eastAsia="Times New Roman" w:cs="Arial"/>
          <w:i/>
          <w:sz w:val="24"/>
          <w:szCs w:val="24"/>
          <w:lang w:eastAsia="es-MX"/>
        </w:rPr>
        <w:t>.</w:t>
      </w:r>
      <w:r w:rsidRPr="00B641F9">
        <w:rPr>
          <w:rFonts w:eastAsia="Times New Roman" w:cs="Arial"/>
          <w:i/>
          <w:sz w:val="24"/>
          <w:szCs w:val="24"/>
          <w:lang w:eastAsia="es-MX"/>
        </w:rPr>
        <w:t xml:space="preserve"> </w:t>
      </w:r>
    </w:p>
    <w:p w14:paraId="48DF475E" w14:textId="6A80D50D" w:rsidR="00B641F9" w:rsidRDefault="00B641F9" w:rsidP="00EA4D60">
      <w:pPr>
        <w:spacing w:after="0" w:line="240" w:lineRule="auto"/>
        <w:jc w:val="center"/>
        <w:rPr>
          <w:rFonts w:eastAsia="Times New Roman" w:cs="Arial"/>
          <w:i/>
          <w:sz w:val="24"/>
          <w:szCs w:val="24"/>
          <w:lang w:eastAsia="es-MX"/>
        </w:rPr>
      </w:pPr>
      <w:r>
        <w:rPr>
          <w:rFonts w:eastAsia="Times New Roman" w:cs="Arial"/>
          <w:i/>
          <w:sz w:val="24"/>
          <w:szCs w:val="24"/>
          <w:lang w:eastAsia="es-MX"/>
        </w:rPr>
        <w:t>E</w:t>
      </w:r>
      <w:r w:rsidRPr="00B641F9">
        <w:rPr>
          <w:rFonts w:eastAsia="Times New Roman" w:cs="Arial"/>
          <w:i/>
          <w:sz w:val="24"/>
          <w:szCs w:val="24"/>
          <w:lang w:eastAsia="es-MX"/>
        </w:rPr>
        <w:t>mplea los medios tecnológicos y las fuentes de información científica disponibles para mantenerse actualizado respecto a los diversos campos de conocimiento que intervienen en su trabajo docente (5.1)</w:t>
      </w:r>
      <w:r>
        <w:rPr>
          <w:rFonts w:eastAsia="Times New Roman" w:cs="Arial"/>
          <w:i/>
          <w:sz w:val="24"/>
          <w:szCs w:val="24"/>
          <w:lang w:eastAsia="es-MX"/>
        </w:rPr>
        <w:t>.</w:t>
      </w:r>
      <w:r w:rsidRPr="00B641F9">
        <w:rPr>
          <w:rFonts w:eastAsia="Times New Roman" w:cs="Arial"/>
          <w:i/>
          <w:sz w:val="24"/>
          <w:szCs w:val="24"/>
          <w:lang w:eastAsia="es-MX"/>
        </w:rPr>
        <w:t xml:space="preserve"> </w:t>
      </w:r>
    </w:p>
    <w:p w14:paraId="6CF65347" w14:textId="6B7A34C1" w:rsidR="00EA4D60" w:rsidRDefault="00B641F9" w:rsidP="00EA4D60">
      <w:pPr>
        <w:spacing w:after="0" w:line="240" w:lineRule="auto"/>
        <w:jc w:val="center"/>
        <w:rPr>
          <w:rFonts w:eastAsia="Times New Roman" w:cs="Arial"/>
          <w:i/>
          <w:sz w:val="24"/>
          <w:szCs w:val="24"/>
          <w:lang w:eastAsia="es-MX"/>
        </w:rPr>
      </w:pPr>
      <w:r>
        <w:rPr>
          <w:rFonts w:eastAsia="Times New Roman" w:cs="Arial"/>
          <w:i/>
          <w:sz w:val="24"/>
          <w:szCs w:val="24"/>
          <w:lang w:eastAsia="es-MX"/>
        </w:rPr>
        <w:t>U</w:t>
      </w:r>
      <w:r w:rsidRPr="00B641F9">
        <w:rPr>
          <w:rFonts w:eastAsia="Times New Roman" w:cs="Arial"/>
          <w:i/>
          <w:sz w:val="24"/>
          <w:szCs w:val="24"/>
          <w:lang w:eastAsia="es-MX"/>
        </w:rPr>
        <w:t>sa los resultados de la investigación para profundizar en el conocimiento y los procesos de aprendizaje de sus alumnos (5.2).</w:t>
      </w:r>
    </w:p>
    <w:p w14:paraId="4A46B292" w14:textId="153D5898" w:rsidR="00B641F9" w:rsidRDefault="00B641F9" w:rsidP="00EA4D60">
      <w:pPr>
        <w:spacing w:after="0" w:line="240" w:lineRule="auto"/>
        <w:jc w:val="center"/>
        <w:rPr>
          <w:rFonts w:eastAsia="Times New Roman" w:cs="Arial"/>
          <w:i/>
          <w:sz w:val="24"/>
          <w:szCs w:val="24"/>
          <w:lang w:eastAsia="es-MX"/>
        </w:rPr>
      </w:pPr>
    </w:p>
    <w:p w14:paraId="6D7C729E" w14:textId="5A460877" w:rsidR="00B641F9" w:rsidRDefault="00B641F9" w:rsidP="00EA4D60">
      <w:pPr>
        <w:spacing w:after="0" w:line="240" w:lineRule="auto"/>
        <w:jc w:val="center"/>
        <w:rPr>
          <w:rFonts w:eastAsia="Times New Roman" w:cs="Arial"/>
          <w:i/>
          <w:sz w:val="24"/>
          <w:szCs w:val="24"/>
          <w:lang w:eastAsia="es-MX"/>
        </w:rPr>
      </w:pPr>
    </w:p>
    <w:p w14:paraId="1FF992BB" w14:textId="77777777" w:rsidR="00B641F9" w:rsidRPr="00B641F9" w:rsidRDefault="00B641F9" w:rsidP="00B641F9">
      <w:pPr>
        <w:spacing w:after="0" w:line="240" w:lineRule="auto"/>
        <w:rPr>
          <w:b/>
          <w:sz w:val="24"/>
          <w:szCs w:val="24"/>
        </w:rPr>
      </w:pPr>
    </w:p>
    <w:p w14:paraId="40E5CC92" w14:textId="77777777" w:rsidR="00EA4D60" w:rsidRDefault="00EA4D60" w:rsidP="00EA4D60">
      <w:pPr>
        <w:spacing w:after="0" w:line="240" w:lineRule="auto"/>
        <w:jc w:val="center"/>
        <w:rPr>
          <w:b/>
          <w:sz w:val="28"/>
          <w:szCs w:val="28"/>
        </w:rPr>
      </w:pPr>
    </w:p>
    <w:p w14:paraId="4AE5C798" w14:textId="26C192C9" w:rsidR="00EA4D60" w:rsidRPr="00393E8F" w:rsidRDefault="00EA4D60" w:rsidP="00EA4D60">
      <w:pPr>
        <w:spacing w:after="0" w:line="240" w:lineRule="auto"/>
        <w:jc w:val="right"/>
        <w:rPr>
          <w:b/>
          <w:sz w:val="28"/>
          <w:szCs w:val="28"/>
        </w:rPr>
      </w:pPr>
      <w:r>
        <w:rPr>
          <w:b/>
          <w:sz w:val="28"/>
          <w:szCs w:val="28"/>
        </w:rPr>
        <w:t xml:space="preserve">Saltillo, Coahuila, </w:t>
      </w:r>
      <w:r w:rsidR="00B641F9">
        <w:rPr>
          <w:b/>
          <w:sz w:val="28"/>
          <w:szCs w:val="28"/>
        </w:rPr>
        <w:t>17</w:t>
      </w:r>
      <w:r>
        <w:rPr>
          <w:b/>
          <w:sz w:val="28"/>
          <w:szCs w:val="28"/>
        </w:rPr>
        <w:t xml:space="preserve"> de </w:t>
      </w:r>
      <w:r w:rsidR="00B641F9">
        <w:rPr>
          <w:b/>
          <w:sz w:val="28"/>
          <w:szCs w:val="28"/>
        </w:rPr>
        <w:t>junio</w:t>
      </w:r>
      <w:r>
        <w:rPr>
          <w:b/>
          <w:sz w:val="28"/>
          <w:szCs w:val="28"/>
        </w:rPr>
        <w:t xml:space="preserve"> de 2022  </w:t>
      </w:r>
    </w:p>
    <w:p w14:paraId="1FA5E58D" w14:textId="77777777" w:rsidR="001D5C35" w:rsidRPr="001D5C35" w:rsidRDefault="001D5C35">
      <w:pPr>
        <w:rPr>
          <w:b/>
          <w:sz w:val="32"/>
          <w:szCs w:val="32"/>
        </w:rPr>
      </w:pPr>
    </w:p>
    <w:p w14:paraId="0DFDD9CE" w14:textId="7E59AFC1" w:rsidR="00037C65" w:rsidRDefault="001D5C35" w:rsidP="00494A89">
      <w:pPr>
        <w:rPr>
          <w:b/>
          <w:sz w:val="32"/>
          <w:szCs w:val="32"/>
        </w:rPr>
      </w:pPr>
      <w:r>
        <w:rPr>
          <w:b/>
          <w:sz w:val="32"/>
          <w:szCs w:val="32"/>
        </w:rPr>
        <w:t xml:space="preserve">   </w:t>
      </w:r>
      <w:r w:rsidR="00037C65">
        <w:rPr>
          <w:b/>
          <w:sz w:val="32"/>
          <w:szCs w:val="32"/>
        </w:rPr>
        <w:br w:type="page"/>
      </w:r>
    </w:p>
    <w:p w14:paraId="1E8727D8" w14:textId="77777777" w:rsidR="00E97537" w:rsidRDefault="00E97537" w:rsidP="00F63E04">
      <w:pPr>
        <w:spacing w:line="360" w:lineRule="auto"/>
        <w:jc w:val="center"/>
        <w:rPr>
          <w:rFonts w:ascii="Arial" w:hAnsi="Arial" w:cs="Arial"/>
          <w:b/>
          <w:sz w:val="24"/>
          <w:szCs w:val="32"/>
        </w:rPr>
      </w:pPr>
    </w:p>
    <w:p w14:paraId="3409AFA3" w14:textId="7C564443" w:rsidR="00F63E04" w:rsidRDefault="00F63E04" w:rsidP="00F63E04">
      <w:pPr>
        <w:spacing w:line="360" w:lineRule="auto"/>
        <w:jc w:val="center"/>
        <w:rPr>
          <w:rFonts w:ascii="Arial" w:hAnsi="Arial" w:cs="Arial"/>
          <w:b/>
          <w:sz w:val="24"/>
          <w:szCs w:val="32"/>
        </w:rPr>
      </w:pPr>
      <w:r>
        <w:rPr>
          <w:rFonts w:ascii="Arial" w:hAnsi="Arial" w:cs="Arial"/>
          <w:b/>
          <w:sz w:val="24"/>
          <w:szCs w:val="32"/>
        </w:rPr>
        <w:t>Introducción</w:t>
      </w:r>
    </w:p>
    <w:p w14:paraId="4BE35086" w14:textId="77777777" w:rsidR="00F677EE" w:rsidRDefault="00F677EE" w:rsidP="00F63E04">
      <w:pPr>
        <w:spacing w:line="360" w:lineRule="auto"/>
        <w:jc w:val="center"/>
        <w:rPr>
          <w:rFonts w:ascii="Arial" w:hAnsi="Arial" w:cs="Arial"/>
          <w:b/>
          <w:sz w:val="24"/>
          <w:szCs w:val="32"/>
        </w:rPr>
      </w:pPr>
    </w:p>
    <w:p w14:paraId="081683E3" w14:textId="1F61091B" w:rsidR="008E0878" w:rsidRDefault="00F677EE" w:rsidP="00F677EE">
      <w:pPr>
        <w:spacing w:line="360" w:lineRule="auto"/>
        <w:rPr>
          <w:rFonts w:ascii="Arial" w:hAnsi="Arial" w:cs="Arial"/>
          <w:sz w:val="24"/>
          <w:szCs w:val="32"/>
        </w:rPr>
      </w:pPr>
      <w:r>
        <w:rPr>
          <w:rFonts w:ascii="Arial" w:hAnsi="Arial" w:cs="Arial"/>
          <w:sz w:val="24"/>
          <w:szCs w:val="32"/>
        </w:rPr>
        <w:t xml:space="preserve">Durante el tiempo que se llevó a cabo el curso de la materia de estrategias para el desarrollo socioemocional, en este caso </w:t>
      </w:r>
      <w:r w:rsidR="008E0878">
        <w:rPr>
          <w:rFonts w:ascii="Arial" w:hAnsi="Arial" w:cs="Arial"/>
          <w:sz w:val="24"/>
          <w:szCs w:val="32"/>
        </w:rPr>
        <w:t xml:space="preserve">utilizando </w:t>
      </w:r>
      <w:r>
        <w:rPr>
          <w:rFonts w:ascii="Arial" w:hAnsi="Arial" w:cs="Arial"/>
          <w:sz w:val="24"/>
          <w:szCs w:val="32"/>
        </w:rPr>
        <w:t>el programa dirigido a educación preescolar se elaboraron a cabo diversos trabajos y experiencias las cual ayudaban al estímulo de las competencias que propone el programa del curso</w:t>
      </w:r>
      <w:r w:rsidR="008E0878">
        <w:rPr>
          <w:rFonts w:ascii="Arial" w:hAnsi="Arial" w:cs="Arial"/>
          <w:sz w:val="24"/>
          <w:szCs w:val="32"/>
        </w:rPr>
        <w:t>.</w:t>
      </w:r>
    </w:p>
    <w:p w14:paraId="2EC8F20E" w14:textId="621A819F" w:rsidR="008E0878" w:rsidRDefault="008E0878" w:rsidP="00F677EE">
      <w:pPr>
        <w:spacing w:line="360" w:lineRule="auto"/>
        <w:rPr>
          <w:rFonts w:ascii="Arial" w:hAnsi="Arial" w:cs="Arial"/>
          <w:sz w:val="24"/>
          <w:szCs w:val="32"/>
        </w:rPr>
      </w:pPr>
      <w:r>
        <w:rPr>
          <w:rFonts w:ascii="Arial" w:hAnsi="Arial" w:cs="Arial"/>
          <w:sz w:val="24"/>
          <w:szCs w:val="32"/>
        </w:rPr>
        <w:t>Para mayor comprensión de este trabajo hay que tener claro lo que es una competencia profesional, esta significa:</w:t>
      </w:r>
    </w:p>
    <w:p w14:paraId="2DEBAA99" w14:textId="2FB811F9" w:rsidR="008E0878" w:rsidRPr="008E0878" w:rsidRDefault="008E0878" w:rsidP="008E0878">
      <w:pPr>
        <w:spacing w:line="360" w:lineRule="auto"/>
        <w:ind w:left="567" w:right="567"/>
        <w:rPr>
          <w:rFonts w:ascii="Arial" w:hAnsi="Arial" w:cs="Arial"/>
          <w:i/>
          <w:sz w:val="28"/>
          <w:szCs w:val="32"/>
        </w:rPr>
      </w:pPr>
      <w:r w:rsidRPr="008E0878">
        <w:rPr>
          <w:rFonts w:ascii="Arial" w:hAnsi="Arial" w:cs="Arial"/>
          <w:i/>
          <w:color w:val="000000"/>
          <w:sz w:val="24"/>
          <w:shd w:val="clear" w:color="auto" w:fill="FFFFFF"/>
        </w:rPr>
        <w:t>"La capacidad de un profesional para tomar decisiones, con base en los conocimientos, habilidades y actitudes asociadas a la profesión, para solucionar los problemas complejos que se presentan en el campo de su actividad profesional"</w:t>
      </w:r>
      <w:sdt>
        <w:sdtPr>
          <w:rPr>
            <w:rFonts w:ascii="Arial" w:hAnsi="Arial" w:cs="Arial"/>
            <w:i/>
            <w:color w:val="000000"/>
            <w:sz w:val="24"/>
            <w:shd w:val="clear" w:color="auto" w:fill="FFFFFF"/>
          </w:rPr>
          <w:id w:val="-547762256"/>
          <w:citation/>
        </w:sdtPr>
        <w:sdtContent>
          <w:r w:rsidRPr="008E0878">
            <w:rPr>
              <w:rFonts w:ascii="Arial" w:hAnsi="Arial" w:cs="Arial"/>
              <w:i/>
              <w:color w:val="000000"/>
              <w:sz w:val="24"/>
              <w:shd w:val="clear" w:color="auto" w:fill="FFFFFF"/>
            </w:rPr>
            <w:fldChar w:fldCharType="begin"/>
          </w:r>
          <w:r w:rsidRPr="008E0878">
            <w:rPr>
              <w:rFonts w:ascii="Arial" w:hAnsi="Arial" w:cs="Arial"/>
              <w:i/>
              <w:color w:val="000000"/>
              <w:sz w:val="24"/>
              <w:shd w:val="clear" w:color="auto" w:fill="FFFFFF"/>
            </w:rPr>
            <w:instrText xml:space="preserve"> CITATION Gal10 \l 2058 </w:instrText>
          </w:r>
          <w:r w:rsidRPr="008E0878">
            <w:rPr>
              <w:rFonts w:ascii="Arial" w:hAnsi="Arial" w:cs="Arial"/>
              <w:i/>
              <w:color w:val="000000"/>
              <w:sz w:val="24"/>
              <w:shd w:val="clear" w:color="auto" w:fill="FFFFFF"/>
            </w:rPr>
            <w:fldChar w:fldCharType="separate"/>
          </w:r>
          <w:r w:rsidR="00B84466">
            <w:rPr>
              <w:rFonts w:ascii="Arial" w:hAnsi="Arial" w:cs="Arial"/>
              <w:i/>
              <w:noProof/>
              <w:color w:val="000000"/>
              <w:sz w:val="24"/>
              <w:shd w:val="clear" w:color="auto" w:fill="FFFFFF"/>
            </w:rPr>
            <w:t xml:space="preserve"> </w:t>
          </w:r>
          <w:r w:rsidR="00B84466" w:rsidRPr="00B84466">
            <w:rPr>
              <w:rFonts w:ascii="Arial" w:hAnsi="Arial" w:cs="Arial"/>
              <w:noProof/>
              <w:color w:val="000000"/>
              <w:sz w:val="24"/>
              <w:shd w:val="clear" w:color="auto" w:fill="FFFFFF"/>
            </w:rPr>
            <w:t>(Galdeano Bienzobas &amp; Valiente Barde, 2010)</w:t>
          </w:r>
          <w:r w:rsidRPr="008E0878">
            <w:rPr>
              <w:rFonts w:ascii="Arial" w:hAnsi="Arial" w:cs="Arial"/>
              <w:i/>
              <w:color w:val="000000"/>
              <w:sz w:val="24"/>
              <w:shd w:val="clear" w:color="auto" w:fill="FFFFFF"/>
            </w:rPr>
            <w:fldChar w:fldCharType="end"/>
          </w:r>
        </w:sdtContent>
      </w:sdt>
    </w:p>
    <w:p w14:paraId="68A70C60" w14:textId="26A8385E" w:rsidR="008E0878" w:rsidRDefault="008E0878" w:rsidP="00F677EE">
      <w:pPr>
        <w:spacing w:line="360" w:lineRule="auto"/>
        <w:rPr>
          <w:rFonts w:ascii="Arial" w:hAnsi="Arial" w:cs="Arial"/>
          <w:sz w:val="24"/>
          <w:szCs w:val="32"/>
        </w:rPr>
      </w:pPr>
      <w:r>
        <w:rPr>
          <w:rFonts w:ascii="Arial" w:hAnsi="Arial" w:cs="Arial"/>
          <w:sz w:val="24"/>
          <w:szCs w:val="32"/>
        </w:rPr>
        <w:t>En el siguiente trabajo se desenvuelven diversas ideas y puntos de comparación que se encontraron después de un análisis reflexivo en cada una de las competencias, en cada una de ellas se agregan específicamente citas de teóricos</w:t>
      </w:r>
      <w:r w:rsidR="00E97537">
        <w:rPr>
          <w:rFonts w:ascii="Arial" w:hAnsi="Arial" w:cs="Arial"/>
          <w:sz w:val="24"/>
          <w:szCs w:val="32"/>
        </w:rPr>
        <w:t xml:space="preserve"> que se refieren a puntos importantes de la competencia, el desempeño que se tuvo personalmente con ellas, como me funciono o aplique en mi jornada de practica y como se trabajaron en las diferentes evidencias de unidad que se elaboraron en este semestre.</w:t>
      </w:r>
    </w:p>
    <w:p w14:paraId="30316D53" w14:textId="77777777" w:rsidR="00F677EE" w:rsidRPr="00F677EE" w:rsidRDefault="00F677EE" w:rsidP="00F677EE">
      <w:pPr>
        <w:spacing w:line="360" w:lineRule="auto"/>
        <w:rPr>
          <w:rFonts w:ascii="Arial" w:hAnsi="Arial" w:cs="Arial"/>
          <w:sz w:val="24"/>
          <w:szCs w:val="32"/>
        </w:rPr>
      </w:pPr>
    </w:p>
    <w:p w14:paraId="1485C4B0" w14:textId="77777777" w:rsidR="00F63E04" w:rsidRDefault="00F63E04" w:rsidP="00F63E04">
      <w:pPr>
        <w:spacing w:line="360" w:lineRule="auto"/>
        <w:jc w:val="center"/>
        <w:rPr>
          <w:rFonts w:ascii="Arial" w:hAnsi="Arial" w:cs="Arial"/>
          <w:b/>
          <w:sz w:val="24"/>
          <w:szCs w:val="32"/>
        </w:rPr>
      </w:pPr>
    </w:p>
    <w:p w14:paraId="6AD761A3" w14:textId="77777777" w:rsidR="00F63E04" w:rsidRDefault="00F63E04" w:rsidP="00F63E04">
      <w:pPr>
        <w:spacing w:line="360" w:lineRule="auto"/>
        <w:jc w:val="center"/>
        <w:rPr>
          <w:rFonts w:ascii="Arial" w:hAnsi="Arial" w:cs="Arial"/>
          <w:b/>
          <w:sz w:val="24"/>
          <w:szCs w:val="32"/>
        </w:rPr>
      </w:pPr>
    </w:p>
    <w:p w14:paraId="63C991EA" w14:textId="77777777" w:rsidR="00F63E04" w:rsidRDefault="00F63E04" w:rsidP="00F63E04">
      <w:pPr>
        <w:spacing w:line="360" w:lineRule="auto"/>
        <w:jc w:val="center"/>
        <w:rPr>
          <w:rFonts w:ascii="Arial" w:hAnsi="Arial" w:cs="Arial"/>
          <w:b/>
          <w:sz w:val="24"/>
          <w:szCs w:val="32"/>
        </w:rPr>
      </w:pPr>
    </w:p>
    <w:p w14:paraId="46EFA6D5" w14:textId="77777777" w:rsidR="00F63E04" w:rsidRDefault="00F63E04" w:rsidP="00F63E04">
      <w:pPr>
        <w:spacing w:line="360" w:lineRule="auto"/>
        <w:jc w:val="center"/>
        <w:rPr>
          <w:rFonts w:ascii="Arial" w:hAnsi="Arial" w:cs="Arial"/>
          <w:b/>
          <w:sz w:val="24"/>
          <w:szCs w:val="32"/>
        </w:rPr>
      </w:pPr>
    </w:p>
    <w:p w14:paraId="72E017A3" w14:textId="77777777" w:rsidR="00F63E04" w:rsidRDefault="00F63E04" w:rsidP="00F63E04">
      <w:pPr>
        <w:spacing w:line="360" w:lineRule="auto"/>
        <w:jc w:val="center"/>
        <w:rPr>
          <w:rFonts w:ascii="Arial" w:hAnsi="Arial" w:cs="Arial"/>
          <w:b/>
          <w:sz w:val="24"/>
          <w:szCs w:val="32"/>
        </w:rPr>
      </w:pPr>
    </w:p>
    <w:p w14:paraId="19F7B563" w14:textId="77777777" w:rsidR="00F63E04" w:rsidRPr="00F63E04" w:rsidRDefault="00F63E04" w:rsidP="00F63E04">
      <w:pPr>
        <w:spacing w:line="360" w:lineRule="auto"/>
        <w:jc w:val="center"/>
        <w:rPr>
          <w:rFonts w:ascii="Arial" w:hAnsi="Arial" w:cs="Arial"/>
          <w:b/>
          <w:sz w:val="24"/>
          <w:szCs w:val="32"/>
        </w:rPr>
      </w:pPr>
    </w:p>
    <w:p w14:paraId="27F82A98" w14:textId="77777777" w:rsidR="00543FEE" w:rsidRDefault="00543FEE" w:rsidP="00543FEE">
      <w:pPr>
        <w:jc w:val="center"/>
        <w:rPr>
          <w:rFonts w:ascii="Arial" w:hAnsi="Arial" w:cs="Arial"/>
          <w:sz w:val="24"/>
          <w:szCs w:val="32"/>
        </w:rPr>
      </w:pPr>
    </w:p>
    <w:p w14:paraId="42105E10" w14:textId="77777777" w:rsidR="00E97537" w:rsidRDefault="00E97537" w:rsidP="00543FEE">
      <w:pPr>
        <w:jc w:val="center"/>
        <w:rPr>
          <w:rFonts w:ascii="Arial" w:hAnsi="Arial" w:cs="Arial"/>
          <w:sz w:val="24"/>
          <w:szCs w:val="32"/>
        </w:rPr>
      </w:pPr>
    </w:p>
    <w:p w14:paraId="08F5686D" w14:textId="77777777" w:rsidR="00E97537" w:rsidRDefault="00E97537" w:rsidP="00543FEE">
      <w:pPr>
        <w:jc w:val="center"/>
        <w:rPr>
          <w:rFonts w:ascii="Arial" w:hAnsi="Arial" w:cs="Arial"/>
          <w:sz w:val="24"/>
          <w:szCs w:val="32"/>
        </w:rPr>
      </w:pPr>
    </w:p>
    <w:p w14:paraId="49B3E48E" w14:textId="77777777" w:rsidR="00E97537" w:rsidRDefault="00E97537" w:rsidP="00543FEE">
      <w:pPr>
        <w:jc w:val="center"/>
        <w:rPr>
          <w:b/>
          <w:sz w:val="32"/>
          <w:szCs w:val="32"/>
        </w:rPr>
      </w:pPr>
    </w:p>
    <w:p w14:paraId="4C23D0DE" w14:textId="75B478AB" w:rsidR="00F63E04" w:rsidRDefault="00F63E04" w:rsidP="00543FEE">
      <w:pPr>
        <w:jc w:val="center"/>
        <w:rPr>
          <w:b/>
          <w:sz w:val="32"/>
          <w:szCs w:val="32"/>
        </w:rPr>
      </w:pPr>
      <w:r>
        <w:rPr>
          <w:b/>
          <w:sz w:val="32"/>
          <w:szCs w:val="32"/>
        </w:rPr>
        <w:t>Análisis de competencias</w:t>
      </w:r>
    </w:p>
    <w:p w14:paraId="1E8F2CC0" w14:textId="77777777" w:rsidR="00F63E04" w:rsidRDefault="00F63E04" w:rsidP="00F63E04">
      <w:pPr>
        <w:spacing w:line="360" w:lineRule="auto"/>
        <w:rPr>
          <w:rFonts w:ascii="Arial" w:hAnsi="Arial" w:cs="Arial"/>
          <w:sz w:val="24"/>
          <w:szCs w:val="32"/>
        </w:rPr>
      </w:pPr>
    </w:p>
    <w:p w14:paraId="1EDE0570" w14:textId="1742D3AD" w:rsidR="00F677EE" w:rsidRDefault="00F677EE" w:rsidP="00F677EE">
      <w:pPr>
        <w:spacing w:line="360" w:lineRule="auto"/>
        <w:rPr>
          <w:rFonts w:ascii="Arial" w:hAnsi="Arial" w:cs="Arial"/>
          <w:sz w:val="24"/>
          <w:szCs w:val="32"/>
        </w:rPr>
      </w:pPr>
      <w:r>
        <w:rPr>
          <w:rFonts w:ascii="Arial" w:hAnsi="Arial" w:cs="Arial"/>
          <w:sz w:val="24"/>
          <w:szCs w:val="32"/>
        </w:rPr>
        <w:t xml:space="preserve">Como se </w:t>
      </w:r>
      <w:r w:rsidR="008F1C6A">
        <w:rPr>
          <w:rFonts w:ascii="Arial" w:hAnsi="Arial" w:cs="Arial"/>
          <w:sz w:val="24"/>
          <w:szCs w:val="32"/>
        </w:rPr>
        <w:t>mencionó</w:t>
      </w:r>
      <w:r>
        <w:rPr>
          <w:rFonts w:ascii="Arial" w:hAnsi="Arial" w:cs="Arial"/>
          <w:sz w:val="24"/>
          <w:szCs w:val="32"/>
        </w:rPr>
        <w:t xml:space="preserve"> anteriormente se trabajaron con algunas competencias profesionales, las cuales </w:t>
      </w:r>
      <w:r w:rsidR="008F1C6A">
        <w:rPr>
          <w:rFonts w:ascii="Arial" w:hAnsi="Arial" w:cs="Arial"/>
          <w:sz w:val="24"/>
          <w:szCs w:val="32"/>
        </w:rPr>
        <w:t>se favorecían al llevar a cabo este curso. Estas competencias iban organizadas a su vez con unidades de competencia que desglosan más específicamente lo que se trabajó.</w:t>
      </w:r>
    </w:p>
    <w:p w14:paraId="700CA036" w14:textId="167FA95E" w:rsidR="008F1C6A" w:rsidRDefault="008F1C6A" w:rsidP="00F677EE">
      <w:pPr>
        <w:spacing w:line="360" w:lineRule="auto"/>
        <w:rPr>
          <w:rFonts w:ascii="Arial" w:hAnsi="Arial" w:cs="Arial"/>
          <w:sz w:val="24"/>
          <w:szCs w:val="32"/>
        </w:rPr>
      </w:pPr>
      <w:r>
        <w:rPr>
          <w:rFonts w:ascii="Arial" w:hAnsi="Arial" w:cs="Arial"/>
          <w:sz w:val="24"/>
          <w:szCs w:val="32"/>
        </w:rPr>
        <w:t>Las competencias trabajadas fueron:</w:t>
      </w:r>
    </w:p>
    <w:p w14:paraId="75D99BCC" w14:textId="71BB0018" w:rsidR="00F677EE" w:rsidRPr="008F1C6A" w:rsidRDefault="00F677EE" w:rsidP="008F1C6A">
      <w:pPr>
        <w:pStyle w:val="Prrafodelista"/>
        <w:numPr>
          <w:ilvl w:val="0"/>
          <w:numId w:val="3"/>
        </w:numPr>
        <w:spacing w:line="360" w:lineRule="auto"/>
        <w:rPr>
          <w:rFonts w:ascii="Arial" w:hAnsi="Arial" w:cs="Arial"/>
          <w:sz w:val="24"/>
          <w:szCs w:val="32"/>
        </w:rPr>
      </w:pPr>
      <w:r w:rsidRPr="008F1C6A">
        <w:rPr>
          <w:rFonts w:ascii="Arial" w:hAnsi="Arial" w:cs="Arial"/>
          <w:sz w:val="24"/>
          <w:szCs w:val="32"/>
        </w:rPr>
        <w:t>Detecta los procesos de aprendizaje d</w:t>
      </w:r>
      <w:r w:rsidRPr="008F1C6A">
        <w:rPr>
          <w:rFonts w:ascii="Arial" w:hAnsi="Arial" w:cs="Arial"/>
          <w:sz w:val="24"/>
          <w:szCs w:val="32"/>
        </w:rPr>
        <w:t xml:space="preserve">e sus alumnos para favorecer su </w:t>
      </w:r>
      <w:r w:rsidRPr="008F1C6A">
        <w:rPr>
          <w:rFonts w:ascii="Arial" w:hAnsi="Arial" w:cs="Arial"/>
          <w:sz w:val="24"/>
          <w:szCs w:val="32"/>
        </w:rPr>
        <w:t>desarrollo cognitivo y socioemocional.</w:t>
      </w:r>
    </w:p>
    <w:p w14:paraId="4FE794D3" w14:textId="492F8004" w:rsidR="00880A39" w:rsidRDefault="008F1C6A" w:rsidP="00F677EE">
      <w:pPr>
        <w:spacing w:line="360" w:lineRule="auto"/>
        <w:rPr>
          <w:rFonts w:ascii="Arial" w:hAnsi="Arial" w:cs="Arial"/>
          <w:sz w:val="24"/>
          <w:szCs w:val="32"/>
        </w:rPr>
      </w:pPr>
      <w:r>
        <w:rPr>
          <w:rFonts w:ascii="Arial" w:hAnsi="Arial" w:cs="Arial"/>
          <w:sz w:val="24"/>
          <w:szCs w:val="32"/>
        </w:rPr>
        <w:t xml:space="preserve">Esta competencia </w:t>
      </w:r>
      <w:r w:rsidR="007C470E">
        <w:rPr>
          <w:rFonts w:ascii="Arial" w:hAnsi="Arial" w:cs="Arial"/>
          <w:sz w:val="24"/>
          <w:szCs w:val="32"/>
        </w:rPr>
        <w:t>se presentó en la primera, segunda y tercera unidad, desarrollándola en las evidencias de cada una de ellas, en la primera evidencia se aplicó conociendo y organizando el desarrollo socioemocional de los niños, para que de manera subsecuente se pudiera detectar los procesos que pueden llegar a seguir nuestros alumnos, aunque estos se pueden presentar de manera muy variada; en la segunda evidencia se conoció más profundamente</w:t>
      </w:r>
      <w:r w:rsidR="002C72E4">
        <w:rPr>
          <w:rFonts w:ascii="Arial" w:hAnsi="Arial" w:cs="Arial"/>
          <w:sz w:val="24"/>
          <w:szCs w:val="32"/>
        </w:rPr>
        <w:t xml:space="preserve"> sobre el proceso cognitivo y socioemocional de los alumnos</w:t>
      </w:r>
      <w:r w:rsidR="007C470E">
        <w:rPr>
          <w:rFonts w:ascii="Arial" w:hAnsi="Arial" w:cs="Arial"/>
          <w:sz w:val="24"/>
          <w:szCs w:val="32"/>
        </w:rPr>
        <w:t xml:space="preserve"> comparando puntos de vista de diversos autores sobre aspectos sociales, cognitivos y psicológicos</w:t>
      </w:r>
      <w:r w:rsidR="002C72E4">
        <w:rPr>
          <w:rFonts w:ascii="Arial" w:hAnsi="Arial" w:cs="Arial"/>
          <w:sz w:val="24"/>
          <w:szCs w:val="32"/>
        </w:rPr>
        <w:t>; y por último en la tercera evidencia se elaboraron secuencias didácticas sobre cada una de las habilidades emocionales, para lo cual se detectaron los procesos de aprendizaje y así poder hacer las actividades para que funcionaran de manera significativa en los alumnos que podamos llegar a tener.</w:t>
      </w:r>
    </w:p>
    <w:p w14:paraId="02453959" w14:textId="7D908EED" w:rsidR="00880A39" w:rsidRDefault="00036909" w:rsidP="00543FEE">
      <w:pPr>
        <w:spacing w:line="360" w:lineRule="auto"/>
        <w:ind w:left="567" w:right="567"/>
        <w:jc w:val="both"/>
        <w:rPr>
          <w:rFonts w:ascii="Arial" w:hAnsi="Arial" w:cs="Arial"/>
          <w:i/>
          <w:sz w:val="24"/>
          <w:szCs w:val="32"/>
        </w:rPr>
      </w:pPr>
      <w:r>
        <w:rPr>
          <w:rFonts w:ascii="Arial" w:hAnsi="Arial" w:cs="Arial"/>
          <w:i/>
          <w:sz w:val="24"/>
          <w:szCs w:val="32"/>
        </w:rPr>
        <w:t>“</w:t>
      </w:r>
      <w:r w:rsidR="002C72E4" w:rsidRPr="002C72E4">
        <w:rPr>
          <w:rFonts w:ascii="Arial" w:hAnsi="Arial" w:cs="Arial"/>
          <w:i/>
          <w:sz w:val="24"/>
          <w:szCs w:val="32"/>
        </w:rPr>
        <w:t>El aprendizaje es una experiencia individual y única</w:t>
      </w:r>
      <w:r w:rsidR="002C72E4" w:rsidRPr="002C72E4">
        <w:rPr>
          <w:rFonts w:ascii="Arial" w:hAnsi="Arial" w:cs="Arial"/>
          <w:i/>
          <w:sz w:val="24"/>
          <w:szCs w:val="32"/>
        </w:rPr>
        <w:t xml:space="preserve"> en cada </w:t>
      </w:r>
      <w:r w:rsidR="002C72E4" w:rsidRPr="002C72E4">
        <w:rPr>
          <w:rFonts w:ascii="Arial" w:hAnsi="Arial" w:cs="Arial"/>
          <w:i/>
          <w:sz w:val="24"/>
          <w:szCs w:val="32"/>
        </w:rPr>
        <w:t>persona, es por esto que el mediador debe facilitar las herramientas y propiciar las condiciones neces</w:t>
      </w:r>
      <w:r w:rsidR="002C72E4" w:rsidRPr="002C72E4">
        <w:rPr>
          <w:rFonts w:ascii="Arial" w:hAnsi="Arial" w:cs="Arial"/>
          <w:i/>
          <w:sz w:val="24"/>
          <w:szCs w:val="32"/>
        </w:rPr>
        <w:t xml:space="preserve">arias para el aprendizaje, pero </w:t>
      </w:r>
      <w:r w:rsidR="002C72E4" w:rsidRPr="002C72E4">
        <w:rPr>
          <w:rFonts w:ascii="Arial" w:hAnsi="Arial" w:cs="Arial"/>
          <w:i/>
          <w:sz w:val="24"/>
          <w:szCs w:val="32"/>
        </w:rPr>
        <w:t>con la conciencia del carácter ineludiblemente activo del estudiante, quien es el único protagonista y movilizado</w:t>
      </w:r>
      <w:r w:rsidR="002C72E4" w:rsidRPr="002C72E4">
        <w:rPr>
          <w:rFonts w:ascii="Arial" w:hAnsi="Arial" w:cs="Arial"/>
          <w:i/>
          <w:sz w:val="24"/>
          <w:szCs w:val="32"/>
        </w:rPr>
        <w:t xml:space="preserve">r de su proceso de </w:t>
      </w:r>
      <w:r w:rsidR="002C72E4" w:rsidRPr="002C72E4">
        <w:rPr>
          <w:rFonts w:ascii="Arial" w:hAnsi="Arial" w:cs="Arial"/>
          <w:i/>
          <w:sz w:val="24"/>
          <w:szCs w:val="32"/>
        </w:rPr>
        <w:t>aprendizaje.</w:t>
      </w:r>
      <w:r>
        <w:rPr>
          <w:rFonts w:ascii="Arial" w:hAnsi="Arial" w:cs="Arial"/>
          <w:i/>
          <w:sz w:val="24"/>
          <w:szCs w:val="32"/>
        </w:rPr>
        <w:t>”</w:t>
      </w:r>
      <w:r w:rsidR="002C72E4">
        <w:rPr>
          <w:rFonts w:ascii="Arial" w:hAnsi="Arial" w:cs="Arial"/>
          <w:i/>
          <w:sz w:val="24"/>
          <w:szCs w:val="32"/>
        </w:rPr>
        <w:t xml:space="preserve"> (</w:t>
      </w:r>
      <w:sdt>
        <w:sdtPr>
          <w:rPr>
            <w:rFonts w:ascii="Arial" w:hAnsi="Arial" w:cs="Arial"/>
            <w:i/>
            <w:sz w:val="24"/>
            <w:szCs w:val="32"/>
          </w:rPr>
          <w:id w:val="75959199"/>
          <w:citation/>
        </w:sdtPr>
        <w:sdtContent>
          <w:r w:rsidR="002C72E4" w:rsidRPr="00880A39">
            <w:rPr>
              <w:rFonts w:ascii="Arial" w:hAnsi="Arial" w:cs="Arial"/>
              <w:i/>
              <w:sz w:val="24"/>
              <w:szCs w:val="32"/>
            </w:rPr>
            <w:fldChar w:fldCharType="begin"/>
          </w:r>
          <w:r w:rsidR="002C72E4" w:rsidRPr="00880A39">
            <w:rPr>
              <w:rFonts w:ascii="Arial" w:hAnsi="Arial" w:cs="Arial"/>
              <w:i/>
              <w:sz w:val="24"/>
              <w:szCs w:val="32"/>
            </w:rPr>
            <w:instrText xml:space="preserve"> CITATION Día10 \l 2058 </w:instrText>
          </w:r>
          <w:r w:rsidR="002C72E4" w:rsidRPr="00880A39">
            <w:rPr>
              <w:rFonts w:ascii="Arial" w:hAnsi="Arial" w:cs="Arial"/>
              <w:i/>
              <w:sz w:val="24"/>
              <w:szCs w:val="32"/>
            </w:rPr>
            <w:fldChar w:fldCharType="separate"/>
          </w:r>
          <w:r w:rsidR="00B84466">
            <w:rPr>
              <w:rFonts w:ascii="Arial" w:hAnsi="Arial" w:cs="Arial"/>
              <w:i/>
              <w:noProof/>
              <w:sz w:val="24"/>
              <w:szCs w:val="32"/>
            </w:rPr>
            <w:t xml:space="preserve"> </w:t>
          </w:r>
          <w:r w:rsidR="00B84466" w:rsidRPr="00B84466">
            <w:rPr>
              <w:rFonts w:ascii="Arial" w:hAnsi="Arial" w:cs="Arial"/>
              <w:noProof/>
              <w:sz w:val="24"/>
              <w:szCs w:val="32"/>
            </w:rPr>
            <w:t>(Díaz Barriga, 2010)</w:t>
          </w:r>
          <w:r w:rsidR="002C72E4" w:rsidRPr="00880A39">
            <w:rPr>
              <w:rFonts w:ascii="Arial" w:hAnsi="Arial" w:cs="Arial"/>
              <w:i/>
              <w:sz w:val="24"/>
              <w:szCs w:val="32"/>
            </w:rPr>
            <w:fldChar w:fldCharType="end"/>
          </w:r>
        </w:sdtContent>
      </w:sdt>
      <w:r w:rsidR="00880A39">
        <w:rPr>
          <w:rFonts w:ascii="Arial" w:hAnsi="Arial" w:cs="Arial"/>
          <w:i/>
          <w:sz w:val="24"/>
          <w:szCs w:val="32"/>
        </w:rPr>
        <w:t>.</w:t>
      </w:r>
    </w:p>
    <w:p w14:paraId="5ED0AE44" w14:textId="43C6AC9E" w:rsidR="00880A39" w:rsidRPr="00880A39" w:rsidRDefault="00880A39" w:rsidP="002C72E4">
      <w:pPr>
        <w:spacing w:line="360" w:lineRule="auto"/>
        <w:jc w:val="both"/>
        <w:rPr>
          <w:rFonts w:ascii="Arial" w:hAnsi="Arial" w:cs="Arial"/>
          <w:sz w:val="24"/>
          <w:szCs w:val="32"/>
        </w:rPr>
      </w:pPr>
      <w:r>
        <w:rPr>
          <w:rFonts w:ascii="Arial" w:hAnsi="Arial" w:cs="Arial"/>
          <w:sz w:val="24"/>
          <w:szCs w:val="32"/>
        </w:rPr>
        <w:t xml:space="preserve">Yendo de la mano con lo que dice Díaz y Hernández con su punto de vista sobre el proceso de aprendizaje puedo expresar que durante mi jornada de practica </w:t>
      </w:r>
      <w:r w:rsidR="00D5766B">
        <w:rPr>
          <w:rFonts w:ascii="Arial" w:hAnsi="Arial" w:cs="Arial"/>
          <w:sz w:val="24"/>
          <w:szCs w:val="32"/>
        </w:rPr>
        <w:t xml:space="preserve">si logre esta competencia por que </w:t>
      </w:r>
      <w:r>
        <w:rPr>
          <w:rFonts w:ascii="Arial" w:hAnsi="Arial" w:cs="Arial"/>
          <w:sz w:val="24"/>
          <w:szCs w:val="32"/>
        </w:rPr>
        <w:t>me pude dar cuenta de cómo cada uno de mis alumnos tenía un proceso de aprendizaje diferente, no solo cognitivo sino también social y sobre todo socioemocional, ya que por medio de la observación y poniendo en pie mis conocimientos detecte los procesos socioemocionales de cada uno, lo cual me sirvió para planear la organización y recursos de mis actividades para ayudarlos a tener más seguridad en el aspecto emocional.</w:t>
      </w:r>
    </w:p>
    <w:p w14:paraId="46EB53C0" w14:textId="77777777" w:rsidR="00880A39" w:rsidRDefault="00880A39" w:rsidP="00880A39">
      <w:pPr>
        <w:spacing w:line="360" w:lineRule="auto"/>
        <w:rPr>
          <w:rFonts w:ascii="Arial" w:hAnsi="Arial" w:cs="Arial"/>
          <w:sz w:val="24"/>
          <w:szCs w:val="32"/>
        </w:rPr>
      </w:pPr>
    </w:p>
    <w:p w14:paraId="0FDDBFEB" w14:textId="77777777" w:rsidR="003D0712" w:rsidRDefault="003D0712" w:rsidP="003D0712">
      <w:pPr>
        <w:pStyle w:val="Prrafodelista"/>
        <w:spacing w:line="360" w:lineRule="auto"/>
        <w:rPr>
          <w:rFonts w:ascii="Arial" w:hAnsi="Arial" w:cs="Arial"/>
          <w:sz w:val="24"/>
          <w:szCs w:val="32"/>
        </w:rPr>
      </w:pPr>
    </w:p>
    <w:p w14:paraId="4918611A" w14:textId="77777777" w:rsidR="003D0712" w:rsidRDefault="003D0712" w:rsidP="003D0712">
      <w:pPr>
        <w:pStyle w:val="Prrafodelista"/>
        <w:spacing w:line="360" w:lineRule="auto"/>
        <w:rPr>
          <w:rFonts w:ascii="Arial" w:hAnsi="Arial" w:cs="Arial"/>
          <w:sz w:val="24"/>
          <w:szCs w:val="32"/>
        </w:rPr>
      </w:pPr>
    </w:p>
    <w:p w14:paraId="17E5C1DA" w14:textId="7F916C83" w:rsidR="00F677EE" w:rsidRDefault="00F677EE" w:rsidP="00880A39">
      <w:pPr>
        <w:pStyle w:val="Prrafodelista"/>
        <w:numPr>
          <w:ilvl w:val="0"/>
          <w:numId w:val="3"/>
        </w:numPr>
        <w:spacing w:line="360" w:lineRule="auto"/>
        <w:rPr>
          <w:rFonts w:ascii="Arial" w:hAnsi="Arial" w:cs="Arial"/>
          <w:sz w:val="24"/>
          <w:szCs w:val="32"/>
        </w:rPr>
      </w:pPr>
      <w:r w:rsidRPr="00880A39">
        <w:rPr>
          <w:rFonts w:ascii="Arial" w:hAnsi="Arial" w:cs="Arial"/>
          <w:sz w:val="24"/>
          <w:szCs w:val="32"/>
        </w:rPr>
        <w:t>Aplica el plan y programas de estudio para alc</w:t>
      </w:r>
      <w:r w:rsidRPr="00880A39">
        <w:rPr>
          <w:rFonts w:ascii="Arial" w:hAnsi="Arial" w:cs="Arial"/>
          <w:sz w:val="24"/>
          <w:szCs w:val="32"/>
        </w:rPr>
        <w:t xml:space="preserve">anzar los propósitos educativos </w:t>
      </w:r>
      <w:r w:rsidRPr="00880A39">
        <w:rPr>
          <w:rFonts w:ascii="Arial" w:hAnsi="Arial" w:cs="Arial"/>
          <w:sz w:val="24"/>
          <w:szCs w:val="32"/>
        </w:rPr>
        <w:t>y contribuir al pleno desenvolvimiento de las capacidades de sus alumnos.</w:t>
      </w:r>
    </w:p>
    <w:p w14:paraId="60A8DD02" w14:textId="77777777" w:rsidR="006A156D" w:rsidRDefault="00996CCC" w:rsidP="00880A39">
      <w:pPr>
        <w:spacing w:line="360" w:lineRule="auto"/>
        <w:rPr>
          <w:rFonts w:ascii="Arial" w:hAnsi="Arial" w:cs="Arial"/>
          <w:sz w:val="24"/>
          <w:szCs w:val="32"/>
        </w:rPr>
      </w:pPr>
      <w:r>
        <w:rPr>
          <w:rFonts w:ascii="Arial" w:hAnsi="Arial" w:cs="Arial"/>
          <w:sz w:val="24"/>
          <w:szCs w:val="32"/>
        </w:rPr>
        <w:t xml:space="preserve">Esta competencia solamente se hizo presente en la tercera unidad, la cual se desenvolvió  en la elaboración de la evidencia de esta unidad, esta consistía en desarrollar secuencias didácticas, cada una de ellas dirigida hacia las habilidades emocionales que se espera que los niños logren en la educación preescolar, </w:t>
      </w:r>
      <w:r w:rsidR="006A156D">
        <w:rPr>
          <w:rFonts w:ascii="Arial" w:hAnsi="Arial" w:cs="Arial"/>
          <w:sz w:val="24"/>
          <w:szCs w:val="32"/>
        </w:rPr>
        <w:t>para realizar las secuencias utilizamos el programa de estudios vigente de donde tomamos los aprendizajes esperados de cada una de las habilidades socioemocionales.</w:t>
      </w:r>
    </w:p>
    <w:p w14:paraId="7698ED40" w14:textId="3258A24B" w:rsidR="00880A39" w:rsidRPr="00036909" w:rsidRDefault="006A156D" w:rsidP="00543FEE">
      <w:pPr>
        <w:spacing w:line="360" w:lineRule="auto"/>
        <w:ind w:left="567" w:right="567"/>
        <w:rPr>
          <w:rFonts w:ascii="Arial" w:hAnsi="Arial" w:cs="Arial"/>
          <w:i/>
          <w:sz w:val="24"/>
          <w:szCs w:val="32"/>
        </w:rPr>
      </w:pPr>
      <w:r w:rsidRPr="00036909">
        <w:rPr>
          <w:rFonts w:ascii="Arial" w:hAnsi="Arial" w:cs="Arial"/>
          <w:i/>
          <w:sz w:val="24"/>
          <w:szCs w:val="32"/>
        </w:rPr>
        <w:t xml:space="preserve"> </w:t>
      </w:r>
      <w:r w:rsidR="00036909" w:rsidRPr="00036909">
        <w:rPr>
          <w:rFonts w:ascii="Arial" w:hAnsi="Arial" w:cs="Arial"/>
          <w:i/>
          <w:sz w:val="24"/>
          <w:szCs w:val="32"/>
        </w:rPr>
        <w:t>“Un programa de estudio es una formulación hipotét</w:t>
      </w:r>
      <w:r w:rsidR="00036909" w:rsidRPr="00036909">
        <w:rPr>
          <w:rFonts w:ascii="Arial" w:hAnsi="Arial" w:cs="Arial"/>
          <w:i/>
          <w:sz w:val="24"/>
          <w:szCs w:val="32"/>
        </w:rPr>
        <w:t xml:space="preserve">ica de los aprendizajes, que se </w:t>
      </w:r>
      <w:r w:rsidR="00036909" w:rsidRPr="00036909">
        <w:rPr>
          <w:rFonts w:ascii="Arial" w:hAnsi="Arial" w:cs="Arial"/>
          <w:i/>
          <w:sz w:val="24"/>
          <w:szCs w:val="32"/>
        </w:rPr>
        <w:t>pretenden lograr en una unidad didáctica de las qu</w:t>
      </w:r>
      <w:r w:rsidR="00036909" w:rsidRPr="00036909">
        <w:rPr>
          <w:rFonts w:ascii="Arial" w:hAnsi="Arial" w:cs="Arial"/>
          <w:i/>
          <w:sz w:val="24"/>
          <w:szCs w:val="32"/>
        </w:rPr>
        <w:t xml:space="preserve">e componen el plan de estudios, </w:t>
      </w:r>
      <w:r w:rsidR="00036909" w:rsidRPr="00036909">
        <w:rPr>
          <w:rFonts w:ascii="Arial" w:hAnsi="Arial" w:cs="Arial"/>
          <w:i/>
          <w:sz w:val="24"/>
          <w:szCs w:val="32"/>
        </w:rPr>
        <w:t>documento éste que marca las líneas generales que</w:t>
      </w:r>
      <w:r w:rsidR="00036909" w:rsidRPr="00036909">
        <w:rPr>
          <w:rFonts w:ascii="Arial" w:hAnsi="Arial" w:cs="Arial"/>
          <w:i/>
          <w:sz w:val="24"/>
          <w:szCs w:val="32"/>
        </w:rPr>
        <w:t xml:space="preserve"> orientan la formulación de los </w:t>
      </w:r>
      <w:r w:rsidR="00036909" w:rsidRPr="00036909">
        <w:rPr>
          <w:rFonts w:ascii="Arial" w:hAnsi="Arial" w:cs="Arial"/>
          <w:i/>
          <w:sz w:val="24"/>
          <w:szCs w:val="32"/>
        </w:rPr>
        <w:t>programas de las unidades que lo componen”</w:t>
      </w:r>
      <w:sdt>
        <w:sdtPr>
          <w:rPr>
            <w:rFonts w:ascii="Arial" w:hAnsi="Arial" w:cs="Arial"/>
            <w:i/>
            <w:sz w:val="24"/>
            <w:szCs w:val="32"/>
          </w:rPr>
          <w:id w:val="1123806048"/>
          <w:citation/>
        </w:sdtPr>
        <w:sdtContent>
          <w:r w:rsidR="00543FEE" w:rsidRPr="00543FEE">
            <w:rPr>
              <w:rFonts w:ascii="Arial" w:hAnsi="Arial" w:cs="Arial"/>
              <w:i/>
              <w:sz w:val="24"/>
              <w:szCs w:val="32"/>
            </w:rPr>
            <w:fldChar w:fldCharType="begin"/>
          </w:r>
          <w:r w:rsidR="00543FEE" w:rsidRPr="00543FEE">
            <w:rPr>
              <w:rFonts w:ascii="Arial" w:hAnsi="Arial" w:cs="Arial"/>
              <w:i/>
              <w:sz w:val="24"/>
              <w:szCs w:val="32"/>
            </w:rPr>
            <w:instrText xml:space="preserve"> CITATION PAN86 \l 2058 </w:instrText>
          </w:r>
          <w:r w:rsidR="00543FEE" w:rsidRPr="00543FEE">
            <w:rPr>
              <w:rFonts w:ascii="Arial" w:hAnsi="Arial" w:cs="Arial"/>
              <w:i/>
              <w:sz w:val="24"/>
              <w:szCs w:val="32"/>
            </w:rPr>
            <w:fldChar w:fldCharType="separate"/>
          </w:r>
          <w:r w:rsidR="00B84466">
            <w:rPr>
              <w:rFonts w:ascii="Arial" w:hAnsi="Arial" w:cs="Arial"/>
              <w:i/>
              <w:noProof/>
              <w:sz w:val="24"/>
              <w:szCs w:val="32"/>
            </w:rPr>
            <w:t xml:space="preserve"> </w:t>
          </w:r>
          <w:r w:rsidR="00B84466" w:rsidRPr="00B84466">
            <w:rPr>
              <w:rFonts w:ascii="Arial" w:hAnsi="Arial" w:cs="Arial"/>
              <w:noProof/>
              <w:sz w:val="24"/>
              <w:szCs w:val="32"/>
            </w:rPr>
            <w:t>(PANSZA, 1986)</w:t>
          </w:r>
          <w:r w:rsidR="00543FEE" w:rsidRPr="00543FEE">
            <w:rPr>
              <w:rFonts w:ascii="Arial" w:hAnsi="Arial" w:cs="Arial"/>
              <w:i/>
              <w:sz w:val="24"/>
              <w:szCs w:val="32"/>
            </w:rPr>
            <w:fldChar w:fldCharType="end"/>
          </w:r>
        </w:sdtContent>
      </w:sdt>
    </w:p>
    <w:p w14:paraId="21188969" w14:textId="3977F8AD" w:rsidR="00880A39" w:rsidRDefault="00D5766B" w:rsidP="00880A39">
      <w:pPr>
        <w:spacing w:line="360" w:lineRule="auto"/>
        <w:rPr>
          <w:rFonts w:ascii="Arial" w:hAnsi="Arial" w:cs="Arial"/>
          <w:sz w:val="24"/>
          <w:szCs w:val="32"/>
        </w:rPr>
      </w:pPr>
      <w:r>
        <w:rPr>
          <w:rFonts w:ascii="Arial" w:hAnsi="Arial" w:cs="Arial"/>
          <w:sz w:val="24"/>
          <w:szCs w:val="32"/>
        </w:rPr>
        <w:t>Si logre esta competencia por que, e</w:t>
      </w:r>
      <w:r w:rsidR="00543FEE">
        <w:rPr>
          <w:rFonts w:ascii="Arial" w:hAnsi="Arial" w:cs="Arial"/>
          <w:sz w:val="24"/>
          <w:szCs w:val="32"/>
        </w:rPr>
        <w:t xml:space="preserve">l programa de estudio me ayudó mucho a la elaboración de mis planeaciones sobre el área socioemocional de mis alumnos, ya que como menciona </w:t>
      </w:r>
      <w:proofErr w:type="spellStart"/>
      <w:r w:rsidR="00543FEE">
        <w:rPr>
          <w:rFonts w:ascii="Arial" w:hAnsi="Arial" w:cs="Arial"/>
          <w:sz w:val="24"/>
          <w:szCs w:val="32"/>
        </w:rPr>
        <w:t>Pansza</w:t>
      </w:r>
      <w:proofErr w:type="spellEnd"/>
      <w:r w:rsidR="00543FEE">
        <w:rPr>
          <w:rFonts w:ascii="Arial" w:hAnsi="Arial" w:cs="Arial"/>
          <w:sz w:val="24"/>
          <w:szCs w:val="32"/>
        </w:rPr>
        <w:t xml:space="preserve"> (1986) estos proponen los aprendizajes que </w:t>
      </w:r>
      <w:r w:rsidR="003D0712">
        <w:rPr>
          <w:rFonts w:ascii="Arial" w:hAnsi="Arial" w:cs="Arial"/>
          <w:sz w:val="24"/>
          <w:szCs w:val="32"/>
        </w:rPr>
        <w:t>están dirigidos hacia la educación preescolar planteados a través de investigaciones en esta área, estos aprendizajes me sirven para obtener más fácilmente un objetivo de logro hacer una clase organizada y con sentido, donde ningún aprendizaje quede al aire, es importante considerar que los aprendizajes que pude utilizar fueron adecuados para las situaciones del regreso presencial en su totalidad, lo que en muchos niños causo algo de conflicto al pertenecer a segundo grado y nunca haber asistido en esta modalidad.</w:t>
      </w:r>
    </w:p>
    <w:p w14:paraId="16E65D9D" w14:textId="77777777" w:rsidR="003D0712" w:rsidRPr="00880A39" w:rsidRDefault="003D0712" w:rsidP="00880A39">
      <w:pPr>
        <w:spacing w:line="360" w:lineRule="auto"/>
        <w:rPr>
          <w:rFonts w:ascii="Arial" w:hAnsi="Arial" w:cs="Arial"/>
          <w:sz w:val="24"/>
          <w:szCs w:val="32"/>
        </w:rPr>
      </w:pPr>
    </w:p>
    <w:p w14:paraId="6D3A4A7F" w14:textId="623E5ACB" w:rsidR="00F677EE" w:rsidRDefault="00F677EE" w:rsidP="002C72E4">
      <w:pPr>
        <w:pStyle w:val="Prrafodelista"/>
        <w:numPr>
          <w:ilvl w:val="0"/>
          <w:numId w:val="3"/>
        </w:numPr>
        <w:spacing w:line="360" w:lineRule="auto"/>
        <w:rPr>
          <w:rFonts w:ascii="Arial" w:hAnsi="Arial" w:cs="Arial"/>
          <w:sz w:val="24"/>
          <w:szCs w:val="32"/>
        </w:rPr>
      </w:pPr>
      <w:r w:rsidRPr="002C72E4">
        <w:rPr>
          <w:rFonts w:ascii="Arial" w:hAnsi="Arial" w:cs="Arial"/>
          <w:sz w:val="24"/>
          <w:szCs w:val="32"/>
        </w:rPr>
        <w:t>Emplea la evaluación para intervenir en los diferentes ámbitos y mome</w:t>
      </w:r>
      <w:r w:rsidRPr="002C72E4">
        <w:rPr>
          <w:rFonts w:ascii="Arial" w:hAnsi="Arial" w:cs="Arial"/>
          <w:sz w:val="24"/>
          <w:szCs w:val="32"/>
        </w:rPr>
        <w:t xml:space="preserve">ntos </w:t>
      </w:r>
      <w:r w:rsidRPr="002C72E4">
        <w:rPr>
          <w:rFonts w:ascii="Arial" w:hAnsi="Arial" w:cs="Arial"/>
          <w:sz w:val="24"/>
          <w:szCs w:val="32"/>
        </w:rPr>
        <w:t>de la tarea educativa para mejorar los aprendizajes de sus alumnos.</w:t>
      </w:r>
    </w:p>
    <w:p w14:paraId="1F4CADB6" w14:textId="44EF8E68" w:rsidR="001152FF" w:rsidRDefault="00F1658D" w:rsidP="003D0712">
      <w:pPr>
        <w:spacing w:line="360" w:lineRule="auto"/>
        <w:rPr>
          <w:rFonts w:ascii="Arial" w:hAnsi="Arial" w:cs="Arial"/>
          <w:sz w:val="24"/>
          <w:szCs w:val="32"/>
        </w:rPr>
      </w:pPr>
      <w:r>
        <w:rPr>
          <w:rFonts w:ascii="Arial" w:hAnsi="Arial" w:cs="Arial"/>
          <w:sz w:val="24"/>
          <w:szCs w:val="32"/>
        </w:rPr>
        <w:t xml:space="preserve"> Esta competencia se trabajó en la segunda y tercera unidad, rimero en la segunda evidencia adquiriendo conceptos de diversos autores, los cuales se compararon en un cuadro de doble entrada y terminando con un análisis de las semejanzas y diferencias, esto ayudo a poder cumplir con la evidencia de la tercera unidad, ya que las secuencias que se realizaron fueron cumpliendo con un seguimiento de algún punto del proceso socioemocional de los alumnos, conociendo ya los conceptos previamente las secuencias tuvieron lógica, las actividades si se realizaron centradas a lo que se buscaba obtener de </w:t>
      </w:r>
      <w:r w:rsidR="00EE3642">
        <w:rPr>
          <w:rFonts w:ascii="Arial" w:hAnsi="Arial" w:cs="Arial"/>
          <w:sz w:val="24"/>
          <w:szCs w:val="32"/>
        </w:rPr>
        <w:t>los aprendizajes que se eligieron.</w:t>
      </w:r>
    </w:p>
    <w:p w14:paraId="35370279" w14:textId="77777777" w:rsidR="00EE3642" w:rsidRDefault="00EE3642" w:rsidP="003D0712">
      <w:pPr>
        <w:spacing w:line="360" w:lineRule="auto"/>
        <w:rPr>
          <w:rFonts w:ascii="Arial" w:hAnsi="Arial" w:cs="Arial"/>
          <w:sz w:val="24"/>
          <w:szCs w:val="32"/>
        </w:rPr>
      </w:pPr>
    </w:p>
    <w:p w14:paraId="2DC8144F" w14:textId="583F5721" w:rsidR="00036909" w:rsidRDefault="00D5766B" w:rsidP="00D5766B">
      <w:pPr>
        <w:spacing w:line="360" w:lineRule="auto"/>
        <w:ind w:left="567" w:right="567"/>
        <w:rPr>
          <w:rFonts w:ascii="Arial" w:hAnsi="Arial" w:cs="Arial"/>
          <w:sz w:val="24"/>
          <w:szCs w:val="32"/>
        </w:rPr>
      </w:pPr>
      <w:r>
        <w:rPr>
          <w:rFonts w:ascii="Arial" w:hAnsi="Arial" w:cs="Arial"/>
          <w:sz w:val="24"/>
          <w:szCs w:val="32"/>
        </w:rPr>
        <w:lastRenderedPageBreak/>
        <w:t>“</w:t>
      </w:r>
      <w:r w:rsidR="001152FF">
        <w:rPr>
          <w:rFonts w:ascii="Arial" w:hAnsi="Arial" w:cs="Arial"/>
          <w:sz w:val="24"/>
          <w:szCs w:val="32"/>
        </w:rPr>
        <w:t>C</w:t>
      </w:r>
      <w:r w:rsidR="003D0712" w:rsidRPr="003D0712">
        <w:rPr>
          <w:rFonts w:ascii="Arial" w:hAnsi="Arial" w:cs="Arial"/>
          <w:sz w:val="24"/>
          <w:szCs w:val="32"/>
        </w:rPr>
        <w:t>uando evaluamos desde el enfoque formativo, ha</w:t>
      </w:r>
      <w:r w:rsidR="001152FF">
        <w:rPr>
          <w:rFonts w:ascii="Arial" w:hAnsi="Arial" w:cs="Arial"/>
          <w:sz w:val="24"/>
          <w:szCs w:val="32"/>
        </w:rPr>
        <w:t>cemos hincapié en los aspectos cualitativos del aprendizaje, (…)</w:t>
      </w:r>
      <w:r w:rsidR="003D0712" w:rsidRPr="003D0712">
        <w:rPr>
          <w:rFonts w:ascii="Arial" w:hAnsi="Arial" w:cs="Arial"/>
          <w:sz w:val="24"/>
          <w:szCs w:val="32"/>
        </w:rPr>
        <w:t>. Planear este tipo de evaluación nos permite conocer con mayor detalle a nuestro grupo e identific</w:t>
      </w:r>
      <w:r w:rsidR="001152FF">
        <w:rPr>
          <w:rFonts w:ascii="Arial" w:hAnsi="Arial" w:cs="Arial"/>
          <w:sz w:val="24"/>
          <w:szCs w:val="32"/>
        </w:rPr>
        <w:t xml:space="preserve">ar los </w:t>
      </w:r>
      <w:r w:rsidR="003D0712" w:rsidRPr="003D0712">
        <w:rPr>
          <w:rFonts w:ascii="Arial" w:hAnsi="Arial" w:cs="Arial"/>
          <w:sz w:val="24"/>
          <w:szCs w:val="32"/>
        </w:rPr>
        <w:t>avances, logros y obstáculos o dificultades de cada estudiante, considerando, por ejemplo, los dife</w:t>
      </w:r>
      <w:r w:rsidR="001152FF">
        <w:rPr>
          <w:rFonts w:ascii="Arial" w:hAnsi="Arial" w:cs="Arial"/>
          <w:sz w:val="24"/>
          <w:szCs w:val="32"/>
        </w:rPr>
        <w:t xml:space="preserve">rentes estilos de aprendizaje, </w:t>
      </w:r>
      <w:r w:rsidR="003D0712" w:rsidRPr="003D0712">
        <w:rPr>
          <w:rFonts w:ascii="Arial" w:hAnsi="Arial" w:cs="Arial"/>
          <w:sz w:val="24"/>
          <w:szCs w:val="32"/>
        </w:rPr>
        <w:t>ritmos, intereses, motivaciones y necesidades.</w:t>
      </w:r>
      <w:r>
        <w:rPr>
          <w:rFonts w:ascii="Arial" w:hAnsi="Arial" w:cs="Arial"/>
          <w:sz w:val="24"/>
          <w:szCs w:val="32"/>
        </w:rPr>
        <w:t>”</w:t>
      </w:r>
      <w:sdt>
        <w:sdtPr>
          <w:rPr>
            <w:rFonts w:ascii="Arial" w:hAnsi="Arial" w:cs="Arial"/>
            <w:i/>
            <w:sz w:val="24"/>
            <w:szCs w:val="32"/>
          </w:rPr>
          <w:id w:val="1676918127"/>
          <w:citation/>
        </w:sdtPr>
        <w:sdtContent>
          <w:r w:rsidRPr="00D5766B">
            <w:rPr>
              <w:rFonts w:ascii="Arial" w:hAnsi="Arial" w:cs="Arial"/>
              <w:i/>
              <w:sz w:val="24"/>
              <w:szCs w:val="32"/>
            </w:rPr>
            <w:fldChar w:fldCharType="begin"/>
          </w:r>
          <w:r w:rsidRPr="00D5766B">
            <w:rPr>
              <w:rFonts w:ascii="Arial" w:hAnsi="Arial" w:cs="Arial"/>
              <w:i/>
              <w:sz w:val="24"/>
              <w:szCs w:val="32"/>
            </w:rPr>
            <w:instrText xml:space="preserve"> CITATION sec18 \l 2058 </w:instrText>
          </w:r>
          <w:r w:rsidRPr="00D5766B">
            <w:rPr>
              <w:rFonts w:ascii="Arial" w:hAnsi="Arial" w:cs="Arial"/>
              <w:i/>
              <w:sz w:val="24"/>
              <w:szCs w:val="32"/>
            </w:rPr>
            <w:fldChar w:fldCharType="separate"/>
          </w:r>
          <w:r w:rsidR="00B84466">
            <w:rPr>
              <w:rFonts w:ascii="Arial" w:hAnsi="Arial" w:cs="Arial"/>
              <w:i/>
              <w:noProof/>
              <w:sz w:val="24"/>
              <w:szCs w:val="32"/>
            </w:rPr>
            <w:t xml:space="preserve"> </w:t>
          </w:r>
          <w:r w:rsidR="00B84466" w:rsidRPr="00B84466">
            <w:rPr>
              <w:rFonts w:ascii="Arial" w:hAnsi="Arial" w:cs="Arial"/>
              <w:noProof/>
              <w:sz w:val="24"/>
              <w:szCs w:val="32"/>
            </w:rPr>
            <w:t>(secretaria de educacion publica, 2018)</w:t>
          </w:r>
          <w:r w:rsidRPr="00D5766B">
            <w:rPr>
              <w:rFonts w:ascii="Arial" w:hAnsi="Arial" w:cs="Arial"/>
              <w:i/>
              <w:sz w:val="24"/>
              <w:szCs w:val="32"/>
            </w:rPr>
            <w:fldChar w:fldCharType="end"/>
          </w:r>
        </w:sdtContent>
      </w:sdt>
    </w:p>
    <w:p w14:paraId="47520E44" w14:textId="09E79724" w:rsidR="003D0712" w:rsidRDefault="00EE3642" w:rsidP="00036909">
      <w:pPr>
        <w:spacing w:line="360" w:lineRule="auto"/>
        <w:rPr>
          <w:rFonts w:ascii="Arial" w:hAnsi="Arial" w:cs="Arial"/>
          <w:sz w:val="24"/>
          <w:szCs w:val="32"/>
        </w:rPr>
      </w:pPr>
      <w:r>
        <w:rPr>
          <w:rFonts w:ascii="Arial" w:hAnsi="Arial" w:cs="Arial"/>
          <w:sz w:val="24"/>
          <w:szCs w:val="32"/>
        </w:rPr>
        <w:t xml:space="preserve">Yendo de la mano con esta cita puedo decir </w:t>
      </w:r>
      <w:r w:rsidR="00D24720">
        <w:rPr>
          <w:rFonts w:ascii="Arial" w:hAnsi="Arial" w:cs="Arial"/>
          <w:sz w:val="24"/>
          <w:szCs w:val="32"/>
        </w:rPr>
        <w:t xml:space="preserve">por experiencia en mi jornada de práctica </w:t>
      </w:r>
      <w:r>
        <w:rPr>
          <w:rFonts w:ascii="Arial" w:hAnsi="Arial" w:cs="Arial"/>
          <w:sz w:val="24"/>
          <w:szCs w:val="32"/>
        </w:rPr>
        <w:t xml:space="preserve">que la evaluación </w:t>
      </w:r>
      <w:r w:rsidR="00D24720">
        <w:rPr>
          <w:rFonts w:ascii="Arial" w:hAnsi="Arial" w:cs="Arial"/>
          <w:sz w:val="24"/>
          <w:szCs w:val="32"/>
        </w:rPr>
        <w:t xml:space="preserve">va </w:t>
      </w:r>
      <w:r w:rsidR="00D5766B">
        <w:rPr>
          <w:rFonts w:ascii="Arial" w:hAnsi="Arial" w:cs="Arial"/>
          <w:sz w:val="24"/>
          <w:szCs w:val="32"/>
        </w:rPr>
        <w:t>al</w:t>
      </w:r>
      <w:r w:rsidR="00D24720">
        <w:rPr>
          <w:rFonts w:ascii="Arial" w:hAnsi="Arial" w:cs="Arial"/>
          <w:sz w:val="24"/>
          <w:szCs w:val="32"/>
        </w:rPr>
        <w:t xml:space="preserve"> par junto con lograr un aprendizaje ya que por medio de la evaluación se puede conocer el proceso que </w:t>
      </w:r>
      <w:r w:rsidR="00D5766B">
        <w:rPr>
          <w:rFonts w:ascii="Arial" w:hAnsi="Arial" w:cs="Arial"/>
          <w:sz w:val="24"/>
          <w:szCs w:val="32"/>
        </w:rPr>
        <w:t xml:space="preserve">están teniendo los alumnos y así ir cumpliendo sus necesidades progresivamente y así evitar retrocesos o que los niños se queden estancados en algún conocimiento. </w:t>
      </w:r>
      <w:r w:rsidR="00D24720">
        <w:rPr>
          <w:rFonts w:ascii="Arial" w:hAnsi="Arial" w:cs="Arial"/>
          <w:sz w:val="24"/>
          <w:szCs w:val="32"/>
        </w:rPr>
        <w:t xml:space="preserve"> </w:t>
      </w:r>
    </w:p>
    <w:p w14:paraId="149E0145" w14:textId="77777777" w:rsidR="00D5766B" w:rsidRPr="00036909" w:rsidRDefault="00D5766B" w:rsidP="00036909">
      <w:pPr>
        <w:spacing w:line="360" w:lineRule="auto"/>
        <w:rPr>
          <w:rFonts w:ascii="Arial" w:hAnsi="Arial" w:cs="Arial"/>
          <w:sz w:val="24"/>
          <w:szCs w:val="32"/>
        </w:rPr>
      </w:pPr>
    </w:p>
    <w:p w14:paraId="21266259" w14:textId="4DAE5CBC" w:rsidR="00F677EE" w:rsidRPr="002C72E4" w:rsidRDefault="00F677EE" w:rsidP="002C72E4">
      <w:pPr>
        <w:pStyle w:val="Prrafodelista"/>
        <w:numPr>
          <w:ilvl w:val="0"/>
          <w:numId w:val="3"/>
        </w:numPr>
        <w:spacing w:line="360" w:lineRule="auto"/>
        <w:rPr>
          <w:rFonts w:ascii="Arial" w:hAnsi="Arial" w:cs="Arial"/>
          <w:sz w:val="24"/>
          <w:szCs w:val="32"/>
        </w:rPr>
      </w:pPr>
      <w:r w:rsidRPr="002C72E4">
        <w:rPr>
          <w:rFonts w:ascii="Arial" w:hAnsi="Arial" w:cs="Arial"/>
          <w:sz w:val="24"/>
          <w:szCs w:val="32"/>
        </w:rPr>
        <w:t>Integra recursos de la investigación educativa para enr</w:t>
      </w:r>
      <w:r w:rsidRPr="002C72E4">
        <w:rPr>
          <w:rFonts w:ascii="Arial" w:hAnsi="Arial" w:cs="Arial"/>
          <w:sz w:val="24"/>
          <w:szCs w:val="32"/>
        </w:rPr>
        <w:t xml:space="preserve">iquecer su práctica </w:t>
      </w:r>
      <w:r w:rsidRPr="002C72E4">
        <w:rPr>
          <w:rFonts w:ascii="Arial" w:hAnsi="Arial" w:cs="Arial"/>
          <w:sz w:val="24"/>
          <w:szCs w:val="32"/>
        </w:rPr>
        <w:t>profesional, expresando su interés por el conoc</w:t>
      </w:r>
      <w:r w:rsidRPr="002C72E4">
        <w:rPr>
          <w:rFonts w:ascii="Arial" w:hAnsi="Arial" w:cs="Arial"/>
          <w:sz w:val="24"/>
          <w:szCs w:val="32"/>
        </w:rPr>
        <w:t xml:space="preserve">imiento, la ciencia y la mejora </w:t>
      </w:r>
      <w:r w:rsidRPr="002C72E4">
        <w:rPr>
          <w:rFonts w:ascii="Arial" w:hAnsi="Arial" w:cs="Arial"/>
          <w:sz w:val="24"/>
          <w:szCs w:val="32"/>
        </w:rPr>
        <w:t>de la educación.</w:t>
      </w:r>
    </w:p>
    <w:p w14:paraId="50D7C84C" w14:textId="45542A57" w:rsidR="0035285C" w:rsidRDefault="0035285C" w:rsidP="0035285C">
      <w:pPr>
        <w:spacing w:line="360" w:lineRule="auto"/>
        <w:rPr>
          <w:rFonts w:ascii="Arial" w:hAnsi="Arial" w:cs="Arial"/>
          <w:sz w:val="24"/>
          <w:szCs w:val="32"/>
        </w:rPr>
      </w:pPr>
      <w:r>
        <w:rPr>
          <w:rFonts w:ascii="Arial" w:hAnsi="Arial" w:cs="Arial"/>
          <w:sz w:val="24"/>
          <w:szCs w:val="32"/>
        </w:rPr>
        <w:t>Esta competencia se presentó en la primera unidad, se desgloso con la elaboración de la evidencia, en la cual su propósito era que adquiriéramos conceptos de diversas fuentes y autores sobre las dimensiones del desarrollo socioemocional, para recaudar y comparar información que fuera valida, verdadera y funcional para nuestro trabajo se llevó a cabo una investigación de gran profundidad que nos permitiera tanto obtener nuevos conceptos como también a entenderlos y aplicarlos para después sintetizarlos.</w:t>
      </w:r>
    </w:p>
    <w:p w14:paraId="27863DCC" w14:textId="254096FF" w:rsidR="00F63E04" w:rsidRDefault="0035285C" w:rsidP="0035285C">
      <w:pPr>
        <w:spacing w:line="360" w:lineRule="auto"/>
        <w:rPr>
          <w:rFonts w:ascii="Arial" w:hAnsi="Arial" w:cs="Arial"/>
          <w:i/>
          <w:sz w:val="24"/>
          <w:szCs w:val="32"/>
        </w:rPr>
      </w:pPr>
      <w:r>
        <w:rPr>
          <w:rFonts w:ascii="Arial" w:hAnsi="Arial" w:cs="Arial"/>
          <w:sz w:val="24"/>
          <w:szCs w:val="32"/>
        </w:rPr>
        <w:t xml:space="preserve"> “</w:t>
      </w:r>
      <w:r w:rsidRPr="0035285C">
        <w:rPr>
          <w:rFonts w:ascii="Arial" w:hAnsi="Arial" w:cs="Arial"/>
          <w:sz w:val="24"/>
          <w:szCs w:val="32"/>
        </w:rPr>
        <w:t>La competencia investigativa, es sin duda en la actualidad, una de las más priorizadas por las</w:t>
      </w:r>
      <w:r>
        <w:rPr>
          <w:rFonts w:ascii="Arial" w:hAnsi="Arial" w:cs="Arial"/>
          <w:sz w:val="24"/>
          <w:szCs w:val="32"/>
        </w:rPr>
        <w:t xml:space="preserve"> </w:t>
      </w:r>
      <w:r w:rsidRPr="0035285C">
        <w:rPr>
          <w:rFonts w:ascii="Arial" w:hAnsi="Arial" w:cs="Arial"/>
          <w:sz w:val="24"/>
          <w:szCs w:val="32"/>
        </w:rPr>
        <w:t>universidades para generar un rasgo distintivo en sus egresad</w:t>
      </w:r>
      <w:r>
        <w:rPr>
          <w:rFonts w:ascii="Arial" w:hAnsi="Arial" w:cs="Arial"/>
          <w:sz w:val="24"/>
          <w:szCs w:val="32"/>
        </w:rPr>
        <w:t xml:space="preserve">os, debido a que constituye una </w:t>
      </w:r>
      <w:r w:rsidRPr="0035285C">
        <w:rPr>
          <w:rFonts w:ascii="Arial" w:hAnsi="Arial" w:cs="Arial"/>
          <w:sz w:val="24"/>
          <w:szCs w:val="32"/>
        </w:rPr>
        <w:t>respuesta acertada a las demandas sociales, de las empresas y de la</w:t>
      </w:r>
      <w:r>
        <w:rPr>
          <w:rFonts w:ascii="Arial" w:hAnsi="Arial" w:cs="Arial"/>
          <w:sz w:val="24"/>
          <w:szCs w:val="32"/>
        </w:rPr>
        <w:t xml:space="preserve">s características propias de la </w:t>
      </w:r>
      <w:r w:rsidRPr="0035285C">
        <w:rPr>
          <w:rFonts w:ascii="Arial" w:hAnsi="Arial" w:cs="Arial"/>
          <w:sz w:val="24"/>
          <w:szCs w:val="32"/>
        </w:rPr>
        <w:t>sociedad del conocimiento.</w:t>
      </w:r>
      <w:r>
        <w:rPr>
          <w:rFonts w:ascii="Arial" w:hAnsi="Arial" w:cs="Arial"/>
          <w:sz w:val="24"/>
          <w:szCs w:val="32"/>
        </w:rPr>
        <w:t>”</w:t>
      </w:r>
      <w:sdt>
        <w:sdtPr>
          <w:rPr>
            <w:rFonts w:ascii="Arial" w:hAnsi="Arial" w:cs="Arial"/>
            <w:i/>
            <w:sz w:val="24"/>
            <w:szCs w:val="32"/>
          </w:rPr>
          <w:id w:val="805502474"/>
          <w:citation/>
        </w:sdtPr>
        <w:sdtContent>
          <w:r w:rsidRPr="0035285C">
            <w:rPr>
              <w:rFonts w:ascii="Arial" w:hAnsi="Arial" w:cs="Arial"/>
              <w:i/>
              <w:sz w:val="24"/>
              <w:szCs w:val="32"/>
            </w:rPr>
            <w:fldChar w:fldCharType="begin"/>
          </w:r>
          <w:r w:rsidRPr="0035285C">
            <w:rPr>
              <w:rFonts w:ascii="Arial" w:hAnsi="Arial" w:cs="Arial"/>
              <w:i/>
              <w:sz w:val="24"/>
              <w:szCs w:val="32"/>
            </w:rPr>
            <w:instrText xml:space="preserve"> CITATION Nuñ19 \l 2058 </w:instrText>
          </w:r>
          <w:r w:rsidRPr="0035285C">
            <w:rPr>
              <w:rFonts w:ascii="Arial" w:hAnsi="Arial" w:cs="Arial"/>
              <w:i/>
              <w:sz w:val="24"/>
              <w:szCs w:val="32"/>
            </w:rPr>
            <w:fldChar w:fldCharType="separate"/>
          </w:r>
          <w:r w:rsidR="00B84466">
            <w:rPr>
              <w:rFonts w:ascii="Arial" w:hAnsi="Arial" w:cs="Arial"/>
              <w:i/>
              <w:noProof/>
              <w:sz w:val="24"/>
              <w:szCs w:val="32"/>
            </w:rPr>
            <w:t xml:space="preserve"> </w:t>
          </w:r>
          <w:r w:rsidR="00B84466" w:rsidRPr="00B84466">
            <w:rPr>
              <w:rFonts w:ascii="Arial" w:hAnsi="Arial" w:cs="Arial"/>
              <w:noProof/>
              <w:sz w:val="24"/>
              <w:szCs w:val="32"/>
            </w:rPr>
            <w:t>(Rojas, 2019)</w:t>
          </w:r>
          <w:r w:rsidRPr="0035285C">
            <w:rPr>
              <w:rFonts w:ascii="Arial" w:hAnsi="Arial" w:cs="Arial"/>
              <w:i/>
              <w:sz w:val="24"/>
              <w:szCs w:val="32"/>
            </w:rPr>
            <w:fldChar w:fldCharType="end"/>
          </w:r>
        </w:sdtContent>
      </w:sdt>
    </w:p>
    <w:p w14:paraId="48E929AE" w14:textId="288D34B1" w:rsidR="0035285C" w:rsidRPr="0035285C" w:rsidRDefault="00C12090" w:rsidP="0035285C">
      <w:pPr>
        <w:spacing w:line="360" w:lineRule="auto"/>
        <w:rPr>
          <w:rFonts w:ascii="Arial" w:hAnsi="Arial" w:cs="Arial"/>
          <w:sz w:val="24"/>
          <w:szCs w:val="32"/>
        </w:rPr>
      </w:pPr>
      <w:r>
        <w:rPr>
          <w:rFonts w:ascii="Arial" w:hAnsi="Arial" w:cs="Arial"/>
          <w:sz w:val="24"/>
          <w:szCs w:val="32"/>
        </w:rPr>
        <w:t>Si logre esta competencia, por que como dice la cita mencionada anteriormente es algo que demanda la sociedad actualmente, y lo pude comprobar durante mi jornada de practica ya que los primeros días en el regreso presencial con la totalidad del grupo batallaba mucho con la regularización de las emociones de algunos alumnos, así como también en el control de actitudes o del desorden, sin embargo también con la ayuda la orientación de mi educadora titular me puse a investigar las estrategias que me podrían ayudar a tomar las actividades con control pero sin quitarles la esencia a mis alumnos.</w:t>
      </w:r>
    </w:p>
    <w:p w14:paraId="63FD7062" w14:textId="77777777" w:rsidR="00F63E04" w:rsidRDefault="00F63E04" w:rsidP="00037C65">
      <w:pPr>
        <w:jc w:val="center"/>
        <w:rPr>
          <w:b/>
          <w:sz w:val="32"/>
          <w:szCs w:val="32"/>
        </w:rPr>
      </w:pPr>
    </w:p>
    <w:p w14:paraId="05501D38" w14:textId="77777777" w:rsidR="008E0878" w:rsidRDefault="008E0878" w:rsidP="008E0878">
      <w:pPr>
        <w:rPr>
          <w:b/>
          <w:sz w:val="32"/>
          <w:szCs w:val="32"/>
        </w:rPr>
      </w:pPr>
    </w:p>
    <w:p w14:paraId="6E41314B" w14:textId="6B257FF5" w:rsidR="00F63E04" w:rsidRDefault="00F63E04" w:rsidP="008E0878">
      <w:pPr>
        <w:jc w:val="center"/>
        <w:rPr>
          <w:b/>
          <w:sz w:val="32"/>
          <w:szCs w:val="32"/>
        </w:rPr>
      </w:pPr>
      <w:r>
        <w:rPr>
          <w:b/>
          <w:sz w:val="32"/>
          <w:szCs w:val="32"/>
        </w:rPr>
        <w:t>Conclusiones</w:t>
      </w:r>
    </w:p>
    <w:p w14:paraId="65F4671E" w14:textId="77777777" w:rsidR="00F63E04" w:rsidRDefault="00F63E04" w:rsidP="00037C65">
      <w:pPr>
        <w:jc w:val="center"/>
        <w:rPr>
          <w:b/>
          <w:sz w:val="32"/>
          <w:szCs w:val="32"/>
        </w:rPr>
      </w:pPr>
    </w:p>
    <w:p w14:paraId="3B7DACCF" w14:textId="5EFCF9AA" w:rsidR="00E97537" w:rsidRDefault="00E97537" w:rsidP="00E97537">
      <w:pPr>
        <w:spacing w:line="360" w:lineRule="auto"/>
        <w:rPr>
          <w:rFonts w:ascii="Arial" w:hAnsi="Arial" w:cs="Arial"/>
          <w:sz w:val="24"/>
          <w:szCs w:val="32"/>
        </w:rPr>
      </w:pPr>
      <w:r>
        <w:rPr>
          <w:rFonts w:ascii="Arial" w:hAnsi="Arial" w:cs="Arial"/>
          <w:sz w:val="24"/>
          <w:szCs w:val="32"/>
        </w:rPr>
        <w:t>Las comp</w:t>
      </w:r>
      <w:r w:rsidR="00B84466">
        <w:rPr>
          <w:rFonts w:ascii="Arial" w:hAnsi="Arial" w:cs="Arial"/>
          <w:sz w:val="24"/>
          <w:szCs w:val="32"/>
        </w:rPr>
        <w:t>etencias van de la mano en todo el aspecto</w:t>
      </w:r>
      <w:r>
        <w:rPr>
          <w:rFonts w:ascii="Arial" w:hAnsi="Arial" w:cs="Arial"/>
          <w:sz w:val="24"/>
          <w:szCs w:val="32"/>
        </w:rPr>
        <w:t xml:space="preserve"> ideal que debemos cumplir en nuestra </w:t>
      </w:r>
      <w:r>
        <w:rPr>
          <w:rFonts w:ascii="Arial" w:hAnsi="Arial" w:cs="Arial"/>
          <w:sz w:val="24"/>
          <w:szCs w:val="32"/>
        </w:rPr>
        <w:t>práctica</w:t>
      </w:r>
      <w:r>
        <w:rPr>
          <w:rFonts w:ascii="Arial" w:hAnsi="Arial" w:cs="Arial"/>
          <w:sz w:val="24"/>
          <w:szCs w:val="32"/>
        </w:rPr>
        <w:t xml:space="preserve"> educativa en un futuro</w:t>
      </w:r>
      <w:r w:rsidR="00B84466">
        <w:rPr>
          <w:rFonts w:ascii="Arial" w:hAnsi="Arial" w:cs="Arial"/>
          <w:sz w:val="24"/>
          <w:szCs w:val="32"/>
        </w:rPr>
        <w:t>, estos rasgos que desarrollamos nos ayudan a tener un pensamiento más crítico, es decir, un pensamiento y actitudes que nos ayuden a combatir con las necesidades que se presentan actualmente y a su vez con las que se vayan a presentar en un futuro. Como futuras educadoras las competencias nos ayudan a dar lo mejor de nosotras en el salón y en los puntos como la planeación y evaluación de forma natural, con esto me refiero a que en cierto punto cuando se logran las competencias, estas se hacen parte nuestra personalidad y las terminamos aplicando de una manera más fácil y dominada.</w:t>
      </w:r>
    </w:p>
    <w:p w14:paraId="1E628B40" w14:textId="4A6D0A36" w:rsidR="007E509B" w:rsidRDefault="00B84466" w:rsidP="007E509B">
      <w:pPr>
        <w:spacing w:line="360" w:lineRule="auto"/>
        <w:rPr>
          <w:rFonts w:ascii="Arial" w:hAnsi="Arial" w:cs="Arial"/>
          <w:sz w:val="24"/>
          <w:szCs w:val="32"/>
        </w:rPr>
      </w:pPr>
      <w:r>
        <w:rPr>
          <w:rFonts w:ascii="Arial" w:hAnsi="Arial" w:cs="Arial"/>
          <w:sz w:val="24"/>
          <w:szCs w:val="32"/>
        </w:rPr>
        <w:t xml:space="preserve">Es de suma importancia desarrollar las competencias estimulándolas en los diferentes cursos, ya que cada uno de ellos les da un enfoque diferente, los cuales </w:t>
      </w:r>
      <w:r w:rsidR="007E509B">
        <w:rPr>
          <w:rFonts w:ascii="Arial" w:hAnsi="Arial" w:cs="Arial"/>
          <w:sz w:val="24"/>
          <w:szCs w:val="32"/>
        </w:rPr>
        <w:t>engloba</w:t>
      </w:r>
      <w:r>
        <w:rPr>
          <w:rFonts w:ascii="Arial" w:hAnsi="Arial" w:cs="Arial"/>
          <w:sz w:val="24"/>
          <w:szCs w:val="32"/>
        </w:rPr>
        <w:t>n todo el proceso de</w:t>
      </w:r>
      <w:r w:rsidR="007E509B">
        <w:rPr>
          <w:rFonts w:ascii="Arial" w:hAnsi="Arial" w:cs="Arial"/>
          <w:sz w:val="24"/>
          <w:szCs w:val="32"/>
        </w:rPr>
        <w:t xml:space="preserve"> enseñanza</w:t>
      </w:r>
      <w:r>
        <w:rPr>
          <w:rFonts w:ascii="Arial" w:hAnsi="Arial" w:cs="Arial"/>
          <w:sz w:val="24"/>
          <w:szCs w:val="32"/>
        </w:rPr>
        <w:t>- aprendizaje.</w:t>
      </w:r>
    </w:p>
    <w:p w14:paraId="7FCF874A" w14:textId="51DBD25C" w:rsidR="00B84466" w:rsidRDefault="00B84466" w:rsidP="007E509B">
      <w:pPr>
        <w:spacing w:line="360" w:lineRule="auto"/>
        <w:rPr>
          <w:rFonts w:ascii="Arial" w:hAnsi="Arial" w:cs="Arial"/>
          <w:sz w:val="24"/>
          <w:szCs w:val="32"/>
        </w:rPr>
      </w:pPr>
      <w:r>
        <w:rPr>
          <w:rFonts w:ascii="Arial" w:hAnsi="Arial" w:cs="Arial"/>
          <w:sz w:val="24"/>
          <w:szCs w:val="32"/>
        </w:rPr>
        <w:t>De manera personal si siento que las competencias las he ido perfeccionando a lo largo de mi trayecto en la carrera, pero en este curso tomaron un giro diferente, ya que la mayoría de ellas fueron de suma importancia para poder resolver conflictos que se me presentaron en mi jornada de práctica. A mi parecer las logre de muy buena manera, en algunas de ellas como en la de investigación tengo que trabajar un poco más, sin embargo he ido mejorando gracias resultados muy satisfactorios.</w:t>
      </w:r>
    </w:p>
    <w:p w14:paraId="6C24D3FF" w14:textId="77777777" w:rsidR="00F63E04" w:rsidRDefault="00F63E04" w:rsidP="00037C65">
      <w:pPr>
        <w:jc w:val="center"/>
        <w:rPr>
          <w:b/>
          <w:sz w:val="32"/>
          <w:szCs w:val="32"/>
        </w:rPr>
      </w:pPr>
    </w:p>
    <w:p w14:paraId="5BE5BF44" w14:textId="77777777" w:rsidR="00F63E04" w:rsidRDefault="00F63E04" w:rsidP="00037C65">
      <w:pPr>
        <w:jc w:val="center"/>
        <w:rPr>
          <w:b/>
          <w:sz w:val="32"/>
          <w:szCs w:val="32"/>
        </w:rPr>
      </w:pPr>
    </w:p>
    <w:p w14:paraId="17E7879F" w14:textId="77777777" w:rsidR="00F63E04" w:rsidRDefault="00F63E04" w:rsidP="00037C65">
      <w:pPr>
        <w:jc w:val="center"/>
        <w:rPr>
          <w:b/>
          <w:sz w:val="32"/>
          <w:szCs w:val="32"/>
        </w:rPr>
      </w:pPr>
    </w:p>
    <w:p w14:paraId="284A922A" w14:textId="77777777" w:rsidR="00F63E04" w:rsidRDefault="00F63E04" w:rsidP="00037C65">
      <w:pPr>
        <w:jc w:val="center"/>
        <w:rPr>
          <w:b/>
          <w:sz w:val="32"/>
          <w:szCs w:val="32"/>
        </w:rPr>
      </w:pPr>
    </w:p>
    <w:p w14:paraId="4FD61FF6" w14:textId="77777777" w:rsidR="00F63E04" w:rsidRDefault="00F63E04" w:rsidP="00037C65">
      <w:pPr>
        <w:jc w:val="center"/>
        <w:rPr>
          <w:b/>
          <w:sz w:val="32"/>
          <w:szCs w:val="32"/>
        </w:rPr>
      </w:pPr>
    </w:p>
    <w:p w14:paraId="6494FDE0" w14:textId="77777777" w:rsidR="00F63E04" w:rsidRDefault="00F63E04" w:rsidP="00037C65">
      <w:pPr>
        <w:jc w:val="center"/>
        <w:rPr>
          <w:b/>
          <w:sz w:val="32"/>
          <w:szCs w:val="32"/>
        </w:rPr>
      </w:pPr>
    </w:p>
    <w:p w14:paraId="42DC6E97" w14:textId="77777777" w:rsidR="00F63E04" w:rsidRDefault="00F63E04" w:rsidP="00037C65">
      <w:pPr>
        <w:jc w:val="center"/>
        <w:rPr>
          <w:b/>
          <w:sz w:val="32"/>
          <w:szCs w:val="32"/>
        </w:rPr>
      </w:pPr>
    </w:p>
    <w:p w14:paraId="765040B6" w14:textId="77777777" w:rsidR="00B84466" w:rsidRDefault="00B84466" w:rsidP="008E0878">
      <w:pPr>
        <w:rPr>
          <w:b/>
          <w:sz w:val="32"/>
          <w:szCs w:val="32"/>
        </w:rPr>
      </w:pPr>
    </w:p>
    <w:p w14:paraId="792200BD" w14:textId="77777777" w:rsidR="00B84466" w:rsidRDefault="00B84466" w:rsidP="008E0878">
      <w:pPr>
        <w:rPr>
          <w:b/>
          <w:sz w:val="32"/>
          <w:szCs w:val="32"/>
        </w:rPr>
      </w:pPr>
    </w:p>
    <w:p w14:paraId="271B0546" w14:textId="77777777" w:rsidR="00F63E04" w:rsidRDefault="00F63E04" w:rsidP="00037C65">
      <w:pPr>
        <w:jc w:val="center"/>
        <w:rPr>
          <w:b/>
          <w:sz w:val="32"/>
          <w:szCs w:val="32"/>
        </w:rPr>
      </w:pPr>
    </w:p>
    <w:sdt>
      <w:sdtPr>
        <w:rPr>
          <w:lang w:val="es-ES"/>
        </w:rPr>
        <w:id w:val="-1803763750"/>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7D49F1E9" w14:textId="2089318D" w:rsidR="00880A39" w:rsidRDefault="00880A39" w:rsidP="00880A39">
          <w:pPr>
            <w:pStyle w:val="Ttulo1"/>
            <w:jc w:val="center"/>
            <w:rPr>
              <w:b/>
              <w:sz w:val="40"/>
              <w:lang w:val="es-ES"/>
            </w:rPr>
          </w:pPr>
          <w:r w:rsidRPr="00880A39">
            <w:rPr>
              <w:b/>
              <w:sz w:val="40"/>
              <w:lang w:val="es-ES"/>
            </w:rPr>
            <w:t>Bibliografía</w:t>
          </w:r>
        </w:p>
        <w:p w14:paraId="7F1AE1D3" w14:textId="77777777" w:rsidR="00880A39" w:rsidRPr="00B84466" w:rsidRDefault="00880A39" w:rsidP="00B84466">
          <w:pPr>
            <w:spacing w:line="360" w:lineRule="auto"/>
            <w:rPr>
              <w:rFonts w:ascii="Arial" w:hAnsi="Arial" w:cs="Arial"/>
              <w:sz w:val="24"/>
              <w:szCs w:val="24"/>
              <w:lang w:val="es-ES" w:eastAsia="es-MX"/>
            </w:rPr>
          </w:pPr>
        </w:p>
        <w:sdt>
          <w:sdtPr>
            <w:rPr>
              <w:rFonts w:ascii="Arial" w:hAnsi="Arial" w:cs="Arial"/>
              <w:sz w:val="24"/>
              <w:szCs w:val="24"/>
            </w:rPr>
            <w:id w:val="111145805"/>
            <w:bibliography/>
          </w:sdtPr>
          <w:sdtEndPr>
            <w:rPr>
              <w:rFonts w:asciiTheme="minorHAnsi" w:hAnsiTheme="minorHAnsi" w:cstheme="minorBidi"/>
              <w:sz w:val="22"/>
              <w:szCs w:val="22"/>
            </w:rPr>
          </w:sdtEndPr>
          <w:sdtContent>
            <w:p w14:paraId="4100641D" w14:textId="77777777" w:rsidR="00B84466" w:rsidRPr="00B84466" w:rsidRDefault="00880A39" w:rsidP="00B84466">
              <w:pPr>
                <w:pStyle w:val="Bibliografa"/>
                <w:spacing w:line="360" w:lineRule="auto"/>
                <w:ind w:left="720" w:hanging="720"/>
                <w:rPr>
                  <w:rFonts w:ascii="Arial" w:hAnsi="Arial" w:cs="Arial"/>
                  <w:noProof/>
                  <w:sz w:val="24"/>
                  <w:szCs w:val="24"/>
                  <w:lang w:val="es-ES"/>
                </w:rPr>
              </w:pPr>
              <w:r w:rsidRPr="00B84466">
                <w:rPr>
                  <w:rFonts w:ascii="Arial" w:hAnsi="Arial" w:cs="Arial"/>
                  <w:sz w:val="24"/>
                  <w:szCs w:val="24"/>
                </w:rPr>
                <w:fldChar w:fldCharType="begin"/>
              </w:r>
              <w:r w:rsidRPr="00B84466">
                <w:rPr>
                  <w:rFonts w:ascii="Arial" w:hAnsi="Arial" w:cs="Arial"/>
                  <w:sz w:val="24"/>
                  <w:szCs w:val="24"/>
                </w:rPr>
                <w:instrText>BIBLIOGRAPHY</w:instrText>
              </w:r>
              <w:r w:rsidRPr="00B84466">
                <w:rPr>
                  <w:rFonts w:ascii="Arial" w:hAnsi="Arial" w:cs="Arial"/>
                  <w:sz w:val="24"/>
                  <w:szCs w:val="24"/>
                </w:rPr>
                <w:fldChar w:fldCharType="separate"/>
              </w:r>
              <w:r w:rsidR="00B84466" w:rsidRPr="00B84466">
                <w:rPr>
                  <w:rFonts w:ascii="Arial" w:hAnsi="Arial" w:cs="Arial"/>
                  <w:noProof/>
                  <w:sz w:val="24"/>
                  <w:szCs w:val="24"/>
                  <w:lang w:val="es-ES"/>
                </w:rPr>
                <w:t xml:space="preserve">Díaz Barriga, F. Y. (2010). </w:t>
              </w:r>
              <w:r w:rsidR="00B84466" w:rsidRPr="00B84466">
                <w:rPr>
                  <w:rFonts w:ascii="Arial" w:hAnsi="Arial" w:cs="Arial"/>
                  <w:i/>
                  <w:iCs/>
                  <w:noProof/>
                  <w:sz w:val="24"/>
                  <w:szCs w:val="24"/>
                  <w:lang w:val="es-ES"/>
                </w:rPr>
                <w:t>Estrategias docentes para un aprendizaje significativo. Una interpretación constructivista.</w:t>
              </w:r>
              <w:r w:rsidR="00B84466" w:rsidRPr="00B84466">
                <w:rPr>
                  <w:rFonts w:ascii="Arial" w:hAnsi="Arial" w:cs="Arial"/>
                  <w:noProof/>
                  <w:sz w:val="24"/>
                  <w:szCs w:val="24"/>
                  <w:lang w:val="es-ES"/>
                </w:rPr>
                <w:t xml:space="preserve"> México.: Editorial McGraw Hill Interamericana.</w:t>
              </w:r>
            </w:p>
            <w:p w14:paraId="470D7AAF" w14:textId="77777777" w:rsidR="00B84466" w:rsidRPr="00B84466" w:rsidRDefault="00B84466" w:rsidP="00B84466">
              <w:pPr>
                <w:pStyle w:val="Bibliografa"/>
                <w:spacing w:line="360" w:lineRule="auto"/>
                <w:ind w:left="720" w:hanging="720"/>
                <w:rPr>
                  <w:rFonts w:ascii="Arial" w:hAnsi="Arial" w:cs="Arial"/>
                  <w:noProof/>
                  <w:sz w:val="24"/>
                  <w:szCs w:val="24"/>
                  <w:lang w:val="es-ES"/>
                </w:rPr>
              </w:pPr>
              <w:r w:rsidRPr="00B84466">
                <w:rPr>
                  <w:rFonts w:ascii="Arial" w:hAnsi="Arial" w:cs="Arial"/>
                  <w:noProof/>
                  <w:sz w:val="24"/>
                  <w:szCs w:val="24"/>
                  <w:lang w:val="es-ES"/>
                </w:rPr>
                <w:t xml:space="preserve">Galdeano Bienzobas, C., &amp; Valiente Barde, A. (2010). Competencias profesionales. </w:t>
              </w:r>
              <w:r w:rsidRPr="00B84466">
                <w:rPr>
                  <w:rFonts w:ascii="Arial" w:hAnsi="Arial" w:cs="Arial"/>
                  <w:i/>
                  <w:iCs/>
                  <w:noProof/>
                  <w:sz w:val="24"/>
                  <w:szCs w:val="24"/>
                  <w:lang w:val="es-ES"/>
                </w:rPr>
                <w:t>SciElo</w:t>
              </w:r>
              <w:r w:rsidRPr="00B84466">
                <w:rPr>
                  <w:rFonts w:ascii="Arial" w:hAnsi="Arial" w:cs="Arial"/>
                  <w:noProof/>
                  <w:sz w:val="24"/>
                  <w:szCs w:val="24"/>
                  <w:lang w:val="es-ES"/>
                </w:rPr>
                <w:t>.</w:t>
              </w:r>
            </w:p>
            <w:p w14:paraId="6B2876B8" w14:textId="77777777" w:rsidR="00B84466" w:rsidRPr="00B84466" w:rsidRDefault="00B84466" w:rsidP="00B84466">
              <w:pPr>
                <w:pStyle w:val="Bibliografa"/>
                <w:spacing w:line="360" w:lineRule="auto"/>
                <w:ind w:left="720" w:hanging="720"/>
                <w:rPr>
                  <w:rFonts w:ascii="Arial" w:hAnsi="Arial" w:cs="Arial"/>
                  <w:noProof/>
                  <w:sz w:val="24"/>
                  <w:szCs w:val="24"/>
                  <w:lang w:val="es-ES"/>
                </w:rPr>
              </w:pPr>
              <w:r w:rsidRPr="00B84466">
                <w:rPr>
                  <w:rFonts w:ascii="Arial" w:hAnsi="Arial" w:cs="Arial"/>
                  <w:noProof/>
                  <w:sz w:val="24"/>
                  <w:szCs w:val="24"/>
                  <w:lang w:val="es-ES"/>
                </w:rPr>
                <w:t xml:space="preserve">PANSZA, M. (1986). </w:t>
              </w:r>
              <w:r w:rsidRPr="00B84466">
                <w:rPr>
                  <w:rFonts w:ascii="Arial" w:hAnsi="Arial" w:cs="Arial"/>
                  <w:i/>
                  <w:iCs/>
                  <w:noProof/>
                  <w:sz w:val="24"/>
                  <w:szCs w:val="24"/>
                  <w:lang w:val="es-ES"/>
                </w:rPr>
                <w:t>Elaboración de programas.</w:t>
              </w:r>
              <w:r w:rsidRPr="00B84466">
                <w:rPr>
                  <w:rFonts w:ascii="Arial" w:hAnsi="Arial" w:cs="Arial"/>
                  <w:noProof/>
                  <w:sz w:val="24"/>
                  <w:szCs w:val="24"/>
                  <w:lang w:val="es-ES"/>
                </w:rPr>
                <w:t xml:space="preserve"> México.: Operatividad de la Didáctica.</w:t>
              </w:r>
            </w:p>
            <w:p w14:paraId="0A5F674F" w14:textId="77777777" w:rsidR="00B84466" w:rsidRPr="00B84466" w:rsidRDefault="00B84466" w:rsidP="00B84466">
              <w:pPr>
                <w:pStyle w:val="Bibliografa"/>
                <w:spacing w:line="360" w:lineRule="auto"/>
                <w:ind w:left="720" w:hanging="720"/>
                <w:rPr>
                  <w:rFonts w:ascii="Arial" w:hAnsi="Arial" w:cs="Arial"/>
                  <w:noProof/>
                  <w:sz w:val="24"/>
                  <w:szCs w:val="24"/>
                  <w:lang w:val="es-ES"/>
                </w:rPr>
              </w:pPr>
              <w:r w:rsidRPr="00B84466">
                <w:rPr>
                  <w:rFonts w:ascii="Arial" w:hAnsi="Arial" w:cs="Arial"/>
                  <w:noProof/>
                  <w:sz w:val="24"/>
                  <w:szCs w:val="24"/>
                  <w:lang w:val="es-ES"/>
                </w:rPr>
                <w:t xml:space="preserve">Rojas, N. (2019). Enseñanza de la competencia investigativa: percepciones y evidencias de los estudiantes universitarios. </w:t>
              </w:r>
              <w:r w:rsidRPr="00B84466">
                <w:rPr>
                  <w:rFonts w:ascii="Arial" w:hAnsi="Arial" w:cs="Arial"/>
                  <w:i/>
                  <w:iCs/>
                  <w:noProof/>
                  <w:sz w:val="24"/>
                  <w:szCs w:val="24"/>
                  <w:lang w:val="es-ES"/>
                </w:rPr>
                <w:t xml:space="preserve">revista espacios </w:t>
              </w:r>
              <w:r w:rsidRPr="00B84466">
                <w:rPr>
                  <w:rFonts w:ascii="Arial" w:hAnsi="Arial" w:cs="Arial"/>
                  <w:noProof/>
                  <w:sz w:val="24"/>
                  <w:szCs w:val="24"/>
                  <w:lang w:val="es-ES"/>
                </w:rPr>
                <w:t>, pag. 26.</w:t>
              </w:r>
            </w:p>
            <w:p w14:paraId="090AFBEC" w14:textId="77777777" w:rsidR="00B84466" w:rsidRPr="00B84466" w:rsidRDefault="00B84466" w:rsidP="00B84466">
              <w:pPr>
                <w:pStyle w:val="Bibliografa"/>
                <w:spacing w:line="360" w:lineRule="auto"/>
                <w:ind w:left="720" w:hanging="720"/>
                <w:rPr>
                  <w:rFonts w:ascii="Arial" w:hAnsi="Arial" w:cs="Arial"/>
                  <w:noProof/>
                  <w:sz w:val="24"/>
                  <w:szCs w:val="24"/>
                  <w:lang w:val="es-ES"/>
                </w:rPr>
              </w:pPr>
              <w:r w:rsidRPr="00B84466">
                <w:rPr>
                  <w:rFonts w:ascii="Arial" w:hAnsi="Arial" w:cs="Arial"/>
                  <w:noProof/>
                  <w:sz w:val="24"/>
                  <w:szCs w:val="24"/>
                  <w:lang w:val="es-ES"/>
                </w:rPr>
                <w:t xml:space="preserve">secretaria de educacion publica, S. (2018). </w:t>
              </w:r>
              <w:r w:rsidRPr="00B84466">
                <w:rPr>
                  <w:rFonts w:ascii="Arial" w:hAnsi="Arial" w:cs="Arial"/>
                  <w:i/>
                  <w:iCs/>
                  <w:noProof/>
                  <w:sz w:val="24"/>
                  <w:szCs w:val="24"/>
                  <w:lang w:val="es-ES"/>
                </w:rPr>
                <w:t>evaluar y planear.</w:t>
              </w:r>
              <w:r w:rsidRPr="00B84466">
                <w:rPr>
                  <w:rFonts w:ascii="Arial" w:hAnsi="Arial" w:cs="Arial"/>
                  <w:noProof/>
                  <w:sz w:val="24"/>
                  <w:szCs w:val="24"/>
                  <w:lang w:val="es-ES"/>
                </w:rPr>
                <w:t xml:space="preserve"> mexico .</w:t>
              </w:r>
            </w:p>
            <w:p w14:paraId="18D260B2" w14:textId="5875213E" w:rsidR="00880A39" w:rsidRDefault="00880A39" w:rsidP="00B84466">
              <w:pPr>
                <w:spacing w:line="360" w:lineRule="auto"/>
              </w:pPr>
              <w:r w:rsidRPr="00B84466">
                <w:rPr>
                  <w:rFonts w:ascii="Arial" w:hAnsi="Arial" w:cs="Arial"/>
                  <w:b/>
                  <w:bCs/>
                  <w:sz w:val="24"/>
                  <w:szCs w:val="24"/>
                </w:rPr>
                <w:fldChar w:fldCharType="end"/>
              </w:r>
            </w:p>
          </w:sdtContent>
        </w:sdt>
      </w:sdtContent>
    </w:sdt>
    <w:p w14:paraId="52A616A9" w14:textId="77777777" w:rsidR="00F63E04" w:rsidRDefault="00F63E04" w:rsidP="00880A39">
      <w:pPr>
        <w:rPr>
          <w:b/>
          <w:sz w:val="32"/>
          <w:szCs w:val="32"/>
        </w:rPr>
      </w:pPr>
    </w:p>
    <w:p w14:paraId="48C02F21" w14:textId="77777777" w:rsidR="00F63E04" w:rsidRDefault="00F63E04" w:rsidP="00037C65">
      <w:pPr>
        <w:jc w:val="center"/>
        <w:rPr>
          <w:b/>
          <w:sz w:val="32"/>
          <w:szCs w:val="32"/>
        </w:rPr>
      </w:pPr>
    </w:p>
    <w:p w14:paraId="0FDCE7BF" w14:textId="77777777" w:rsidR="00F63E04" w:rsidRDefault="00F63E04" w:rsidP="00037C65">
      <w:pPr>
        <w:jc w:val="center"/>
        <w:rPr>
          <w:b/>
          <w:sz w:val="32"/>
          <w:szCs w:val="32"/>
        </w:rPr>
      </w:pPr>
    </w:p>
    <w:p w14:paraId="28B34D4D" w14:textId="77777777" w:rsidR="00F63E04" w:rsidRDefault="00F63E04" w:rsidP="00037C65">
      <w:pPr>
        <w:jc w:val="center"/>
        <w:rPr>
          <w:b/>
          <w:sz w:val="32"/>
          <w:szCs w:val="32"/>
        </w:rPr>
      </w:pPr>
    </w:p>
    <w:p w14:paraId="01A93E52" w14:textId="77777777" w:rsidR="00F63E04" w:rsidRDefault="00F63E04" w:rsidP="00037C65">
      <w:pPr>
        <w:jc w:val="center"/>
        <w:rPr>
          <w:b/>
          <w:sz w:val="32"/>
          <w:szCs w:val="32"/>
        </w:rPr>
      </w:pPr>
    </w:p>
    <w:p w14:paraId="54C87DDE" w14:textId="77777777" w:rsidR="00F63E04" w:rsidRDefault="00F63E04" w:rsidP="00037C65">
      <w:pPr>
        <w:jc w:val="center"/>
        <w:rPr>
          <w:b/>
          <w:sz w:val="32"/>
          <w:szCs w:val="32"/>
        </w:rPr>
      </w:pPr>
    </w:p>
    <w:p w14:paraId="2A91A2B0" w14:textId="77777777" w:rsidR="00F63E04" w:rsidRDefault="00F63E04" w:rsidP="00037C65">
      <w:pPr>
        <w:jc w:val="center"/>
        <w:rPr>
          <w:b/>
          <w:sz w:val="32"/>
          <w:szCs w:val="32"/>
        </w:rPr>
      </w:pPr>
    </w:p>
    <w:p w14:paraId="301B149A" w14:textId="77777777" w:rsidR="00F63E04" w:rsidRDefault="00F63E04" w:rsidP="00037C65">
      <w:pPr>
        <w:jc w:val="center"/>
        <w:rPr>
          <w:b/>
          <w:sz w:val="32"/>
          <w:szCs w:val="32"/>
        </w:rPr>
      </w:pPr>
    </w:p>
    <w:p w14:paraId="19F2298B" w14:textId="77777777" w:rsidR="00F63E04" w:rsidRDefault="00F63E04" w:rsidP="00037C65">
      <w:pPr>
        <w:jc w:val="center"/>
        <w:rPr>
          <w:b/>
          <w:sz w:val="32"/>
          <w:szCs w:val="32"/>
        </w:rPr>
      </w:pPr>
    </w:p>
    <w:p w14:paraId="7A308BEA" w14:textId="77777777" w:rsidR="00F63E04" w:rsidRDefault="00F63E04" w:rsidP="00037C65">
      <w:pPr>
        <w:jc w:val="center"/>
        <w:rPr>
          <w:b/>
          <w:sz w:val="32"/>
          <w:szCs w:val="32"/>
        </w:rPr>
      </w:pPr>
    </w:p>
    <w:p w14:paraId="337488B8" w14:textId="77777777" w:rsidR="00F63E04" w:rsidRDefault="00F63E04" w:rsidP="00037C65">
      <w:pPr>
        <w:jc w:val="center"/>
        <w:rPr>
          <w:b/>
          <w:sz w:val="32"/>
          <w:szCs w:val="32"/>
        </w:rPr>
      </w:pPr>
    </w:p>
    <w:p w14:paraId="18ADC64D" w14:textId="77777777" w:rsidR="00F63E04" w:rsidRDefault="00F63E04" w:rsidP="00037C65">
      <w:pPr>
        <w:jc w:val="center"/>
        <w:rPr>
          <w:b/>
          <w:sz w:val="32"/>
          <w:szCs w:val="32"/>
        </w:rPr>
      </w:pPr>
    </w:p>
    <w:p w14:paraId="0F9F6079" w14:textId="77777777" w:rsidR="00F63E04" w:rsidRDefault="00F63E04" w:rsidP="00B84466">
      <w:pPr>
        <w:rPr>
          <w:b/>
          <w:sz w:val="32"/>
          <w:szCs w:val="32"/>
        </w:rPr>
      </w:pPr>
      <w:bookmarkStart w:id="0" w:name="_GoBack"/>
      <w:bookmarkEnd w:id="0"/>
    </w:p>
    <w:p w14:paraId="18052895" w14:textId="77777777" w:rsidR="00F63E04" w:rsidRPr="001D5C35" w:rsidRDefault="00F63E04" w:rsidP="00037C65">
      <w:pPr>
        <w:jc w:val="center"/>
        <w:rPr>
          <w:b/>
          <w:sz w:val="32"/>
          <w:szCs w:val="32"/>
        </w:rPr>
      </w:pPr>
    </w:p>
    <w:tbl>
      <w:tblPr>
        <w:tblStyle w:val="Tablaconcuadrcula"/>
        <w:tblW w:w="0" w:type="auto"/>
        <w:tblLook w:val="04A0" w:firstRow="1" w:lastRow="0" w:firstColumn="1" w:lastColumn="0" w:noHBand="0" w:noVBand="1"/>
      </w:tblPr>
      <w:tblGrid>
        <w:gridCol w:w="1555"/>
        <w:gridCol w:w="2551"/>
        <w:gridCol w:w="2368"/>
        <w:gridCol w:w="2158"/>
        <w:gridCol w:w="2158"/>
      </w:tblGrid>
      <w:tr w:rsidR="00313972" w14:paraId="22198930" w14:textId="77777777" w:rsidTr="00D8747A">
        <w:tc>
          <w:tcPr>
            <w:tcW w:w="10790" w:type="dxa"/>
            <w:gridSpan w:val="5"/>
          </w:tcPr>
          <w:p w14:paraId="2AA9B15F" w14:textId="77777777" w:rsidR="00313972" w:rsidRPr="00494A89" w:rsidRDefault="00313972" w:rsidP="00313972">
            <w:pPr>
              <w:pStyle w:val="Sinespaciado"/>
              <w:jc w:val="center"/>
              <w:rPr>
                <w:b/>
                <w:sz w:val="20"/>
                <w:szCs w:val="20"/>
              </w:rPr>
            </w:pPr>
            <w:r w:rsidRPr="00494A89">
              <w:rPr>
                <w:rFonts w:ascii="Calibri" w:eastAsia="Times New Roman" w:hAnsi="Calibri" w:cs="Times New Roman"/>
                <w:b/>
                <w:bCs/>
                <w:sz w:val="20"/>
                <w:szCs w:val="20"/>
                <w:lang w:eastAsia="es-MX"/>
              </w:rPr>
              <w:lastRenderedPageBreak/>
              <w:t xml:space="preserve">RÚBRICA </w:t>
            </w:r>
            <w:r w:rsidRPr="00494A89">
              <w:rPr>
                <w:b/>
                <w:sz w:val="20"/>
                <w:szCs w:val="20"/>
              </w:rPr>
              <w:t>PARA EVALUAR EVIDENCIA INTEGRADORA</w:t>
            </w:r>
          </w:p>
          <w:p w14:paraId="401288DE" w14:textId="4B064694" w:rsidR="00313972" w:rsidRDefault="00313972" w:rsidP="00313972">
            <w:pPr>
              <w:jc w:val="center"/>
            </w:pPr>
            <w:r w:rsidRPr="00494A89">
              <w:rPr>
                <w:b/>
                <w:sz w:val="20"/>
                <w:szCs w:val="20"/>
              </w:rPr>
              <w:t xml:space="preserve"> ESCRITO ANALÍTICO-REFLEXIVO</w:t>
            </w:r>
          </w:p>
        </w:tc>
      </w:tr>
      <w:tr w:rsidR="00313972" w14:paraId="0772C02B" w14:textId="77777777" w:rsidTr="005504CE">
        <w:tc>
          <w:tcPr>
            <w:tcW w:w="1555" w:type="dxa"/>
          </w:tcPr>
          <w:p w14:paraId="48B0B66D" w14:textId="4B71C1F9" w:rsidR="00313972" w:rsidRPr="00973BDA" w:rsidRDefault="0041754B" w:rsidP="001D5C35">
            <w:pPr>
              <w:jc w:val="center"/>
              <w:rPr>
                <w:b/>
                <w:bCs/>
              </w:rPr>
            </w:pPr>
            <w:r w:rsidRPr="00973BDA">
              <w:rPr>
                <w:b/>
                <w:bCs/>
              </w:rPr>
              <w:t>Criterio</w:t>
            </w:r>
          </w:p>
        </w:tc>
        <w:tc>
          <w:tcPr>
            <w:tcW w:w="2551" w:type="dxa"/>
          </w:tcPr>
          <w:p w14:paraId="3E535215" w14:textId="10B6F82A" w:rsidR="00313972" w:rsidRPr="00973BDA" w:rsidRDefault="005732BC" w:rsidP="001D5C35">
            <w:pPr>
              <w:jc w:val="center"/>
              <w:rPr>
                <w:b/>
                <w:bCs/>
              </w:rPr>
            </w:pPr>
            <w:r w:rsidRPr="00973BDA">
              <w:rPr>
                <w:b/>
                <w:bCs/>
              </w:rPr>
              <w:t>Satisfactorio</w:t>
            </w:r>
          </w:p>
        </w:tc>
        <w:tc>
          <w:tcPr>
            <w:tcW w:w="2368" w:type="dxa"/>
          </w:tcPr>
          <w:p w14:paraId="1D80CB58" w14:textId="5014D779" w:rsidR="00313972" w:rsidRPr="00973BDA" w:rsidRDefault="005732BC" w:rsidP="001D5C35">
            <w:pPr>
              <w:jc w:val="center"/>
              <w:rPr>
                <w:b/>
                <w:bCs/>
              </w:rPr>
            </w:pPr>
            <w:r w:rsidRPr="00973BDA">
              <w:rPr>
                <w:b/>
                <w:bCs/>
              </w:rPr>
              <w:t>Suficiente</w:t>
            </w:r>
          </w:p>
        </w:tc>
        <w:tc>
          <w:tcPr>
            <w:tcW w:w="2158" w:type="dxa"/>
          </w:tcPr>
          <w:p w14:paraId="7105AF08" w14:textId="6F4EE9EF" w:rsidR="00313972" w:rsidRPr="00973BDA" w:rsidRDefault="005732BC" w:rsidP="001D5C35">
            <w:pPr>
              <w:jc w:val="center"/>
              <w:rPr>
                <w:b/>
                <w:bCs/>
              </w:rPr>
            </w:pPr>
            <w:r w:rsidRPr="00973BDA">
              <w:rPr>
                <w:b/>
                <w:bCs/>
              </w:rPr>
              <w:t>Regular</w:t>
            </w:r>
          </w:p>
        </w:tc>
        <w:tc>
          <w:tcPr>
            <w:tcW w:w="2158" w:type="dxa"/>
          </w:tcPr>
          <w:p w14:paraId="0218AB5D" w14:textId="33D851C0" w:rsidR="00313972" w:rsidRPr="00973BDA" w:rsidRDefault="005732BC" w:rsidP="001D5C35">
            <w:pPr>
              <w:jc w:val="center"/>
              <w:rPr>
                <w:b/>
                <w:bCs/>
              </w:rPr>
            </w:pPr>
            <w:r w:rsidRPr="00973BDA">
              <w:rPr>
                <w:b/>
                <w:bCs/>
              </w:rPr>
              <w:t>Básico</w:t>
            </w:r>
          </w:p>
        </w:tc>
      </w:tr>
      <w:tr w:rsidR="00313972" w14:paraId="1F39F9C0" w14:textId="77777777" w:rsidTr="005504CE">
        <w:tc>
          <w:tcPr>
            <w:tcW w:w="1555" w:type="dxa"/>
          </w:tcPr>
          <w:p w14:paraId="5842D9A2" w14:textId="4DD43724" w:rsidR="00313972" w:rsidRPr="00973BDA" w:rsidRDefault="0041754B" w:rsidP="001D5C35">
            <w:pPr>
              <w:jc w:val="center"/>
              <w:rPr>
                <w:b/>
                <w:bCs/>
              </w:rPr>
            </w:pPr>
            <w:r w:rsidRPr="00973BDA">
              <w:rPr>
                <w:b/>
                <w:bCs/>
              </w:rPr>
              <w:t>Portada</w:t>
            </w:r>
          </w:p>
        </w:tc>
        <w:tc>
          <w:tcPr>
            <w:tcW w:w="2551" w:type="dxa"/>
          </w:tcPr>
          <w:p w14:paraId="17A40C8A" w14:textId="0DE438E4" w:rsidR="00313972" w:rsidRDefault="0041754B" w:rsidP="001D5C35">
            <w:pPr>
              <w:jc w:val="center"/>
            </w:pPr>
            <w:r>
              <w:t>Cuenta con todos los elementos indispensables</w:t>
            </w:r>
            <w:r w:rsidR="00A327C5">
              <w:t xml:space="preserve"> que la identifican a ella, a la institución y al documento que presenta.</w:t>
            </w:r>
          </w:p>
        </w:tc>
        <w:tc>
          <w:tcPr>
            <w:tcW w:w="2368" w:type="dxa"/>
          </w:tcPr>
          <w:p w14:paraId="0B81B585" w14:textId="6F59120E" w:rsidR="00313972" w:rsidRDefault="00A327C5" w:rsidP="001D5C35">
            <w:pPr>
              <w:jc w:val="center"/>
            </w:pPr>
            <w:r>
              <w:t>Cuenta con la mayoría de los elementos indispensables que la identifican a ella, a la institución y al documento que presenta.</w:t>
            </w:r>
          </w:p>
        </w:tc>
        <w:tc>
          <w:tcPr>
            <w:tcW w:w="2158" w:type="dxa"/>
          </w:tcPr>
          <w:p w14:paraId="0A1D6951" w14:textId="2CF9B46C" w:rsidR="00313972" w:rsidRDefault="005504CE" w:rsidP="001D5C35">
            <w:pPr>
              <w:jc w:val="center"/>
            </w:pPr>
            <w:r>
              <w:t>Cuenta con la mitad de los elementos indispensables que la identifican a ella, a la institución y al documento que presenta.</w:t>
            </w:r>
          </w:p>
        </w:tc>
        <w:tc>
          <w:tcPr>
            <w:tcW w:w="2158" w:type="dxa"/>
          </w:tcPr>
          <w:p w14:paraId="255DEC2B" w14:textId="5CB8A2B9" w:rsidR="00313972" w:rsidRDefault="005504CE" w:rsidP="001D5C35">
            <w:pPr>
              <w:jc w:val="center"/>
            </w:pPr>
            <w:r>
              <w:t>Cuenta con menos de la mitad de los elementos indispensables que la identifican a ella, a la institución y al documento que presenta.</w:t>
            </w:r>
          </w:p>
        </w:tc>
      </w:tr>
      <w:tr w:rsidR="0041754B" w14:paraId="7A3212D0" w14:textId="77777777" w:rsidTr="005504CE">
        <w:tc>
          <w:tcPr>
            <w:tcW w:w="1555" w:type="dxa"/>
          </w:tcPr>
          <w:p w14:paraId="2972294D" w14:textId="3060D437" w:rsidR="0041754B" w:rsidRPr="00973BDA" w:rsidRDefault="0041754B" w:rsidP="001D5C35">
            <w:pPr>
              <w:jc w:val="center"/>
              <w:rPr>
                <w:b/>
                <w:bCs/>
              </w:rPr>
            </w:pPr>
            <w:r w:rsidRPr="00973BDA">
              <w:rPr>
                <w:b/>
                <w:bCs/>
              </w:rPr>
              <w:t>Introducción</w:t>
            </w:r>
          </w:p>
        </w:tc>
        <w:tc>
          <w:tcPr>
            <w:tcW w:w="2551" w:type="dxa"/>
          </w:tcPr>
          <w:p w14:paraId="1BA73D20" w14:textId="4BF7B960" w:rsidR="0041754B" w:rsidRDefault="0041754B" w:rsidP="001D5C35">
            <w:pPr>
              <w:jc w:val="center"/>
            </w:pPr>
            <w:r>
              <w:t>Menciona de manera general todos los contenidos a abordarse dentro del desarrollo, además de dar un enfoque que invita a leer el documento.</w:t>
            </w:r>
          </w:p>
        </w:tc>
        <w:tc>
          <w:tcPr>
            <w:tcW w:w="2368" w:type="dxa"/>
          </w:tcPr>
          <w:p w14:paraId="79E0B968" w14:textId="39BA3AAE" w:rsidR="0041754B" w:rsidRDefault="005504CE" w:rsidP="001D5C35">
            <w:pPr>
              <w:jc w:val="center"/>
            </w:pPr>
            <w:r>
              <w:t>Menciona de manera general la mayoría de los contenidos a abordarse dentro del desarrollo, además de dar un enfoque que invita a leer el documento.</w:t>
            </w:r>
          </w:p>
        </w:tc>
        <w:tc>
          <w:tcPr>
            <w:tcW w:w="2158" w:type="dxa"/>
          </w:tcPr>
          <w:p w14:paraId="3D35C13E" w14:textId="0A88A773" w:rsidR="0041754B" w:rsidRDefault="005504CE" w:rsidP="001D5C35">
            <w:pPr>
              <w:jc w:val="center"/>
            </w:pPr>
            <w:r>
              <w:t>Menciona de manera general algunos de los contenidos a abordarse dentro del desarrollo, además de dar un enfoque que invita a leer el documento.</w:t>
            </w:r>
          </w:p>
        </w:tc>
        <w:tc>
          <w:tcPr>
            <w:tcW w:w="2158" w:type="dxa"/>
          </w:tcPr>
          <w:p w14:paraId="5243481B" w14:textId="2842788D" w:rsidR="0041754B" w:rsidRDefault="005504CE" w:rsidP="001D5C35">
            <w:pPr>
              <w:jc w:val="center"/>
            </w:pPr>
            <w:r>
              <w:t>Menciona solo algún elemento a abordarse dentro del desarrollo, además de dar un enfoque que invita a leer el documento.</w:t>
            </w:r>
          </w:p>
        </w:tc>
      </w:tr>
      <w:tr w:rsidR="0041754B" w14:paraId="243C9B82" w14:textId="77777777" w:rsidTr="005504CE">
        <w:tc>
          <w:tcPr>
            <w:tcW w:w="1555" w:type="dxa"/>
          </w:tcPr>
          <w:p w14:paraId="5B902FAF" w14:textId="4CD157C4" w:rsidR="0041754B" w:rsidRPr="00973BDA" w:rsidRDefault="0041754B" w:rsidP="001D5C35">
            <w:pPr>
              <w:jc w:val="center"/>
              <w:rPr>
                <w:b/>
                <w:bCs/>
              </w:rPr>
            </w:pPr>
            <w:r w:rsidRPr="00973BDA">
              <w:rPr>
                <w:b/>
                <w:bCs/>
              </w:rPr>
              <w:t>Desarrollo</w:t>
            </w:r>
          </w:p>
        </w:tc>
        <w:tc>
          <w:tcPr>
            <w:tcW w:w="2551" w:type="dxa"/>
          </w:tcPr>
          <w:p w14:paraId="45823BFE" w14:textId="2A36CC46" w:rsidR="0041754B" w:rsidRDefault="0041754B" w:rsidP="001D5C35">
            <w:pPr>
              <w:jc w:val="center"/>
            </w:pPr>
            <w:r>
              <w:t>Menciona de manera detallada ca</w:t>
            </w:r>
            <w:r w:rsidR="005504CE">
              <w:t>d</w:t>
            </w:r>
            <w:r>
              <w:t>a una de las competencia</w:t>
            </w:r>
            <w:r w:rsidR="00A327C5">
              <w:t>s</w:t>
            </w:r>
            <w:r>
              <w:t xml:space="preserve"> del curso, además de realizar un análisis exhaustivo y reflexivo en torno al favorecimiento de cada una de ellas a lo largo del semestre con ayuda de la bibliografía, la realización de las evidencias de cada unidad y la experiencia en las jornadas de práctica. Incluye al menos una cita textual </w:t>
            </w:r>
            <w:r w:rsidR="00A327C5">
              <w:t>por competencia.</w:t>
            </w:r>
          </w:p>
        </w:tc>
        <w:tc>
          <w:tcPr>
            <w:tcW w:w="2368" w:type="dxa"/>
          </w:tcPr>
          <w:p w14:paraId="30445CEF" w14:textId="13476C61" w:rsidR="0041754B" w:rsidRDefault="005504CE" w:rsidP="001D5C35">
            <w:pPr>
              <w:jc w:val="center"/>
            </w:pPr>
            <w:r>
              <w:t>Menciona cada una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2158" w:type="dxa"/>
          </w:tcPr>
          <w:p w14:paraId="49AE189C" w14:textId="6E0E06F1" w:rsidR="0041754B" w:rsidRDefault="005504CE" w:rsidP="001D5C35">
            <w:pPr>
              <w:jc w:val="center"/>
            </w:pPr>
            <w:r>
              <w:t>Menciona al menos 3 de las competencias del curso, además de realizar un análisis y reflexivo en torno al favorecimiento de cada una de ellas a lo largo del semestre con ayuda de la bibliografía, la realización de las evidencias de cada unidad y la experiencia en las jornadas de práctica. Incluye al menos una cita textual por competencia.</w:t>
            </w:r>
          </w:p>
        </w:tc>
        <w:tc>
          <w:tcPr>
            <w:tcW w:w="2158" w:type="dxa"/>
          </w:tcPr>
          <w:p w14:paraId="36F30611" w14:textId="0E51B17E" w:rsidR="0041754B" w:rsidRDefault="0087753C" w:rsidP="001D5C35">
            <w:pPr>
              <w:jc w:val="center"/>
            </w:pPr>
            <w:r>
              <w:t>Menciona menos de 3 de las competencias del curso, además de realizar un análisis y reflexivo en torno al favorecimiento de cada una de ellas a lo largo del semestre con ayuda de la bibliografía, la realización de las evidencias de cada unidad y la experiencia en las jornadas de práctica. No incluye citas textuales.</w:t>
            </w:r>
          </w:p>
        </w:tc>
      </w:tr>
      <w:tr w:rsidR="0041754B" w14:paraId="2993718C" w14:textId="77777777" w:rsidTr="005504CE">
        <w:tc>
          <w:tcPr>
            <w:tcW w:w="1555" w:type="dxa"/>
          </w:tcPr>
          <w:p w14:paraId="182FCC16" w14:textId="68E8D905" w:rsidR="0041754B" w:rsidRPr="00973BDA" w:rsidRDefault="0041754B" w:rsidP="001D5C35">
            <w:pPr>
              <w:jc w:val="center"/>
              <w:rPr>
                <w:b/>
                <w:bCs/>
              </w:rPr>
            </w:pPr>
            <w:r w:rsidRPr="00973BDA">
              <w:rPr>
                <w:b/>
                <w:bCs/>
              </w:rPr>
              <w:t>Conclusión</w:t>
            </w:r>
          </w:p>
        </w:tc>
        <w:tc>
          <w:tcPr>
            <w:tcW w:w="2551" w:type="dxa"/>
          </w:tcPr>
          <w:p w14:paraId="7CB51A0A" w14:textId="0D0462ED" w:rsidR="0041754B" w:rsidRDefault="00A327C5" w:rsidP="001D5C35">
            <w:pPr>
              <w:jc w:val="center"/>
            </w:pPr>
            <w:r>
              <w:t>Finaliza con el cierre de su reflexión y análisis, profundiza en el logro de resultados personales, menciona áreas de oportunidad y de logro.</w:t>
            </w:r>
          </w:p>
        </w:tc>
        <w:tc>
          <w:tcPr>
            <w:tcW w:w="2368" w:type="dxa"/>
          </w:tcPr>
          <w:p w14:paraId="4AB4FEB9" w14:textId="6F12E6AB" w:rsidR="0041754B" w:rsidRDefault="0087753C" w:rsidP="001D5C35">
            <w:pPr>
              <w:jc w:val="center"/>
            </w:pPr>
            <w:r>
              <w:t>Finaliza con el cierre de su reflexión y análisis en el logro de resultados personales, menciona áreas de oportunidad y de logro.</w:t>
            </w:r>
          </w:p>
        </w:tc>
        <w:tc>
          <w:tcPr>
            <w:tcW w:w="2158" w:type="dxa"/>
          </w:tcPr>
          <w:p w14:paraId="1C9CDA3F" w14:textId="4703B192" w:rsidR="0041754B" w:rsidRDefault="0087753C" w:rsidP="001D5C35">
            <w:pPr>
              <w:jc w:val="center"/>
            </w:pPr>
            <w:r>
              <w:t>Finaliza con el cierre de su reflexión y análisis, menciona áreas de oportunidad y de logro.</w:t>
            </w:r>
          </w:p>
        </w:tc>
        <w:tc>
          <w:tcPr>
            <w:tcW w:w="2158" w:type="dxa"/>
          </w:tcPr>
          <w:p w14:paraId="486D70F6" w14:textId="58431BC6" w:rsidR="0041754B" w:rsidRDefault="0087753C" w:rsidP="001D5C35">
            <w:pPr>
              <w:jc w:val="center"/>
            </w:pPr>
            <w:r>
              <w:t>Finaliza con el cierre de su reflexión y análisis, no menciona áreas de oportunidad o de logro.</w:t>
            </w:r>
          </w:p>
        </w:tc>
      </w:tr>
      <w:tr w:rsidR="0041754B" w14:paraId="55380943" w14:textId="77777777" w:rsidTr="005504CE">
        <w:tc>
          <w:tcPr>
            <w:tcW w:w="1555" w:type="dxa"/>
          </w:tcPr>
          <w:p w14:paraId="7CF1C522" w14:textId="4BC5D1E0" w:rsidR="0041754B" w:rsidRPr="00973BDA" w:rsidRDefault="0041754B" w:rsidP="001D5C35">
            <w:pPr>
              <w:jc w:val="center"/>
              <w:rPr>
                <w:b/>
                <w:bCs/>
              </w:rPr>
            </w:pPr>
            <w:r w:rsidRPr="00973BDA">
              <w:rPr>
                <w:b/>
                <w:bCs/>
              </w:rPr>
              <w:t>Bibliografía</w:t>
            </w:r>
          </w:p>
        </w:tc>
        <w:tc>
          <w:tcPr>
            <w:tcW w:w="2551" w:type="dxa"/>
          </w:tcPr>
          <w:p w14:paraId="6224A834" w14:textId="06A74D22" w:rsidR="0041754B" w:rsidRDefault="0073776C" w:rsidP="001D5C35">
            <w:pPr>
              <w:jc w:val="center"/>
            </w:pPr>
            <w:r>
              <w:t>En formato APA y ligada a las citas textuales incluidas dentro del desarrollo de su escrito.</w:t>
            </w:r>
          </w:p>
        </w:tc>
        <w:tc>
          <w:tcPr>
            <w:tcW w:w="2368" w:type="dxa"/>
          </w:tcPr>
          <w:p w14:paraId="3355C0A9" w14:textId="62862E02" w:rsidR="0041754B" w:rsidRDefault="0073776C" w:rsidP="001D5C35">
            <w:pPr>
              <w:jc w:val="center"/>
            </w:pPr>
            <w:r>
              <w:t xml:space="preserve"> Ligada a las citas textuales incluidas dentro del desarrollo de su escrito.</w:t>
            </w:r>
          </w:p>
        </w:tc>
        <w:tc>
          <w:tcPr>
            <w:tcW w:w="2158" w:type="dxa"/>
          </w:tcPr>
          <w:p w14:paraId="7BCCF134" w14:textId="75F600EC" w:rsidR="0041754B" w:rsidRDefault="0073776C" w:rsidP="001D5C35">
            <w:pPr>
              <w:jc w:val="center"/>
            </w:pPr>
            <w:r>
              <w:t>No están completas, pero tienen formato.</w:t>
            </w:r>
          </w:p>
        </w:tc>
        <w:tc>
          <w:tcPr>
            <w:tcW w:w="2158" w:type="dxa"/>
          </w:tcPr>
          <w:p w14:paraId="004E419E" w14:textId="457B7904" w:rsidR="0041754B" w:rsidRDefault="0073776C" w:rsidP="001D5C35">
            <w:pPr>
              <w:jc w:val="center"/>
            </w:pPr>
            <w:r>
              <w:t>No están completas, ni tienen el formato requerido.</w:t>
            </w:r>
          </w:p>
        </w:tc>
      </w:tr>
      <w:tr w:rsidR="005504CE" w14:paraId="32D1F39F" w14:textId="77777777" w:rsidTr="005504CE">
        <w:tc>
          <w:tcPr>
            <w:tcW w:w="1555" w:type="dxa"/>
          </w:tcPr>
          <w:p w14:paraId="60EB0D39" w14:textId="2EC205E0" w:rsidR="005504CE" w:rsidRPr="00973BDA" w:rsidRDefault="005504CE" w:rsidP="001D5C35">
            <w:pPr>
              <w:jc w:val="center"/>
              <w:rPr>
                <w:b/>
                <w:bCs/>
              </w:rPr>
            </w:pPr>
            <w:r w:rsidRPr="00973BDA">
              <w:rPr>
                <w:b/>
                <w:bCs/>
              </w:rPr>
              <w:t>Formato</w:t>
            </w:r>
          </w:p>
        </w:tc>
        <w:tc>
          <w:tcPr>
            <w:tcW w:w="2551" w:type="dxa"/>
          </w:tcPr>
          <w:p w14:paraId="346726D7" w14:textId="7853B782" w:rsidR="005504CE" w:rsidRDefault="005504CE" w:rsidP="001D5C35">
            <w:pPr>
              <w:jc w:val="center"/>
            </w:pPr>
            <w:r>
              <w:t>Arial 12, color negro, interlineado 1.5</w:t>
            </w:r>
            <w:r w:rsidR="00B53D09">
              <w:t>, al menos 6 páginas de extensión sin incluir portada.</w:t>
            </w:r>
          </w:p>
        </w:tc>
        <w:tc>
          <w:tcPr>
            <w:tcW w:w="2368" w:type="dxa"/>
          </w:tcPr>
          <w:p w14:paraId="7449C57E" w14:textId="44B53A95" w:rsidR="005504CE" w:rsidRDefault="0073776C" w:rsidP="001D5C35">
            <w:pPr>
              <w:jc w:val="center"/>
            </w:pPr>
            <w:r>
              <w:t>No cuenta con el formato descrito.</w:t>
            </w:r>
          </w:p>
        </w:tc>
        <w:tc>
          <w:tcPr>
            <w:tcW w:w="2158" w:type="dxa"/>
          </w:tcPr>
          <w:p w14:paraId="4D2A663D" w14:textId="70BD692D" w:rsidR="005504CE" w:rsidRDefault="0073776C" w:rsidP="001D5C35">
            <w:pPr>
              <w:jc w:val="center"/>
            </w:pPr>
            <w:r>
              <w:t>No cuenta con el formato descrito</w:t>
            </w:r>
          </w:p>
        </w:tc>
        <w:tc>
          <w:tcPr>
            <w:tcW w:w="2158" w:type="dxa"/>
          </w:tcPr>
          <w:p w14:paraId="6EA1088D" w14:textId="2D78CCB3" w:rsidR="005504CE" w:rsidRDefault="0073776C" w:rsidP="001D5C35">
            <w:pPr>
              <w:jc w:val="center"/>
            </w:pPr>
            <w:r>
              <w:t>No cuenta con el formato descrito</w:t>
            </w:r>
          </w:p>
        </w:tc>
      </w:tr>
    </w:tbl>
    <w:p w14:paraId="1B148020" w14:textId="77777777" w:rsidR="001D5C35" w:rsidRPr="001D5C35" w:rsidRDefault="001D5C35" w:rsidP="001D5C35">
      <w:pPr>
        <w:jc w:val="center"/>
      </w:pPr>
    </w:p>
    <w:sectPr w:rsidR="001D5C35" w:rsidRPr="001D5C35" w:rsidSect="00B641F9">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nsid w:val="146B0EFE"/>
    <w:multiLevelType w:val="hybridMultilevel"/>
    <w:tmpl w:val="99F00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35"/>
    <w:rsid w:val="00036909"/>
    <w:rsid w:val="00037C65"/>
    <w:rsid w:val="001152FF"/>
    <w:rsid w:val="001D5C35"/>
    <w:rsid w:val="00247B3C"/>
    <w:rsid w:val="002C72E4"/>
    <w:rsid w:val="00313972"/>
    <w:rsid w:val="0035285C"/>
    <w:rsid w:val="003D0712"/>
    <w:rsid w:val="0041754B"/>
    <w:rsid w:val="00494A89"/>
    <w:rsid w:val="00543FEE"/>
    <w:rsid w:val="005504CE"/>
    <w:rsid w:val="005732BC"/>
    <w:rsid w:val="006665F5"/>
    <w:rsid w:val="006A156D"/>
    <w:rsid w:val="0073776C"/>
    <w:rsid w:val="007C470E"/>
    <w:rsid w:val="007E509B"/>
    <w:rsid w:val="0087753C"/>
    <w:rsid w:val="00880A39"/>
    <w:rsid w:val="008E0878"/>
    <w:rsid w:val="008F1C6A"/>
    <w:rsid w:val="00973BDA"/>
    <w:rsid w:val="00996CCC"/>
    <w:rsid w:val="00A327C5"/>
    <w:rsid w:val="00A828B4"/>
    <w:rsid w:val="00B53D09"/>
    <w:rsid w:val="00B641F9"/>
    <w:rsid w:val="00B84466"/>
    <w:rsid w:val="00C12090"/>
    <w:rsid w:val="00D24720"/>
    <w:rsid w:val="00D5766B"/>
    <w:rsid w:val="00E97537"/>
    <w:rsid w:val="00EA4D60"/>
    <w:rsid w:val="00EE3642"/>
    <w:rsid w:val="00F1658D"/>
    <w:rsid w:val="00F57D0A"/>
    <w:rsid w:val="00F63E04"/>
    <w:rsid w:val="00F677EE"/>
    <w:rsid w:val="00FE3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719F"/>
  <w15:chartTrackingRefBased/>
  <w15:docId w15:val="{14C36CBF-3407-43F4-9D8D-D7F43627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80A3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5C35"/>
    <w:pPr>
      <w:ind w:left="720"/>
      <w:contextualSpacing/>
    </w:pPr>
  </w:style>
  <w:style w:type="paragraph" w:styleId="Sinespaciado">
    <w:name w:val="No Spacing"/>
    <w:uiPriority w:val="1"/>
    <w:qFormat/>
    <w:rsid w:val="001D5C35"/>
    <w:pPr>
      <w:spacing w:after="0" w:line="240" w:lineRule="auto"/>
    </w:pPr>
  </w:style>
  <w:style w:type="table" w:styleId="Tablaconcuadrcula">
    <w:name w:val="Table Grid"/>
    <w:basedOn w:val="Tablanormal"/>
    <w:uiPriority w:val="39"/>
    <w:rsid w:val="00313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80A3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8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570">
      <w:bodyDiv w:val="1"/>
      <w:marLeft w:val="0"/>
      <w:marRight w:val="0"/>
      <w:marTop w:val="0"/>
      <w:marBottom w:val="0"/>
      <w:divBdr>
        <w:top w:val="none" w:sz="0" w:space="0" w:color="auto"/>
        <w:left w:val="none" w:sz="0" w:space="0" w:color="auto"/>
        <w:bottom w:val="none" w:sz="0" w:space="0" w:color="auto"/>
        <w:right w:val="none" w:sz="0" w:space="0" w:color="auto"/>
      </w:divBdr>
    </w:div>
    <w:div w:id="92866801">
      <w:bodyDiv w:val="1"/>
      <w:marLeft w:val="0"/>
      <w:marRight w:val="0"/>
      <w:marTop w:val="0"/>
      <w:marBottom w:val="0"/>
      <w:divBdr>
        <w:top w:val="none" w:sz="0" w:space="0" w:color="auto"/>
        <w:left w:val="none" w:sz="0" w:space="0" w:color="auto"/>
        <w:bottom w:val="none" w:sz="0" w:space="0" w:color="auto"/>
        <w:right w:val="none" w:sz="0" w:space="0" w:color="auto"/>
      </w:divBdr>
    </w:div>
    <w:div w:id="223762221">
      <w:bodyDiv w:val="1"/>
      <w:marLeft w:val="0"/>
      <w:marRight w:val="0"/>
      <w:marTop w:val="0"/>
      <w:marBottom w:val="0"/>
      <w:divBdr>
        <w:top w:val="none" w:sz="0" w:space="0" w:color="auto"/>
        <w:left w:val="none" w:sz="0" w:space="0" w:color="auto"/>
        <w:bottom w:val="none" w:sz="0" w:space="0" w:color="auto"/>
        <w:right w:val="none" w:sz="0" w:space="0" w:color="auto"/>
      </w:divBdr>
    </w:div>
    <w:div w:id="285084089">
      <w:bodyDiv w:val="1"/>
      <w:marLeft w:val="0"/>
      <w:marRight w:val="0"/>
      <w:marTop w:val="0"/>
      <w:marBottom w:val="0"/>
      <w:divBdr>
        <w:top w:val="none" w:sz="0" w:space="0" w:color="auto"/>
        <w:left w:val="none" w:sz="0" w:space="0" w:color="auto"/>
        <w:bottom w:val="none" w:sz="0" w:space="0" w:color="auto"/>
        <w:right w:val="none" w:sz="0" w:space="0" w:color="auto"/>
      </w:divBdr>
    </w:div>
    <w:div w:id="522979610">
      <w:bodyDiv w:val="1"/>
      <w:marLeft w:val="0"/>
      <w:marRight w:val="0"/>
      <w:marTop w:val="0"/>
      <w:marBottom w:val="0"/>
      <w:divBdr>
        <w:top w:val="none" w:sz="0" w:space="0" w:color="auto"/>
        <w:left w:val="none" w:sz="0" w:space="0" w:color="auto"/>
        <w:bottom w:val="none" w:sz="0" w:space="0" w:color="auto"/>
        <w:right w:val="none" w:sz="0" w:space="0" w:color="auto"/>
      </w:divBdr>
    </w:div>
    <w:div w:id="545022267">
      <w:bodyDiv w:val="1"/>
      <w:marLeft w:val="0"/>
      <w:marRight w:val="0"/>
      <w:marTop w:val="0"/>
      <w:marBottom w:val="0"/>
      <w:divBdr>
        <w:top w:val="none" w:sz="0" w:space="0" w:color="auto"/>
        <w:left w:val="none" w:sz="0" w:space="0" w:color="auto"/>
        <w:bottom w:val="none" w:sz="0" w:space="0" w:color="auto"/>
        <w:right w:val="none" w:sz="0" w:space="0" w:color="auto"/>
      </w:divBdr>
    </w:div>
    <w:div w:id="833186036">
      <w:bodyDiv w:val="1"/>
      <w:marLeft w:val="0"/>
      <w:marRight w:val="0"/>
      <w:marTop w:val="0"/>
      <w:marBottom w:val="0"/>
      <w:divBdr>
        <w:top w:val="none" w:sz="0" w:space="0" w:color="auto"/>
        <w:left w:val="none" w:sz="0" w:space="0" w:color="auto"/>
        <w:bottom w:val="none" w:sz="0" w:space="0" w:color="auto"/>
        <w:right w:val="none" w:sz="0" w:space="0" w:color="auto"/>
      </w:divBdr>
    </w:div>
    <w:div w:id="942303725">
      <w:bodyDiv w:val="1"/>
      <w:marLeft w:val="0"/>
      <w:marRight w:val="0"/>
      <w:marTop w:val="0"/>
      <w:marBottom w:val="0"/>
      <w:divBdr>
        <w:top w:val="none" w:sz="0" w:space="0" w:color="auto"/>
        <w:left w:val="none" w:sz="0" w:space="0" w:color="auto"/>
        <w:bottom w:val="none" w:sz="0" w:space="0" w:color="auto"/>
        <w:right w:val="none" w:sz="0" w:space="0" w:color="auto"/>
      </w:divBdr>
    </w:div>
    <w:div w:id="962231438">
      <w:bodyDiv w:val="1"/>
      <w:marLeft w:val="0"/>
      <w:marRight w:val="0"/>
      <w:marTop w:val="0"/>
      <w:marBottom w:val="0"/>
      <w:divBdr>
        <w:top w:val="none" w:sz="0" w:space="0" w:color="auto"/>
        <w:left w:val="none" w:sz="0" w:space="0" w:color="auto"/>
        <w:bottom w:val="none" w:sz="0" w:space="0" w:color="auto"/>
        <w:right w:val="none" w:sz="0" w:space="0" w:color="auto"/>
      </w:divBdr>
    </w:div>
    <w:div w:id="971793746">
      <w:bodyDiv w:val="1"/>
      <w:marLeft w:val="0"/>
      <w:marRight w:val="0"/>
      <w:marTop w:val="0"/>
      <w:marBottom w:val="0"/>
      <w:divBdr>
        <w:top w:val="none" w:sz="0" w:space="0" w:color="auto"/>
        <w:left w:val="none" w:sz="0" w:space="0" w:color="auto"/>
        <w:bottom w:val="none" w:sz="0" w:space="0" w:color="auto"/>
        <w:right w:val="none" w:sz="0" w:space="0" w:color="auto"/>
      </w:divBdr>
    </w:div>
    <w:div w:id="1004867894">
      <w:bodyDiv w:val="1"/>
      <w:marLeft w:val="0"/>
      <w:marRight w:val="0"/>
      <w:marTop w:val="0"/>
      <w:marBottom w:val="0"/>
      <w:divBdr>
        <w:top w:val="none" w:sz="0" w:space="0" w:color="auto"/>
        <w:left w:val="none" w:sz="0" w:space="0" w:color="auto"/>
        <w:bottom w:val="none" w:sz="0" w:space="0" w:color="auto"/>
        <w:right w:val="none" w:sz="0" w:space="0" w:color="auto"/>
      </w:divBdr>
    </w:div>
    <w:div w:id="1089623364">
      <w:bodyDiv w:val="1"/>
      <w:marLeft w:val="0"/>
      <w:marRight w:val="0"/>
      <w:marTop w:val="0"/>
      <w:marBottom w:val="0"/>
      <w:divBdr>
        <w:top w:val="none" w:sz="0" w:space="0" w:color="auto"/>
        <w:left w:val="none" w:sz="0" w:space="0" w:color="auto"/>
        <w:bottom w:val="none" w:sz="0" w:space="0" w:color="auto"/>
        <w:right w:val="none" w:sz="0" w:space="0" w:color="auto"/>
      </w:divBdr>
    </w:div>
    <w:div w:id="1133869480">
      <w:bodyDiv w:val="1"/>
      <w:marLeft w:val="0"/>
      <w:marRight w:val="0"/>
      <w:marTop w:val="0"/>
      <w:marBottom w:val="0"/>
      <w:divBdr>
        <w:top w:val="none" w:sz="0" w:space="0" w:color="auto"/>
        <w:left w:val="none" w:sz="0" w:space="0" w:color="auto"/>
        <w:bottom w:val="none" w:sz="0" w:space="0" w:color="auto"/>
        <w:right w:val="none" w:sz="0" w:space="0" w:color="auto"/>
      </w:divBdr>
    </w:div>
    <w:div w:id="1507017343">
      <w:bodyDiv w:val="1"/>
      <w:marLeft w:val="0"/>
      <w:marRight w:val="0"/>
      <w:marTop w:val="0"/>
      <w:marBottom w:val="0"/>
      <w:divBdr>
        <w:top w:val="none" w:sz="0" w:space="0" w:color="auto"/>
        <w:left w:val="none" w:sz="0" w:space="0" w:color="auto"/>
        <w:bottom w:val="none" w:sz="0" w:space="0" w:color="auto"/>
        <w:right w:val="none" w:sz="0" w:space="0" w:color="auto"/>
      </w:divBdr>
    </w:div>
    <w:div w:id="1511984958">
      <w:bodyDiv w:val="1"/>
      <w:marLeft w:val="0"/>
      <w:marRight w:val="0"/>
      <w:marTop w:val="0"/>
      <w:marBottom w:val="0"/>
      <w:divBdr>
        <w:top w:val="none" w:sz="0" w:space="0" w:color="auto"/>
        <w:left w:val="none" w:sz="0" w:space="0" w:color="auto"/>
        <w:bottom w:val="none" w:sz="0" w:space="0" w:color="auto"/>
        <w:right w:val="none" w:sz="0" w:space="0" w:color="auto"/>
      </w:divBdr>
    </w:div>
    <w:div w:id="1577590089">
      <w:bodyDiv w:val="1"/>
      <w:marLeft w:val="0"/>
      <w:marRight w:val="0"/>
      <w:marTop w:val="0"/>
      <w:marBottom w:val="0"/>
      <w:divBdr>
        <w:top w:val="none" w:sz="0" w:space="0" w:color="auto"/>
        <w:left w:val="none" w:sz="0" w:space="0" w:color="auto"/>
        <w:bottom w:val="none" w:sz="0" w:space="0" w:color="auto"/>
        <w:right w:val="none" w:sz="0" w:space="0" w:color="auto"/>
      </w:divBdr>
    </w:div>
    <w:div w:id="1641879853">
      <w:bodyDiv w:val="1"/>
      <w:marLeft w:val="0"/>
      <w:marRight w:val="0"/>
      <w:marTop w:val="0"/>
      <w:marBottom w:val="0"/>
      <w:divBdr>
        <w:top w:val="none" w:sz="0" w:space="0" w:color="auto"/>
        <w:left w:val="none" w:sz="0" w:space="0" w:color="auto"/>
        <w:bottom w:val="none" w:sz="0" w:space="0" w:color="auto"/>
        <w:right w:val="none" w:sz="0" w:space="0" w:color="auto"/>
      </w:divBdr>
    </w:div>
    <w:div w:id="1799060023">
      <w:bodyDiv w:val="1"/>
      <w:marLeft w:val="0"/>
      <w:marRight w:val="0"/>
      <w:marTop w:val="0"/>
      <w:marBottom w:val="0"/>
      <w:divBdr>
        <w:top w:val="none" w:sz="0" w:space="0" w:color="auto"/>
        <w:left w:val="none" w:sz="0" w:space="0" w:color="auto"/>
        <w:bottom w:val="none" w:sz="0" w:space="0" w:color="auto"/>
        <w:right w:val="none" w:sz="0" w:space="0" w:color="auto"/>
      </w:divBdr>
    </w:div>
    <w:div w:id="1857574246">
      <w:bodyDiv w:val="1"/>
      <w:marLeft w:val="0"/>
      <w:marRight w:val="0"/>
      <w:marTop w:val="0"/>
      <w:marBottom w:val="0"/>
      <w:divBdr>
        <w:top w:val="none" w:sz="0" w:space="0" w:color="auto"/>
        <w:left w:val="none" w:sz="0" w:space="0" w:color="auto"/>
        <w:bottom w:val="none" w:sz="0" w:space="0" w:color="auto"/>
        <w:right w:val="none" w:sz="0" w:space="0" w:color="auto"/>
      </w:divBdr>
    </w:div>
    <w:div w:id="1905482105">
      <w:bodyDiv w:val="1"/>
      <w:marLeft w:val="0"/>
      <w:marRight w:val="0"/>
      <w:marTop w:val="0"/>
      <w:marBottom w:val="0"/>
      <w:divBdr>
        <w:top w:val="none" w:sz="0" w:space="0" w:color="auto"/>
        <w:left w:val="none" w:sz="0" w:space="0" w:color="auto"/>
        <w:bottom w:val="none" w:sz="0" w:space="0" w:color="auto"/>
        <w:right w:val="none" w:sz="0" w:space="0" w:color="auto"/>
      </w:divBdr>
    </w:div>
    <w:div w:id="1986741303">
      <w:bodyDiv w:val="1"/>
      <w:marLeft w:val="0"/>
      <w:marRight w:val="0"/>
      <w:marTop w:val="0"/>
      <w:marBottom w:val="0"/>
      <w:divBdr>
        <w:top w:val="none" w:sz="0" w:space="0" w:color="auto"/>
        <w:left w:val="none" w:sz="0" w:space="0" w:color="auto"/>
        <w:bottom w:val="none" w:sz="0" w:space="0" w:color="auto"/>
        <w:right w:val="none" w:sz="0" w:space="0" w:color="auto"/>
      </w:divBdr>
    </w:div>
    <w:div w:id="2025476059">
      <w:bodyDiv w:val="1"/>
      <w:marLeft w:val="0"/>
      <w:marRight w:val="0"/>
      <w:marTop w:val="0"/>
      <w:marBottom w:val="0"/>
      <w:divBdr>
        <w:top w:val="none" w:sz="0" w:space="0" w:color="auto"/>
        <w:left w:val="none" w:sz="0" w:space="0" w:color="auto"/>
        <w:bottom w:val="none" w:sz="0" w:space="0" w:color="auto"/>
        <w:right w:val="none" w:sz="0" w:space="0" w:color="auto"/>
      </w:divBdr>
    </w:div>
    <w:div w:id="2112315936">
      <w:bodyDiv w:val="1"/>
      <w:marLeft w:val="0"/>
      <w:marRight w:val="0"/>
      <w:marTop w:val="0"/>
      <w:marBottom w:val="0"/>
      <w:divBdr>
        <w:top w:val="none" w:sz="0" w:space="0" w:color="auto"/>
        <w:left w:val="none" w:sz="0" w:space="0" w:color="auto"/>
        <w:bottom w:val="none" w:sz="0" w:space="0" w:color="auto"/>
        <w:right w:val="none" w:sz="0" w:space="0" w:color="auto"/>
      </w:divBdr>
    </w:div>
    <w:div w:id="21440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Día10</b:Tag>
    <b:SourceType>Book</b:SourceType>
    <b:Guid>{BB819DEB-642B-4985-AE10-966EB6CA61A3}</b:Guid>
    <b:Title>Estrategias docentes para un aprendizaje significativo. Una interpretación constructivista.</b:Title>
    <b:Year>2010</b:Year>
    <b:Author>
      <b:Author>
        <b:NameList>
          <b:Person>
            <b:Last>Díaz Barriga</b:Last>
            <b:First>Frida.</b:First>
            <b:Middle>Y Hernández, Gerardo</b:Middle>
          </b:Person>
        </b:NameList>
      </b:Author>
    </b:Author>
    <b:City>México.</b:City>
    <b:Publisher>Editorial McGraw Hill Interamericana.</b:Publisher>
    <b:RefOrder>2</b:RefOrder>
  </b:Source>
  <b:Source>
    <b:Tag>PAN86</b:Tag>
    <b:SourceType>Report</b:SourceType>
    <b:Guid>{28ABC64B-B6E6-4F2F-B2D3-6DD29FA097E4}</b:Guid>
    <b:Title>Elaboración de programas</b:Title>
    <b:Year>1986</b:Year>
    <b:City>México.</b:City>
    <b:Publisher>Operatividad de la Didáctica.</b:Publisher>
    <b:Author>
      <b:Author>
        <b:NameList>
          <b:Person>
            <b:Last>PANSZA</b:Last>
            <b:First>M.</b:First>
          </b:Person>
        </b:NameList>
      </b:Author>
    </b:Author>
    <b:RefOrder>3</b:RefOrder>
  </b:Source>
  <b:Source>
    <b:Tag>sec18</b:Tag>
    <b:SourceType>Book</b:SourceType>
    <b:Guid>{52CD59F4-2760-488C-A585-3E9E5B665377}</b:Guid>
    <b:Title>evaluar y planear</b:Title>
    <b:Year>2018</b:Year>
    <b:City>mexico </b:City>
    <b:Author>
      <b:Author>
        <b:NameList>
          <b:Person>
            <b:Last>secretaria de educacion publica</b:Last>
            <b:First>SEP</b:First>
          </b:Person>
        </b:NameList>
      </b:Author>
    </b:Author>
    <b:RefOrder>4</b:RefOrder>
  </b:Source>
  <b:Source>
    <b:Tag>Nuñ19</b:Tag>
    <b:SourceType>JournalArticle</b:SourceType>
    <b:Guid>{3F1BD0A1-7340-402E-A37F-63D1377F9D3B}</b:Guid>
    <b:Title>Enseñanza de la competencia investigativa: percepciones y evidencias de los estudiantes universitarios</b:Title>
    <b:Year>2019</b:Year>
    <b:Author>
      <b:Author>
        <b:NameList>
          <b:Person>
            <b:Last>Rojas</b:Last>
            <b:First>Nuñez</b:First>
          </b:Person>
        </b:NameList>
      </b:Author>
    </b:Author>
    <b:JournalName>revista espacios </b:JournalName>
    <b:Pages>pag. 26</b:Pages>
    <b:RefOrder>5</b:RefOrder>
  </b:Source>
  <b:Source>
    <b:Tag>Gal10</b:Tag>
    <b:SourceType>JournalArticle</b:SourceType>
    <b:Guid>{72C70FB7-D84C-445F-A75D-1318CE7BE032}</b:Guid>
    <b:Title>Competencias profesionales</b:Title>
    <b:JournalName>SciElo</b:JournalName>
    <b:Year>2010</b:Year>
    <b:Author>
      <b:Author>
        <b:NameList>
          <b:Person>
            <b:Last>Galdeano Bienzobas</b:Last>
            <b:First>Carlos </b:First>
          </b:Person>
          <b:Person>
            <b:Last> Valiente Barde</b:Last>
            <b:First> Antonio </b:First>
          </b:Person>
        </b:NameList>
      </b:Author>
    </b:Author>
    <b:RefOrder>1</b:RefOrder>
  </b:Source>
</b:Sources>
</file>

<file path=customXml/itemProps1.xml><?xml version="1.0" encoding="utf-8"?>
<ds:datastoreItem xmlns:ds="http://schemas.openxmlformats.org/officeDocument/2006/customXml" ds:itemID="{250007FF-8B82-41F4-BED7-59F7C339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dc:creator>
  <cp:keywords/>
  <dc:description/>
  <cp:lastModifiedBy>Cuenta Microsoft</cp:lastModifiedBy>
  <cp:revision>2</cp:revision>
  <dcterms:created xsi:type="dcterms:W3CDTF">2022-06-18T09:49:00Z</dcterms:created>
  <dcterms:modified xsi:type="dcterms:W3CDTF">2022-06-18T09:49:00Z</dcterms:modified>
</cp:coreProperties>
</file>