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15237" w14:textId="5AA0CDA8" w:rsidR="006B0D19" w:rsidRPr="006B0D19" w:rsidRDefault="006B0D19" w:rsidP="006B0D19">
      <w:pPr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6B0D19">
        <w:rPr>
          <w:rFonts w:ascii="Century Gothic" w:hAnsi="Century Gothic" w:cs="Arial"/>
          <w:b/>
          <w:bCs/>
          <w:sz w:val="24"/>
          <w:szCs w:val="24"/>
        </w:rPr>
        <w:t>Escuela Normal de Educación Preescolar</w:t>
      </w:r>
    </w:p>
    <w:p w14:paraId="209BE292" w14:textId="77777777" w:rsidR="006B0D19" w:rsidRPr="006B0D19" w:rsidRDefault="006B0D19" w:rsidP="006B0D19">
      <w:pPr>
        <w:jc w:val="center"/>
        <w:rPr>
          <w:rFonts w:ascii="Century Gothic" w:hAnsi="Century Gothic" w:cs="Arial"/>
          <w:sz w:val="24"/>
          <w:szCs w:val="24"/>
        </w:rPr>
      </w:pPr>
      <w:r w:rsidRPr="006B0D19">
        <w:rPr>
          <w:rFonts w:ascii="Century Gothic" w:hAnsi="Century Gothic" w:cs="Arial"/>
          <w:sz w:val="24"/>
          <w:szCs w:val="24"/>
        </w:rPr>
        <w:t xml:space="preserve">Licenciatura en Educación Preescolar </w:t>
      </w:r>
    </w:p>
    <w:p w14:paraId="6A5F07A9" w14:textId="7DF5D2B1" w:rsidR="006B0D19" w:rsidRPr="006B0D19" w:rsidRDefault="006B0D19" w:rsidP="006B0D19">
      <w:pPr>
        <w:jc w:val="center"/>
        <w:rPr>
          <w:rFonts w:ascii="Century Gothic" w:hAnsi="Century Gothic" w:cs="Arial"/>
          <w:sz w:val="24"/>
          <w:szCs w:val="24"/>
        </w:rPr>
      </w:pPr>
      <w:r w:rsidRPr="006B0D19">
        <w:rPr>
          <w:rFonts w:ascii="Century Gothic" w:hAnsi="Century Gothic" w:cs="Arial"/>
          <w:sz w:val="24"/>
          <w:szCs w:val="24"/>
        </w:rPr>
        <w:t>Ciclo Escolar 2021-2022</w:t>
      </w:r>
      <w:r w:rsidRPr="006B0D19">
        <w:rPr>
          <w:rFonts w:ascii="Century Gothic" w:eastAsia="Calibri" w:hAnsi="Century Gothic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8F616B" wp14:editId="20990710">
                <wp:simplePos x="0" y="0"/>
                <wp:positionH relativeFrom="margin">
                  <wp:posOffset>2367280</wp:posOffset>
                </wp:positionH>
                <wp:positionV relativeFrom="paragraph">
                  <wp:posOffset>276860</wp:posOffset>
                </wp:positionV>
                <wp:extent cx="3638551" cy="933450"/>
                <wp:effectExtent l="0" t="1905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1" cy="933450"/>
                          <a:chOff x="0" y="17088"/>
                          <a:chExt cx="5707579" cy="1028032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088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1 CuadroTexto"/>
                        <wps:cNvSpPr txBox="1"/>
                        <wps:spPr>
                          <a:xfrm>
                            <a:off x="2241197" y="97426"/>
                            <a:ext cx="3466382" cy="947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1219DD" w14:textId="77777777" w:rsidR="006B0D19" w:rsidRPr="006A4511" w:rsidRDefault="006B0D19" w:rsidP="006B0D19">
                              <w:pPr>
                                <w:pStyle w:val="NormalWeb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36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21828" w:themeColor="background2" w:themeShade="1A"/>
                                  <w:kern w:val="24"/>
                                  <w:sz w:val="40"/>
                                  <w:szCs w:val="28"/>
                                </w:rPr>
                                <w:t>MODELOS PEDAG</w:t>
                              </w:r>
                              <w:r w:rsidRPr="00987509">
                                <w:rPr>
                                  <w:rFonts w:ascii="Arial" w:hAnsi="Arial" w:cs="Arial"/>
                                  <w:b/>
                                  <w:bCs/>
                                  <w:color w:val="021828" w:themeColor="background2" w:themeShade="1A"/>
                                  <w:kern w:val="24"/>
                                  <w:sz w:val="40"/>
                                  <w:szCs w:val="28"/>
                                </w:rPr>
                                <w:t>ÓGICOS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079312" y="17092"/>
                            <a:ext cx="0" cy="837693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F616B" id="Grupo 2" o:spid="_x0000_s1026" style="position:absolute;left:0;text-align:left;margin-left:186.4pt;margin-top:21.8pt;width:286.5pt;height:73.5pt;z-index:251659264;mso-position-horizontal-relative:margin;mso-width-relative:margin;mso-height-relative:margin" coordorigin=",170" coordsize="57075,10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top:170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2411;top:974;width:34664;height:9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E1219DD" w14:textId="77777777" w:rsidR="006B0D19" w:rsidRPr="006A4511" w:rsidRDefault="006B0D19" w:rsidP="006B0D19">
                        <w:pPr>
                          <w:pStyle w:val="NormalWeb"/>
                          <w:spacing w:after="0"/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36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21828" w:themeColor="background2" w:themeShade="1A"/>
                            <w:kern w:val="24"/>
                            <w:sz w:val="40"/>
                            <w:szCs w:val="28"/>
                          </w:rPr>
                          <w:t>MODELOS PEDAG</w:t>
                        </w:r>
                        <w:r w:rsidRPr="00987509">
                          <w:rPr>
                            <w:rFonts w:ascii="Arial" w:hAnsi="Arial" w:cs="Arial"/>
                            <w:b/>
                            <w:bCs/>
                            <w:color w:val="021828" w:themeColor="background2" w:themeShade="1A"/>
                            <w:kern w:val="24"/>
                            <w:sz w:val="40"/>
                            <w:szCs w:val="28"/>
                          </w:rPr>
                          <w:t>ÓGICOS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170" to="20793,8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" strokecolor="windowText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5AB5D6BA" w14:textId="77777777" w:rsidR="006B0D19" w:rsidRPr="006B0D19" w:rsidRDefault="006B0D19" w:rsidP="006B0D19">
      <w:pPr>
        <w:rPr>
          <w:rFonts w:ascii="Century Gothic" w:hAnsi="Century Gothic" w:cs="Arial"/>
          <w:sz w:val="24"/>
          <w:szCs w:val="24"/>
        </w:rPr>
      </w:pPr>
    </w:p>
    <w:p w14:paraId="0CFB92D6" w14:textId="77777777" w:rsidR="006B0D19" w:rsidRPr="006B0D19" w:rsidRDefault="006B0D19" w:rsidP="006B0D19">
      <w:pPr>
        <w:rPr>
          <w:rFonts w:ascii="Century Gothic" w:hAnsi="Century Gothic" w:cs="Arial"/>
          <w:sz w:val="24"/>
          <w:szCs w:val="24"/>
        </w:rPr>
      </w:pPr>
    </w:p>
    <w:p w14:paraId="2A3CD97C" w14:textId="77777777" w:rsidR="006B0D19" w:rsidRPr="006B0D19" w:rsidRDefault="006B0D19" w:rsidP="006B0D19">
      <w:pPr>
        <w:tabs>
          <w:tab w:val="left" w:pos="4920"/>
        </w:tabs>
        <w:rPr>
          <w:rFonts w:ascii="Century Gothic" w:hAnsi="Century Gothic" w:cs="Arial"/>
          <w:b/>
          <w:sz w:val="24"/>
          <w:szCs w:val="24"/>
        </w:rPr>
      </w:pPr>
    </w:p>
    <w:p w14:paraId="7B70374B" w14:textId="0BABCD3C" w:rsidR="006B0D19" w:rsidRPr="006B0D19" w:rsidRDefault="006B0D19" w:rsidP="006B0D19">
      <w:pPr>
        <w:tabs>
          <w:tab w:val="left" w:pos="3630"/>
        </w:tabs>
        <w:jc w:val="center"/>
        <w:rPr>
          <w:rFonts w:ascii="Century Gothic" w:hAnsi="Century Gothic" w:cs="Arial"/>
          <w:sz w:val="24"/>
          <w:szCs w:val="24"/>
        </w:rPr>
      </w:pPr>
      <w:r w:rsidRPr="006B0D19">
        <w:rPr>
          <w:rFonts w:ascii="Century Gothic" w:hAnsi="Century Gothic" w:cs="Arial"/>
          <w:sz w:val="24"/>
          <w:szCs w:val="24"/>
        </w:rPr>
        <w:t>Cuarto semestre    Sección: B     No. 2</w:t>
      </w:r>
      <w:r>
        <w:rPr>
          <w:rFonts w:ascii="Century Gothic" w:hAnsi="Century Gothic" w:cs="Arial"/>
          <w:sz w:val="24"/>
          <w:szCs w:val="24"/>
        </w:rPr>
        <w:t>4</w:t>
      </w:r>
    </w:p>
    <w:p w14:paraId="1B0642DE" w14:textId="2F42AD2F" w:rsidR="006B0D19" w:rsidRPr="006B0D19" w:rsidRDefault="006B0D19" w:rsidP="006B0D19">
      <w:pPr>
        <w:tabs>
          <w:tab w:val="left" w:pos="3630"/>
        </w:tabs>
        <w:jc w:val="center"/>
        <w:rPr>
          <w:rFonts w:ascii="Century Gothic" w:hAnsi="Century Gothic" w:cs="Arial"/>
          <w:sz w:val="24"/>
          <w:szCs w:val="24"/>
        </w:rPr>
      </w:pPr>
      <w:r w:rsidRPr="006B0D19">
        <w:rPr>
          <w:rFonts w:ascii="Century Gothic" w:hAnsi="Century Gothic" w:cs="Arial"/>
          <w:sz w:val="24"/>
          <w:szCs w:val="24"/>
        </w:rPr>
        <w:t xml:space="preserve">Alumna: Arleth Velazquez Hernandez </w:t>
      </w:r>
    </w:p>
    <w:p w14:paraId="627204B5" w14:textId="0441AC9D" w:rsidR="006B0D19" w:rsidRPr="006B0D19" w:rsidRDefault="006B0D19" w:rsidP="006B0D19">
      <w:pPr>
        <w:tabs>
          <w:tab w:val="left" w:pos="3630"/>
        </w:tabs>
        <w:jc w:val="center"/>
        <w:rPr>
          <w:rFonts w:ascii="Century Gothic" w:hAnsi="Century Gothic" w:cs="Arial"/>
          <w:sz w:val="24"/>
          <w:szCs w:val="24"/>
        </w:rPr>
      </w:pPr>
      <w:r w:rsidRPr="006B0D19">
        <w:rPr>
          <w:rFonts w:ascii="Century Gothic" w:hAnsi="Century Gothic" w:cs="Arial"/>
          <w:sz w:val="24"/>
          <w:szCs w:val="24"/>
        </w:rPr>
        <w:t>Docente: Marlene Múzquiz Flores</w:t>
      </w:r>
    </w:p>
    <w:p w14:paraId="4B2B8DD0" w14:textId="77777777" w:rsidR="006B0D19" w:rsidRPr="006B0D19" w:rsidRDefault="006B0D19" w:rsidP="006B0D19">
      <w:pPr>
        <w:tabs>
          <w:tab w:val="left" w:pos="3630"/>
        </w:tabs>
        <w:jc w:val="center"/>
        <w:rPr>
          <w:rFonts w:ascii="Century Gothic" w:hAnsi="Century Gothic" w:cs="Arial"/>
          <w:b/>
          <w:bCs/>
          <w:i/>
          <w:sz w:val="24"/>
          <w:szCs w:val="24"/>
        </w:rPr>
      </w:pPr>
      <w:r w:rsidRPr="006B0D19">
        <w:rPr>
          <w:rFonts w:ascii="Century Gothic" w:hAnsi="Century Gothic" w:cs="Arial"/>
          <w:b/>
          <w:bCs/>
          <w:i/>
          <w:sz w:val="24"/>
          <w:szCs w:val="24"/>
        </w:rPr>
        <w:t xml:space="preserve">COMPETENCIAS DE UNIDAD </w:t>
      </w:r>
      <w:r w:rsidRPr="006B0D19">
        <w:rPr>
          <w:rFonts w:ascii="Century Gothic" w:hAnsi="Century Gothic"/>
          <w:b/>
          <w:bCs/>
          <w:color w:val="000000"/>
          <w:sz w:val="24"/>
          <w:szCs w:val="24"/>
        </w:rPr>
        <w:t>EL MODELO Y SU CONCRECIÓN EN EL AULA: PROCESOS Y PRÁCTICAS DE ENSEÑANZA Y APRENDIZAJE.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11881"/>
      </w:tblGrid>
      <w:tr w:rsidR="006B0D19" w:rsidRPr="006B0D19" w14:paraId="3A1BD6C2" w14:textId="77777777" w:rsidTr="00F03DF0">
        <w:trPr>
          <w:tblCellSpacing w:w="15" w:type="dxa"/>
        </w:trPr>
        <w:tc>
          <w:tcPr>
            <w:tcW w:w="0" w:type="auto"/>
            <w:hideMark/>
          </w:tcPr>
          <w:p w14:paraId="60EC3A47" w14:textId="77777777" w:rsidR="006B0D19" w:rsidRPr="006B0D19" w:rsidRDefault="006B0D19" w:rsidP="00F03DF0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theme="majorHAnsi"/>
                <w:color w:val="000000"/>
                <w:lang w:eastAsia="es-MX"/>
              </w:rPr>
            </w:pPr>
            <w:r w:rsidRPr="006B0D19">
              <w:rPr>
                <w:rFonts w:ascii="Century Gothic" w:eastAsia="Times New Roman" w:hAnsi="Century Gothic" w:cstheme="majorHAnsi"/>
                <w:noProof/>
                <w:color w:val="000000"/>
                <w:lang w:eastAsia="es-MX"/>
              </w:rPr>
              <w:drawing>
                <wp:inline distT="0" distB="0" distL="0" distR="0" wp14:anchorId="29B0BC58" wp14:editId="7C36330A">
                  <wp:extent cx="104775" cy="104775"/>
                  <wp:effectExtent l="0" t="0" r="9525" b="9525"/>
                  <wp:docPr id="1" name="Imagen 1" descr="http://187.141.233.82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87.141.233.82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6184AE33" w14:textId="77777777" w:rsidR="006B0D19" w:rsidRPr="006B0D19" w:rsidRDefault="006B0D19" w:rsidP="00F03DF0">
            <w:pPr>
              <w:spacing w:after="0" w:line="240" w:lineRule="auto"/>
              <w:ind w:left="60"/>
              <w:rPr>
                <w:rFonts w:ascii="Century Gothic" w:eastAsia="Times New Roman" w:hAnsi="Century Gothic" w:cstheme="majorHAnsi"/>
                <w:color w:val="000000"/>
                <w:lang w:eastAsia="es-MX"/>
              </w:rPr>
            </w:pPr>
            <w:r w:rsidRPr="006B0D19">
              <w:rPr>
                <w:rFonts w:ascii="Century Gothic" w:eastAsia="Times New Roman" w:hAnsi="Century Gothic" w:cstheme="majorHAnsi"/>
                <w:color w:val="000000"/>
                <w:lang w:eastAsia="es-MX"/>
              </w:rPr>
              <w:t>Detecta los procesos de aprendizaje de sus alumnos para favorecer su desarrollo cognitivo y socioemocional.</w:t>
            </w:r>
          </w:p>
        </w:tc>
      </w:tr>
    </w:tbl>
    <w:p w14:paraId="590AB075" w14:textId="77777777" w:rsidR="006B0D19" w:rsidRPr="006B0D19" w:rsidRDefault="006B0D19" w:rsidP="006B0D19">
      <w:pPr>
        <w:spacing w:after="0" w:line="240" w:lineRule="auto"/>
        <w:rPr>
          <w:rFonts w:ascii="Century Gothic" w:eastAsia="Times New Roman" w:hAnsi="Century Gothic" w:cstheme="majorHAnsi"/>
          <w:vanish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12691"/>
      </w:tblGrid>
      <w:tr w:rsidR="006B0D19" w:rsidRPr="006B0D19" w14:paraId="23A687D0" w14:textId="77777777" w:rsidTr="00F03DF0">
        <w:trPr>
          <w:tblCellSpacing w:w="15" w:type="dxa"/>
        </w:trPr>
        <w:tc>
          <w:tcPr>
            <w:tcW w:w="0" w:type="auto"/>
            <w:hideMark/>
          </w:tcPr>
          <w:p w14:paraId="0A206C7F" w14:textId="77777777" w:rsidR="006B0D19" w:rsidRPr="006B0D19" w:rsidRDefault="006B0D19" w:rsidP="00F03DF0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theme="majorHAnsi"/>
                <w:color w:val="000000"/>
                <w:lang w:eastAsia="es-MX"/>
              </w:rPr>
            </w:pPr>
            <w:r w:rsidRPr="006B0D19">
              <w:rPr>
                <w:rFonts w:ascii="Century Gothic" w:eastAsia="Times New Roman" w:hAnsi="Century Gothic" w:cstheme="majorHAnsi"/>
                <w:noProof/>
                <w:color w:val="000000"/>
                <w:lang w:eastAsia="es-MX"/>
              </w:rPr>
              <w:drawing>
                <wp:inline distT="0" distB="0" distL="0" distR="0" wp14:anchorId="4650F3E1" wp14:editId="2AA8D249">
                  <wp:extent cx="104775" cy="104775"/>
                  <wp:effectExtent l="0" t="0" r="9525" b="9525"/>
                  <wp:docPr id="6" name="Imagen 6" descr="http://187.141.233.82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87.141.233.82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18EEFE82" w14:textId="77777777" w:rsidR="006B0D19" w:rsidRPr="006B0D19" w:rsidRDefault="006B0D19" w:rsidP="00F03DF0">
            <w:pPr>
              <w:spacing w:after="0" w:line="240" w:lineRule="auto"/>
              <w:ind w:left="60"/>
              <w:rPr>
                <w:rFonts w:ascii="Century Gothic" w:eastAsia="Times New Roman" w:hAnsi="Century Gothic" w:cstheme="majorHAnsi"/>
                <w:color w:val="000000"/>
                <w:lang w:eastAsia="es-MX"/>
              </w:rPr>
            </w:pPr>
            <w:r w:rsidRPr="006B0D19">
              <w:rPr>
                <w:rFonts w:ascii="Century Gothic" w:eastAsia="Times New Roman" w:hAnsi="Century Gothic" w:cstheme="majorHAnsi"/>
                <w:color w:val="000000"/>
                <w:lang w:eastAsia="es-MX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46B4EE16" w14:textId="77777777" w:rsidR="006B0D19" w:rsidRPr="006B0D19" w:rsidRDefault="006B0D19" w:rsidP="006B0D19">
      <w:pPr>
        <w:spacing w:after="0" w:line="240" w:lineRule="auto"/>
        <w:rPr>
          <w:rFonts w:ascii="Century Gothic" w:eastAsia="Times New Roman" w:hAnsi="Century Gothic" w:cstheme="majorHAnsi"/>
          <w:vanish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12691"/>
      </w:tblGrid>
      <w:tr w:rsidR="006B0D19" w:rsidRPr="006B0D19" w14:paraId="1EE488BF" w14:textId="77777777" w:rsidTr="00F03DF0">
        <w:trPr>
          <w:tblCellSpacing w:w="15" w:type="dxa"/>
        </w:trPr>
        <w:tc>
          <w:tcPr>
            <w:tcW w:w="0" w:type="auto"/>
            <w:hideMark/>
          </w:tcPr>
          <w:p w14:paraId="261E8C53" w14:textId="77777777" w:rsidR="006B0D19" w:rsidRPr="006B0D19" w:rsidRDefault="006B0D19" w:rsidP="00F03DF0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theme="majorHAnsi"/>
                <w:color w:val="000000"/>
                <w:lang w:eastAsia="es-MX"/>
              </w:rPr>
            </w:pPr>
            <w:r w:rsidRPr="006B0D19">
              <w:rPr>
                <w:rFonts w:ascii="Century Gothic" w:eastAsia="Times New Roman" w:hAnsi="Century Gothic" w:cstheme="majorHAnsi"/>
                <w:noProof/>
                <w:color w:val="000000"/>
                <w:lang w:eastAsia="es-MX"/>
              </w:rPr>
              <w:drawing>
                <wp:inline distT="0" distB="0" distL="0" distR="0" wp14:anchorId="2998024D" wp14:editId="479D1E43">
                  <wp:extent cx="104775" cy="104775"/>
                  <wp:effectExtent l="0" t="0" r="9525" b="9525"/>
                  <wp:docPr id="7" name="Imagen 7" descr="http://187.141.233.82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187.141.233.82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7CFA06D1" w14:textId="77777777" w:rsidR="006B0D19" w:rsidRPr="006B0D19" w:rsidRDefault="006B0D19" w:rsidP="00F03DF0">
            <w:pPr>
              <w:spacing w:after="0" w:line="240" w:lineRule="auto"/>
              <w:ind w:left="60"/>
              <w:rPr>
                <w:rFonts w:ascii="Century Gothic" w:eastAsia="Times New Roman" w:hAnsi="Century Gothic" w:cstheme="majorHAnsi"/>
                <w:color w:val="000000"/>
                <w:lang w:eastAsia="es-MX"/>
              </w:rPr>
            </w:pPr>
            <w:r w:rsidRPr="006B0D19">
              <w:rPr>
                <w:rFonts w:ascii="Century Gothic" w:eastAsia="Times New Roman" w:hAnsi="Century Gothic" w:cstheme="majorHAnsi"/>
                <w:color w:val="000000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405ED4F0" w14:textId="77777777" w:rsidR="006B0D19" w:rsidRPr="006B0D19" w:rsidRDefault="006B0D19" w:rsidP="006B0D19">
      <w:pPr>
        <w:spacing w:after="0" w:line="240" w:lineRule="auto"/>
        <w:rPr>
          <w:rFonts w:ascii="Century Gothic" w:eastAsia="Times New Roman" w:hAnsi="Century Gothic" w:cstheme="majorHAnsi"/>
          <w:vanish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12691"/>
      </w:tblGrid>
      <w:tr w:rsidR="006B0D19" w:rsidRPr="006B0D19" w14:paraId="75E7907A" w14:textId="77777777" w:rsidTr="00F03DF0">
        <w:trPr>
          <w:tblCellSpacing w:w="15" w:type="dxa"/>
        </w:trPr>
        <w:tc>
          <w:tcPr>
            <w:tcW w:w="0" w:type="auto"/>
            <w:hideMark/>
          </w:tcPr>
          <w:p w14:paraId="111BD4F4" w14:textId="77777777" w:rsidR="006B0D19" w:rsidRPr="006B0D19" w:rsidRDefault="006B0D19" w:rsidP="00F03DF0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theme="majorHAnsi"/>
                <w:color w:val="000000"/>
                <w:lang w:eastAsia="es-MX"/>
              </w:rPr>
            </w:pPr>
            <w:r w:rsidRPr="006B0D19">
              <w:rPr>
                <w:rFonts w:ascii="Century Gothic" w:eastAsia="Times New Roman" w:hAnsi="Century Gothic" w:cstheme="majorHAnsi"/>
                <w:noProof/>
                <w:color w:val="000000"/>
                <w:lang w:eastAsia="es-MX"/>
              </w:rPr>
              <w:drawing>
                <wp:inline distT="0" distB="0" distL="0" distR="0" wp14:anchorId="719EC575" wp14:editId="730A0087">
                  <wp:extent cx="104775" cy="104775"/>
                  <wp:effectExtent l="0" t="0" r="9525" b="9525"/>
                  <wp:docPr id="8" name="Imagen 8" descr="http://187.141.233.82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87.141.233.82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73C55F57" w14:textId="77777777" w:rsidR="006B0D19" w:rsidRPr="006B0D19" w:rsidRDefault="006B0D19" w:rsidP="00F03DF0">
            <w:pPr>
              <w:spacing w:after="0" w:line="240" w:lineRule="auto"/>
              <w:ind w:left="60"/>
              <w:rPr>
                <w:rFonts w:ascii="Century Gothic" w:eastAsia="Times New Roman" w:hAnsi="Century Gothic" w:cstheme="majorHAnsi"/>
                <w:color w:val="000000"/>
                <w:lang w:eastAsia="es-MX"/>
              </w:rPr>
            </w:pPr>
            <w:r w:rsidRPr="006B0D19">
              <w:rPr>
                <w:rFonts w:ascii="Century Gothic" w:eastAsia="Times New Roman" w:hAnsi="Century Gothic" w:cstheme="majorHAnsi"/>
                <w:color w:val="000000"/>
                <w:lang w:eastAsia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4F9E8C89" w14:textId="77777777" w:rsidR="006B0D19" w:rsidRPr="006B0D19" w:rsidRDefault="006B0D19" w:rsidP="006B0D19">
      <w:pPr>
        <w:spacing w:after="0" w:line="240" w:lineRule="auto"/>
        <w:rPr>
          <w:rFonts w:ascii="Century Gothic" w:eastAsia="Times New Roman" w:hAnsi="Century Gothic" w:cstheme="majorHAnsi"/>
          <w:vanish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11052"/>
      </w:tblGrid>
      <w:tr w:rsidR="006B0D19" w:rsidRPr="006B0D19" w14:paraId="28752FAB" w14:textId="77777777" w:rsidTr="00F03DF0">
        <w:trPr>
          <w:tblCellSpacing w:w="15" w:type="dxa"/>
        </w:trPr>
        <w:tc>
          <w:tcPr>
            <w:tcW w:w="0" w:type="auto"/>
            <w:hideMark/>
          </w:tcPr>
          <w:p w14:paraId="1082331F" w14:textId="77777777" w:rsidR="006B0D19" w:rsidRPr="006B0D19" w:rsidRDefault="006B0D19" w:rsidP="00F03DF0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theme="majorHAnsi"/>
                <w:color w:val="000000"/>
                <w:lang w:eastAsia="es-MX"/>
              </w:rPr>
            </w:pPr>
            <w:r w:rsidRPr="006B0D19">
              <w:rPr>
                <w:rFonts w:ascii="Century Gothic" w:eastAsia="Times New Roman" w:hAnsi="Century Gothic" w:cstheme="majorHAnsi"/>
                <w:noProof/>
                <w:color w:val="000000"/>
                <w:lang w:eastAsia="es-MX"/>
              </w:rPr>
              <w:drawing>
                <wp:inline distT="0" distB="0" distL="0" distR="0" wp14:anchorId="61C331F4" wp14:editId="186041AC">
                  <wp:extent cx="104775" cy="104775"/>
                  <wp:effectExtent l="0" t="0" r="9525" b="9525"/>
                  <wp:docPr id="9" name="Imagen 9" descr="http://187.141.233.82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187.141.233.82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6DEFED72" w14:textId="77777777" w:rsidR="006B0D19" w:rsidRPr="006B0D19" w:rsidRDefault="006B0D19" w:rsidP="00F03DF0">
            <w:pPr>
              <w:spacing w:after="0" w:line="240" w:lineRule="auto"/>
              <w:ind w:left="60"/>
              <w:rPr>
                <w:rFonts w:ascii="Century Gothic" w:eastAsia="Times New Roman" w:hAnsi="Century Gothic" w:cstheme="majorHAnsi"/>
                <w:color w:val="000000"/>
                <w:lang w:eastAsia="es-MX"/>
              </w:rPr>
            </w:pPr>
            <w:r w:rsidRPr="006B0D19">
              <w:rPr>
                <w:rFonts w:ascii="Century Gothic" w:eastAsia="Times New Roman" w:hAnsi="Century Gothic" w:cstheme="majorHAnsi"/>
                <w:color w:val="000000"/>
                <w:lang w:eastAsia="es-MX"/>
              </w:rPr>
              <w:t>Actúa de manera ética ante la diversidad de situaciones que se presentan en la práctica profesional.</w:t>
            </w:r>
          </w:p>
        </w:tc>
      </w:tr>
    </w:tbl>
    <w:p w14:paraId="32B27356" w14:textId="77777777" w:rsidR="006B0D19" w:rsidRPr="006B0D19" w:rsidRDefault="006B0D19" w:rsidP="006B0D19">
      <w:pPr>
        <w:tabs>
          <w:tab w:val="left" w:pos="3630"/>
        </w:tabs>
        <w:rPr>
          <w:rFonts w:ascii="Century Gothic" w:hAnsi="Century Gothic" w:cs="Arial"/>
          <w:sz w:val="24"/>
          <w:szCs w:val="24"/>
        </w:rPr>
      </w:pPr>
    </w:p>
    <w:p w14:paraId="02FF7746" w14:textId="46F56235" w:rsidR="006B0D19" w:rsidRPr="006B0D19" w:rsidRDefault="006B0D19" w:rsidP="006B0D19">
      <w:pPr>
        <w:tabs>
          <w:tab w:val="left" w:pos="3630"/>
        </w:tabs>
        <w:jc w:val="center"/>
        <w:rPr>
          <w:rFonts w:ascii="Century Gothic" w:hAnsi="Century Gothic" w:cs="Arial"/>
          <w:sz w:val="24"/>
          <w:szCs w:val="24"/>
        </w:rPr>
      </w:pPr>
      <w:r w:rsidRPr="006B0D19">
        <w:rPr>
          <w:rFonts w:ascii="Century Gothic" w:hAnsi="Century Gothic" w:cs="Arial"/>
          <w:sz w:val="24"/>
          <w:szCs w:val="24"/>
        </w:rPr>
        <w:t>Saltillo</w:t>
      </w:r>
      <w:r w:rsidR="00BF284E">
        <w:rPr>
          <w:rFonts w:ascii="Century Gothic" w:hAnsi="Century Gothic" w:cs="Arial"/>
          <w:sz w:val="24"/>
          <w:szCs w:val="24"/>
        </w:rPr>
        <w:t xml:space="preserve"> de </w:t>
      </w:r>
      <w:r w:rsidRPr="006B0D19">
        <w:rPr>
          <w:rFonts w:ascii="Century Gothic" w:hAnsi="Century Gothic" w:cs="Arial"/>
          <w:sz w:val="24"/>
          <w:szCs w:val="24"/>
        </w:rPr>
        <w:t xml:space="preserve">Coahuila </w:t>
      </w:r>
      <w:r w:rsidR="00BF284E">
        <w:rPr>
          <w:rFonts w:ascii="Century Gothic" w:hAnsi="Century Gothic" w:cs="Arial"/>
          <w:sz w:val="24"/>
          <w:szCs w:val="24"/>
        </w:rPr>
        <w:t>Zaragoza</w:t>
      </w:r>
      <w:r>
        <w:rPr>
          <w:rFonts w:ascii="Century Gothic" w:hAnsi="Century Gothic" w:cs="Arial"/>
          <w:sz w:val="24"/>
          <w:szCs w:val="24"/>
        </w:rPr>
        <w:t xml:space="preserve">                                                                                                             </w:t>
      </w:r>
      <w:r w:rsidR="00BF284E">
        <w:rPr>
          <w:rFonts w:ascii="Century Gothic" w:hAnsi="Century Gothic" w:cs="Arial"/>
          <w:sz w:val="24"/>
          <w:szCs w:val="24"/>
        </w:rPr>
        <w:t>junio</w:t>
      </w:r>
      <w:r w:rsidRPr="006B0D19">
        <w:rPr>
          <w:rFonts w:ascii="Century Gothic" w:hAnsi="Century Gothic" w:cs="Arial"/>
          <w:sz w:val="24"/>
          <w:szCs w:val="24"/>
        </w:rPr>
        <w:t xml:space="preserve"> de 2022</w:t>
      </w:r>
    </w:p>
    <w:tbl>
      <w:tblPr>
        <w:tblStyle w:val="Tablaconcuadrcula"/>
        <w:tblpPr w:leftFromText="141" w:rightFromText="141" w:horzAnchor="margin" w:tblpXSpec="center" w:tblpY="-348"/>
        <w:tblW w:w="14934" w:type="dxa"/>
        <w:tblLayout w:type="fixed"/>
        <w:tblLook w:val="04A0" w:firstRow="1" w:lastRow="0" w:firstColumn="1" w:lastColumn="0" w:noHBand="0" w:noVBand="1"/>
      </w:tblPr>
      <w:tblGrid>
        <w:gridCol w:w="616"/>
        <w:gridCol w:w="1506"/>
        <w:gridCol w:w="1701"/>
        <w:gridCol w:w="1984"/>
        <w:gridCol w:w="1985"/>
        <w:gridCol w:w="1984"/>
        <w:gridCol w:w="2268"/>
        <w:gridCol w:w="2890"/>
      </w:tblGrid>
      <w:tr w:rsidR="004716D4" w:rsidRPr="006B0D19" w14:paraId="302F7437" w14:textId="77777777" w:rsidTr="00DF2A8A">
        <w:trPr>
          <w:trHeight w:val="1550"/>
        </w:trPr>
        <w:tc>
          <w:tcPr>
            <w:tcW w:w="616" w:type="dxa"/>
            <w:vMerge w:val="restart"/>
            <w:shd w:val="clear" w:color="auto" w:fill="B8C1E9" w:themeFill="accent1" w:themeFillTint="66"/>
          </w:tcPr>
          <w:p w14:paraId="4F3BABF0" w14:textId="77777777" w:rsidR="006B0D19" w:rsidRPr="006B0D19" w:rsidRDefault="006B0D19" w:rsidP="00DF2A8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3C6F572" w14:textId="567780E6" w:rsidR="006B0D19" w:rsidRDefault="006B0D19" w:rsidP="00DF2A8A">
            <w:pPr>
              <w:rPr>
                <w:rFonts w:ascii="Century Gothic" w:hAnsi="Century Gothic"/>
                <w:sz w:val="72"/>
                <w:szCs w:val="72"/>
              </w:rPr>
            </w:pPr>
            <w:r w:rsidRPr="006B0D19">
              <w:rPr>
                <w:rFonts w:ascii="Century Gothic" w:hAnsi="Century Gothic"/>
                <w:sz w:val="72"/>
                <w:szCs w:val="72"/>
              </w:rPr>
              <w:t>2</w:t>
            </w:r>
          </w:p>
          <w:p w14:paraId="4198DB96" w14:textId="77777777" w:rsidR="006B0D19" w:rsidRPr="006B0D19" w:rsidRDefault="006B0D19" w:rsidP="00DF2A8A">
            <w:pPr>
              <w:rPr>
                <w:rFonts w:ascii="Century Gothic" w:hAnsi="Century Gothic"/>
                <w:sz w:val="72"/>
                <w:szCs w:val="72"/>
              </w:rPr>
            </w:pPr>
          </w:p>
          <w:p w14:paraId="6038A03D" w14:textId="202CCFC7" w:rsidR="006B0D19" w:rsidRDefault="006B0D19" w:rsidP="00DF2A8A">
            <w:pPr>
              <w:rPr>
                <w:rFonts w:ascii="Century Gothic" w:hAnsi="Century Gothic"/>
                <w:sz w:val="72"/>
                <w:szCs w:val="72"/>
              </w:rPr>
            </w:pPr>
            <w:r w:rsidRPr="006B0D19">
              <w:rPr>
                <w:rFonts w:ascii="Century Gothic" w:hAnsi="Century Gothic"/>
                <w:sz w:val="72"/>
                <w:szCs w:val="72"/>
              </w:rPr>
              <w:t>0</w:t>
            </w:r>
          </w:p>
          <w:p w14:paraId="722BC74D" w14:textId="77777777" w:rsidR="006B0D19" w:rsidRPr="006B0D19" w:rsidRDefault="006B0D19" w:rsidP="00DF2A8A">
            <w:pPr>
              <w:rPr>
                <w:rFonts w:ascii="Century Gothic" w:hAnsi="Century Gothic"/>
                <w:sz w:val="72"/>
                <w:szCs w:val="72"/>
              </w:rPr>
            </w:pPr>
          </w:p>
          <w:p w14:paraId="711C752B" w14:textId="1489D627" w:rsidR="006B0D19" w:rsidRDefault="006B0D19" w:rsidP="00DF2A8A">
            <w:pPr>
              <w:rPr>
                <w:rFonts w:ascii="Century Gothic" w:hAnsi="Century Gothic"/>
                <w:sz w:val="72"/>
                <w:szCs w:val="72"/>
              </w:rPr>
            </w:pPr>
            <w:r w:rsidRPr="006B0D19">
              <w:rPr>
                <w:rFonts w:ascii="Century Gothic" w:hAnsi="Century Gothic"/>
                <w:sz w:val="72"/>
                <w:szCs w:val="72"/>
              </w:rPr>
              <w:t>0</w:t>
            </w:r>
          </w:p>
          <w:p w14:paraId="06E94F58" w14:textId="77777777" w:rsidR="006B0D19" w:rsidRPr="006B0D19" w:rsidRDefault="006B0D19" w:rsidP="00DF2A8A">
            <w:pPr>
              <w:rPr>
                <w:rFonts w:ascii="Century Gothic" w:hAnsi="Century Gothic"/>
                <w:sz w:val="72"/>
                <w:szCs w:val="72"/>
              </w:rPr>
            </w:pPr>
          </w:p>
          <w:p w14:paraId="364B99DE" w14:textId="6BC7D440" w:rsidR="006B0D19" w:rsidRPr="006B0D19" w:rsidRDefault="006B0D19" w:rsidP="00DF2A8A">
            <w:pPr>
              <w:rPr>
                <w:rFonts w:ascii="Century Gothic" w:hAnsi="Century Gothic"/>
                <w:sz w:val="24"/>
                <w:szCs w:val="24"/>
              </w:rPr>
            </w:pPr>
            <w:r w:rsidRPr="006B0D19">
              <w:rPr>
                <w:rFonts w:ascii="Century Gothic" w:hAnsi="Century Gothic"/>
                <w:sz w:val="72"/>
                <w:szCs w:val="72"/>
              </w:rPr>
              <w:t>4</w:t>
            </w:r>
          </w:p>
        </w:tc>
        <w:tc>
          <w:tcPr>
            <w:tcW w:w="1506" w:type="dxa"/>
            <w:shd w:val="clear" w:color="auto" w:fill="5967AF" w:themeFill="text2" w:themeFillTint="99"/>
          </w:tcPr>
          <w:p w14:paraId="7EA21995" w14:textId="77777777" w:rsidR="006B0D19" w:rsidRPr="00F33A2E" w:rsidRDefault="006B0D19" w:rsidP="00DF2A8A">
            <w:pPr>
              <w:rPr>
                <w:rFonts w:ascii="Century Gothic" w:hAnsi="Century Gothic"/>
                <w:b/>
                <w:bCs/>
              </w:rPr>
            </w:pPr>
          </w:p>
          <w:p w14:paraId="2EB5630D" w14:textId="77777777" w:rsidR="006B0D19" w:rsidRDefault="006B0D19" w:rsidP="00DF2A8A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F33A2E">
              <w:rPr>
                <w:rFonts w:ascii="Century Gothic" w:hAnsi="Century Gothic"/>
                <w:b/>
                <w:bCs/>
              </w:rPr>
              <w:t>¿Cuál es el fin del plan y programa de estudio?</w:t>
            </w:r>
          </w:p>
          <w:p w14:paraId="11022E64" w14:textId="77777777" w:rsidR="0083465A" w:rsidRPr="0083465A" w:rsidRDefault="0083465A" w:rsidP="00DF2A8A">
            <w:pPr>
              <w:rPr>
                <w:rFonts w:ascii="Century Gothic" w:hAnsi="Century Gothic"/>
              </w:rPr>
            </w:pPr>
          </w:p>
          <w:p w14:paraId="5902DFF4" w14:textId="77777777" w:rsidR="0083465A" w:rsidRDefault="0083465A" w:rsidP="00DF2A8A">
            <w:pPr>
              <w:rPr>
                <w:rFonts w:ascii="Century Gothic" w:hAnsi="Century Gothic"/>
                <w:b/>
                <w:bCs/>
              </w:rPr>
            </w:pPr>
          </w:p>
          <w:p w14:paraId="38B7EB0F" w14:textId="77777777" w:rsidR="0083465A" w:rsidRDefault="0083465A" w:rsidP="00DF2A8A">
            <w:pPr>
              <w:rPr>
                <w:rFonts w:ascii="Century Gothic" w:hAnsi="Century Gothic"/>
                <w:b/>
                <w:bCs/>
              </w:rPr>
            </w:pPr>
          </w:p>
          <w:p w14:paraId="507E9F98" w14:textId="77777777" w:rsidR="0083465A" w:rsidRDefault="0083465A" w:rsidP="00DF2A8A">
            <w:pPr>
              <w:rPr>
                <w:rFonts w:ascii="Century Gothic" w:hAnsi="Century Gothic"/>
                <w:b/>
                <w:bCs/>
              </w:rPr>
            </w:pPr>
          </w:p>
          <w:p w14:paraId="0D5AB79D" w14:textId="02C1664F" w:rsidR="0083465A" w:rsidRPr="0083465A" w:rsidRDefault="0083465A" w:rsidP="00DF2A8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01" w:type="dxa"/>
            <w:shd w:val="clear" w:color="auto" w:fill="80D219" w:themeFill="accent3" w:themeFillShade="BF"/>
          </w:tcPr>
          <w:p w14:paraId="6C42ACF7" w14:textId="0F162081" w:rsidR="006B0D19" w:rsidRPr="00F33A2E" w:rsidRDefault="006B0D19" w:rsidP="00DF2A8A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F33A2E">
              <w:rPr>
                <w:rFonts w:ascii="Century Gothic" w:hAnsi="Century Gothic"/>
                <w:b/>
                <w:bCs/>
              </w:rPr>
              <w:t>¿Qué estrategias metodológicas propone?</w:t>
            </w:r>
          </w:p>
        </w:tc>
        <w:tc>
          <w:tcPr>
            <w:tcW w:w="1984" w:type="dxa"/>
            <w:shd w:val="clear" w:color="auto" w:fill="FFB279" w:themeFill="accent5" w:themeFillTint="99"/>
          </w:tcPr>
          <w:p w14:paraId="54F28301" w14:textId="7FAFBF4B" w:rsidR="006B0D19" w:rsidRPr="00F33A2E" w:rsidRDefault="006B0D19" w:rsidP="00DF2A8A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F33A2E">
              <w:rPr>
                <w:rFonts w:ascii="Century Gothic" w:hAnsi="Century Gothic"/>
                <w:b/>
                <w:bCs/>
              </w:rPr>
              <w:t>¿De qué manera plantea las experiencias educativas?</w:t>
            </w:r>
          </w:p>
        </w:tc>
        <w:tc>
          <w:tcPr>
            <w:tcW w:w="1985" w:type="dxa"/>
            <w:shd w:val="clear" w:color="auto" w:fill="FCD8D3" w:themeFill="accent6" w:themeFillTint="33"/>
          </w:tcPr>
          <w:p w14:paraId="7698A031" w14:textId="2DC0EE31" w:rsidR="006B0D19" w:rsidRPr="00F33A2E" w:rsidRDefault="006B0D19" w:rsidP="00DF2A8A">
            <w:pPr>
              <w:rPr>
                <w:rFonts w:ascii="Century Gothic" w:hAnsi="Century Gothic"/>
                <w:b/>
                <w:bCs/>
              </w:rPr>
            </w:pPr>
            <w:r w:rsidRPr="00F33A2E">
              <w:rPr>
                <w:rFonts w:ascii="Century Gothic" w:hAnsi="Century Gothic"/>
                <w:b/>
                <w:bCs/>
              </w:rPr>
              <w:t>¿Cuáles son los conocimientos y valores que se potencian?</w:t>
            </w:r>
          </w:p>
        </w:tc>
        <w:tc>
          <w:tcPr>
            <w:tcW w:w="1984" w:type="dxa"/>
            <w:shd w:val="clear" w:color="auto" w:fill="FFE5D2" w:themeFill="accent5" w:themeFillTint="33"/>
          </w:tcPr>
          <w:p w14:paraId="5846680B" w14:textId="7A47B7D6" w:rsidR="006B0D19" w:rsidRPr="00F33A2E" w:rsidRDefault="006B0D19" w:rsidP="00DF2A8A">
            <w:pPr>
              <w:rPr>
                <w:rFonts w:ascii="Century Gothic" w:hAnsi="Century Gothic"/>
                <w:b/>
                <w:bCs/>
              </w:rPr>
            </w:pPr>
            <w:r w:rsidRPr="00F33A2E">
              <w:rPr>
                <w:rFonts w:ascii="Century Gothic" w:hAnsi="Century Gothic"/>
                <w:b/>
                <w:bCs/>
              </w:rPr>
              <w:t>¿Quién dirige el proceso educativo y en quien se centra el mismo?</w:t>
            </w:r>
          </w:p>
        </w:tc>
        <w:tc>
          <w:tcPr>
            <w:tcW w:w="2268" w:type="dxa"/>
            <w:shd w:val="clear" w:color="auto" w:fill="B8C1E9" w:themeFill="accent1" w:themeFillTint="66"/>
          </w:tcPr>
          <w:p w14:paraId="20124BBC" w14:textId="0F61BEA8" w:rsidR="006B0D19" w:rsidRPr="00F33A2E" w:rsidRDefault="006B0D19" w:rsidP="00DF2A8A">
            <w:pPr>
              <w:rPr>
                <w:rFonts w:ascii="Century Gothic" w:hAnsi="Century Gothic"/>
                <w:b/>
                <w:bCs/>
              </w:rPr>
            </w:pPr>
            <w:r w:rsidRPr="00F33A2E">
              <w:rPr>
                <w:rFonts w:ascii="Century Gothic" w:hAnsi="Century Gothic"/>
                <w:b/>
                <w:bCs/>
              </w:rPr>
              <w:t>¿Cómo se concretan los principios del modelo pedagógico en los      enfoques de cada campo de formación o área de desarrollo?</w:t>
            </w:r>
          </w:p>
        </w:tc>
        <w:tc>
          <w:tcPr>
            <w:tcW w:w="2890" w:type="dxa"/>
            <w:shd w:val="clear" w:color="auto" w:fill="DEF4FC" w:themeFill="accent2" w:themeFillTint="33"/>
          </w:tcPr>
          <w:p w14:paraId="78F027B0" w14:textId="62917B29" w:rsidR="006B0D19" w:rsidRPr="00F33A2E" w:rsidRDefault="006B0D19" w:rsidP="00DF2A8A">
            <w:pPr>
              <w:rPr>
                <w:rFonts w:ascii="Century Gothic" w:hAnsi="Century Gothic"/>
                <w:b/>
                <w:bCs/>
              </w:rPr>
            </w:pPr>
            <w:r w:rsidRPr="00F33A2E">
              <w:rPr>
                <w:rFonts w:ascii="Century Gothic" w:hAnsi="Century Gothic"/>
                <w:b/>
                <w:bCs/>
              </w:rPr>
              <w:t>¿Cada enfoque es congruente con los planteamientos pedagógicos, metodológicos y didácticos permeados en el modelo pedagógico?</w:t>
            </w:r>
          </w:p>
        </w:tc>
      </w:tr>
      <w:tr w:rsidR="004716D4" w:rsidRPr="006B0D19" w14:paraId="4D87647B" w14:textId="77777777" w:rsidTr="00DF2A8A">
        <w:trPr>
          <w:trHeight w:val="5801"/>
        </w:trPr>
        <w:tc>
          <w:tcPr>
            <w:tcW w:w="616" w:type="dxa"/>
            <w:vMerge/>
            <w:shd w:val="clear" w:color="auto" w:fill="B8C1E9" w:themeFill="accent1" w:themeFillTint="66"/>
          </w:tcPr>
          <w:p w14:paraId="278A1D67" w14:textId="77777777" w:rsidR="006B0D19" w:rsidRPr="006B0D19" w:rsidRDefault="006B0D19" w:rsidP="00DF2A8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06" w:type="dxa"/>
          </w:tcPr>
          <w:p w14:paraId="1424AF63" w14:textId="77777777" w:rsidR="006B0D19" w:rsidRDefault="00326C4E" w:rsidP="00DF2A8A">
            <w:pPr>
              <w:rPr>
                <w:rFonts w:ascii="Century Gothic" w:hAnsi="Century Gothic"/>
              </w:rPr>
            </w:pPr>
            <w:r w:rsidRPr="00326C4E">
              <w:rPr>
                <w:rFonts w:ascii="Century Gothic" w:hAnsi="Century Gothic"/>
              </w:rPr>
              <w:t xml:space="preserve">Un programa educativo es un documento que le permite organizar y detallar un enfoque educativo. El programa orienta a los docentes sobre qué enseñar, cómo desarrollar sus actividades </w:t>
            </w:r>
            <w:r w:rsidRPr="00326C4E">
              <w:rPr>
                <w:rFonts w:ascii="Century Gothic" w:hAnsi="Century Gothic"/>
              </w:rPr>
              <w:lastRenderedPageBreak/>
              <w:t>docentes y los objetivos a alcanzar.</w:t>
            </w:r>
          </w:p>
          <w:p w14:paraId="7896AD77" w14:textId="2A6C9D5B" w:rsidR="004716D4" w:rsidRPr="00F33A2E" w:rsidRDefault="004716D4" w:rsidP="00DF2A8A">
            <w:pPr>
              <w:rPr>
                <w:rFonts w:ascii="Century Gothic" w:hAnsi="Century Gothic"/>
              </w:rPr>
            </w:pPr>
            <w:r w:rsidRPr="004716D4">
              <w:rPr>
                <w:rFonts w:ascii="Century Gothic" w:hAnsi="Century Gothic"/>
              </w:rPr>
              <w:t xml:space="preserve">Establece la mejora del servicio fundamentado en una educación preescolar de calidad para </w:t>
            </w:r>
            <w:proofErr w:type="gramStart"/>
            <w:r w:rsidRPr="004716D4">
              <w:rPr>
                <w:rFonts w:ascii="Century Gothic" w:hAnsi="Century Gothic"/>
              </w:rPr>
              <w:t>los niños y niñas</w:t>
            </w:r>
            <w:proofErr w:type="gramEnd"/>
            <w:r w:rsidRPr="004716D4">
              <w:rPr>
                <w:rFonts w:ascii="Century Gothic" w:hAnsi="Century Gothic"/>
              </w:rPr>
              <w:t>, identificando sus procesos de desarrollo y aprendizaje desde edades tempranas en la interacción con otras personas.</w:t>
            </w:r>
          </w:p>
        </w:tc>
        <w:tc>
          <w:tcPr>
            <w:tcW w:w="1701" w:type="dxa"/>
          </w:tcPr>
          <w:p w14:paraId="73995F4E" w14:textId="6B70E6A9" w:rsidR="00326C4E" w:rsidRPr="00326C4E" w:rsidRDefault="00326C4E" w:rsidP="00DF2A8A">
            <w:pPr>
              <w:rPr>
                <w:rFonts w:ascii="Century Gothic" w:hAnsi="Century Gothic"/>
              </w:rPr>
            </w:pPr>
            <w:r w:rsidRPr="00326C4E">
              <w:rPr>
                <w:rFonts w:ascii="Century Gothic" w:hAnsi="Century Gothic"/>
              </w:rPr>
              <w:lastRenderedPageBreak/>
              <w:t>Selección y aplicación de contenidos específicos y características de los alumnos en cada área formativa</w:t>
            </w:r>
          </w:p>
          <w:p w14:paraId="7F9571B4" w14:textId="77777777" w:rsidR="006B0D19" w:rsidRDefault="00326C4E" w:rsidP="00DF2A8A">
            <w:pPr>
              <w:rPr>
                <w:rFonts w:ascii="Century Gothic" w:hAnsi="Century Gothic"/>
              </w:rPr>
            </w:pPr>
            <w:r w:rsidRPr="00326C4E">
              <w:rPr>
                <w:rFonts w:ascii="Century Gothic" w:hAnsi="Century Gothic"/>
              </w:rPr>
              <w:t>Enseñanza según el diagnóstico del niño.</w:t>
            </w:r>
          </w:p>
          <w:p w14:paraId="47899F26" w14:textId="121C609E" w:rsidR="004716D4" w:rsidRPr="00F33A2E" w:rsidRDefault="004716D4" w:rsidP="00DF2A8A">
            <w:pPr>
              <w:rPr>
                <w:rFonts w:ascii="Century Gothic" w:hAnsi="Century Gothic"/>
              </w:rPr>
            </w:pPr>
            <w:r w:rsidRPr="004716D4">
              <w:rPr>
                <w:rFonts w:ascii="Century Gothic" w:hAnsi="Century Gothic"/>
              </w:rPr>
              <w:t xml:space="preserve">Trabajo por competencias, identificando las habilidades de cada alumno y así </w:t>
            </w:r>
            <w:r w:rsidRPr="004716D4">
              <w:rPr>
                <w:rFonts w:ascii="Century Gothic" w:hAnsi="Century Gothic"/>
              </w:rPr>
              <w:lastRenderedPageBreak/>
              <w:t>mismo los aprendizajes que adquieren se vean relacionadas con sus características, además de esto las secuencias didácticas.</w:t>
            </w:r>
          </w:p>
        </w:tc>
        <w:tc>
          <w:tcPr>
            <w:tcW w:w="1984" w:type="dxa"/>
          </w:tcPr>
          <w:p w14:paraId="240F17E0" w14:textId="5F8AC10B" w:rsidR="0083465A" w:rsidRPr="0083465A" w:rsidRDefault="0083465A" w:rsidP="00DF2A8A">
            <w:pPr>
              <w:rPr>
                <w:rFonts w:ascii="Century Gothic" w:hAnsi="Century Gothic"/>
              </w:rPr>
            </w:pPr>
            <w:r w:rsidRPr="0083465A">
              <w:rPr>
                <w:rFonts w:ascii="Century Gothic" w:hAnsi="Century Gothic"/>
              </w:rPr>
              <w:lastRenderedPageBreak/>
              <w:t>A través de cambios y desafíos sociales.</w:t>
            </w:r>
          </w:p>
          <w:p w14:paraId="53A9E043" w14:textId="77777777" w:rsidR="006B0D19" w:rsidRDefault="0083465A" w:rsidP="00DF2A8A">
            <w:pPr>
              <w:rPr>
                <w:rFonts w:ascii="Century Gothic" w:hAnsi="Century Gothic"/>
              </w:rPr>
            </w:pPr>
            <w:r w:rsidRPr="0083465A">
              <w:rPr>
                <w:rFonts w:ascii="Century Gothic" w:hAnsi="Century Gothic"/>
              </w:rPr>
              <w:t>A través de las transformaciones sociales y culturales, a través de la práctica, a través de las características de cada niño, y a través de la función democratizadora</w:t>
            </w:r>
            <w:r w:rsidR="004716D4">
              <w:rPr>
                <w:rFonts w:ascii="Century Gothic" w:hAnsi="Century Gothic"/>
              </w:rPr>
              <w:t>.</w:t>
            </w:r>
          </w:p>
          <w:p w14:paraId="35F8052E" w14:textId="57471B8D" w:rsidR="004716D4" w:rsidRPr="004716D4" w:rsidRDefault="004716D4" w:rsidP="00DF2A8A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 w:rsidRPr="004716D4">
              <w:rPr>
                <w:rFonts w:ascii="Century Gothic" w:hAnsi="Century Gothic"/>
              </w:rPr>
              <w:t>La manera en que se identifica</w:t>
            </w:r>
            <w:r w:rsidRPr="004716D4">
              <w:rPr>
                <w:rFonts w:ascii="Century Gothic" w:hAnsi="Century Gothic"/>
              </w:rPr>
              <w:lastRenderedPageBreak/>
              <w:t>n los alumnos y como lo potencian en su entorno mediante las interacciones con sus compañeros y maestros.</w:t>
            </w:r>
          </w:p>
          <w:p w14:paraId="05AB4475" w14:textId="2C5925F7" w:rsidR="004716D4" w:rsidRPr="004716D4" w:rsidRDefault="004716D4" w:rsidP="00DF2A8A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 w:rsidRPr="004716D4">
              <w:rPr>
                <w:rFonts w:ascii="Century Gothic" w:hAnsi="Century Gothic"/>
              </w:rPr>
              <w:t>La equidad e igualdad de género</w:t>
            </w:r>
          </w:p>
        </w:tc>
        <w:tc>
          <w:tcPr>
            <w:tcW w:w="1985" w:type="dxa"/>
          </w:tcPr>
          <w:p w14:paraId="270317A0" w14:textId="77777777" w:rsidR="006B0D19" w:rsidRDefault="0083465A" w:rsidP="00DF2A8A">
            <w:pPr>
              <w:rPr>
                <w:rFonts w:ascii="Century Gothic" w:hAnsi="Century Gothic"/>
              </w:rPr>
            </w:pPr>
            <w:r w:rsidRPr="0083465A">
              <w:rPr>
                <w:rFonts w:ascii="Century Gothic" w:hAnsi="Century Gothic"/>
              </w:rPr>
              <w:lastRenderedPageBreak/>
              <w:t>El aprender a conocer, hacer y ser</w:t>
            </w:r>
            <w:r>
              <w:rPr>
                <w:rFonts w:ascii="Century Gothic" w:hAnsi="Century Gothic"/>
              </w:rPr>
              <w:t>.</w:t>
            </w:r>
          </w:p>
          <w:p w14:paraId="43B42EE1" w14:textId="77777777" w:rsidR="0083465A" w:rsidRDefault="0083465A" w:rsidP="00DF2A8A">
            <w:pPr>
              <w:rPr>
                <w:rFonts w:ascii="Century Gothic" w:hAnsi="Century Gothic"/>
              </w:rPr>
            </w:pPr>
            <w:r w:rsidRPr="0083465A">
              <w:rPr>
                <w:rFonts w:ascii="Century Gothic" w:hAnsi="Century Gothic"/>
              </w:rPr>
              <w:t>Los conocimientos y valores evaluados son los aprendizajes adquiridos durante cada evaluación</w:t>
            </w:r>
            <w:r w:rsidR="004716D4">
              <w:rPr>
                <w:rFonts w:ascii="Century Gothic" w:hAnsi="Century Gothic"/>
              </w:rPr>
              <w:t>.</w:t>
            </w:r>
          </w:p>
          <w:p w14:paraId="05176727" w14:textId="2F536826" w:rsidR="004716D4" w:rsidRPr="004716D4" w:rsidRDefault="004716D4" w:rsidP="00DF2A8A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 w:rsidRPr="004716D4">
              <w:rPr>
                <w:rFonts w:ascii="Century Gothic" w:hAnsi="Century Gothic"/>
              </w:rPr>
              <w:t>Permiten que en la práctica educativa se promueva el reconocimiento, la valoració</w:t>
            </w:r>
            <w:r w:rsidRPr="004716D4">
              <w:rPr>
                <w:rFonts w:ascii="Century Gothic" w:hAnsi="Century Gothic"/>
              </w:rPr>
              <w:lastRenderedPageBreak/>
              <w:t xml:space="preserve">n de la diversidad cultural y el diálogo intercultural. </w:t>
            </w:r>
          </w:p>
          <w:p w14:paraId="166DF334" w14:textId="55AF40E5" w:rsidR="004716D4" w:rsidRPr="004716D4" w:rsidRDefault="004716D4" w:rsidP="00DF2A8A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 w:rsidRPr="004716D4">
              <w:rPr>
                <w:rFonts w:ascii="Century Gothic" w:hAnsi="Century Gothic"/>
              </w:rPr>
              <w:t>Se encuentran las competencias correspondientes a los campos formativos.</w:t>
            </w:r>
          </w:p>
        </w:tc>
        <w:tc>
          <w:tcPr>
            <w:tcW w:w="1984" w:type="dxa"/>
          </w:tcPr>
          <w:p w14:paraId="1FE137A6" w14:textId="77777777" w:rsidR="006B0D19" w:rsidRDefault="0083465A" w:rsidP="00DF2A8A">
            <w:pPr>
              <w:rPr>
                <w:rFonts w:ascii="Century Gothic" w:hAnsi="Century Gothic"/>
              </w:rPr>
            </w:pPr>
            <w:r w:rsidRPr="0083465A">
              <w:rPr>
                <w:rFonts w:ascii="Century Gothic" w:hAnsi="Century Gothic"/>
              </w:rPr>
              <w:lastRenderedPageBreak/>
              <w:t>Los educadores, ya que se les asigna el programa y ellos mismos emprenden un proceso basado en el aprendizaje de los estudiantes que se centra en este</w:t>
            </w:r>
            <w:r w:rsidR="00DF2A8A">
              <w:rPr>
                <w:rFonts w:ascii="Century Gothic" w:hAnsi="Century Gothic"/>
              </w:rPr>
              <w:t xml:space="preserve">. </w:t>
            </w:r>
          </w:p>
          <w:p w14:paraId="1317DC4C" w14:textId="6A9CC3BB" w:rsidR="00DF2A8A" w:rsidRPr="00F33A2E" w:rsidRDefault="00DF2A8A" w:rsidP="00DF2A8A">
            <w:pPr>
              <w:rPr>
                <w:rFonts w:ascii="Century Gothic" w:hAnsi="Century Gothic"/>
              </w:rPr>
            </w:pPr>
            <w:r w:rsidRPr="00DF2A8A">
              <w:rPr>
                <w:rFonts w:ascii="Century Gothic" w:hAnsi="Century Gothic"/>
              </w:rPr>
              <w:t>El agente principal del proceso educativo es el educador quien dirige este mismo proceso al niño y se centra en él principalmente</w:t>
            </w:r>
          </w:p>
        </w:tc>
        <w:tc>
          <w:tcPr>
            <w:tcW w:w="2268" w:type="dxa"/>
          </w:tcPr>
          <w:p w14:paraId="3F4EB1C5" w14:textId="77777777" w:rsidR="006B0D19" w:rsidRDefault="0083465A" w:rsidP="00DF2A8A">
            <w:pPr>
              <w:rPr>
                <w:rFonts w:ascii="Century Gothic" w:hAnsi="Century Gothic"/>
              </w:rPr>
            </w:pPr>
            <w:r w:rsidRPr="0083465A">
              <w:rPr>
                <w:rFonts w:ascii="Century Gothic" w:hAnsi="Century Gothic"/>
              </w:rPr>
              <w:t>Según principios pedagógicos, según la función y aspectos en que se organizan</w:t>
            </w:r>
            <w:r w:rsidR="00DF2A8A">
              <w:rPr>
                <w:rFonts w:ascii="Century Gothic" w:hAnsi="Century Gothic"/>
              </w:rPr>
              <w:t>.</w:t>
            </w:r>
          </w:p>
          <w:p w14:paraId="44694641" w14:textId="20BBEFC1" w:rsidR="00DF2A8A" w:rsidRPr="00DF2A8A" w:rsidRDefault="00DF2A8A" w:rsidP="00DF2A8A">
            <w:pPr>
              <w:rPr>
                <w:rFonts w:ascii="Century Gothic" w:hAnsi="Century Gothic"/>
              </w:rPr>
            </w:pPr>
            <w:r w:rsidRPr="00DF2A8A">
              <w:rPr>
                <w:rFonts w:ascii="Century Gothic" w:hAnsi="Century Gothic"/>
              </w:rPr>
              <w:t>Características infantiles y procesos de aprendizaje: los niños llegan a la escuela con conocimientos y capacidades que son la base para continuar aprendiendo.</w:t>
            </w:r>
          </w:p>
          <w:p w14:paraId="15B910D8" w14:textId="77777777" w:rsidR="00DF2A8A" w:rsidRPr="00DF2A8A" w:rsidRDefault="00DF2A8A" w:rsidP="00DF2A8A">
            <w:pPr>
              <w:rPr>
                <w:rFonts w:ascii="Century Gothic" w:hAnsi="Century Gothic"/>
              </w:rPr>
            </w:pPr>
            <w:r w:rsidRPr="00DF2A8A">
              <w:rPr>
                <w:rFonts w:ascii="Century Gothic" w:hAnsi="Century Gothic"/>
              </w:rPr>
              <w:t xml:space="preserve">Diversidad y equidad: La escuela debe ofrecer a las niñas y a los niños oportunidades </w:t>
            </w:r>
            <w:r w:rsidRPr="00DF2A8A">
              <w:rPr>
                <w:rFonts w:ascii="Century Gothic" w:hAnsi="Century Gothic"/>
              </w:rPr>
              <w:lastRenderedPageBreak/>
              <w:t>formativas de calidad equivalente, independientemente de sus diferencias socioeconómicas y culturales.</w:t>
            </w:r>
          </w:p>
          <w:p w14:paraId="156B1140" w14:textId="77C7F127" w:rsidR="00DF2A8A" w:rsidRPr="00F33A2E" w:rsidRDefault="00DF2A8A" w:rsidP="00DF2A8A">
            <w:pPr>
              <w:rPr>
                <w:rFonts w:ascii="Century Gothic" w:hAnsi="Century Gothic"/>
              </w:rPr>
            </w:pPr>
            <w:r w:rsidRPr="00DF2A8A">
              <w:rPr>
                <w:rFonts w:ascii="Century Gothic" w:hAnsi="Century Gothic"/>
              </w:rPr>
              <w:t>Intervención educativa: Los buenos resultados de la intervención educativa requieren de una planeación flexible, que tome como punto de partida las competencias y los propósitos fundamentales.</w:t>
            </w:r>
          </w:p>
        </w:tc>
        <w:tc>
          <w:tcPr>
            <w:tcW w:w="2890" w:type="dxa"/>
          </w:tcPr>
          <w:p w14:paraId="6DD4BA62" w14:textId="77777777" w:rsidR="006B0D19" w:rsidRDefault="0083465A" w:rsidP="00DF2A8A">
            <w:pPr>
              <w:rPr>
                <w:rFonts w:ascii="Century Gothic" w:hAnsi="Century Gothic"/>
              </w:rPr>
            </w:pPr>
            <w:r w:rsidRPr="0083465A">
              <w:rPr>
                <w:rFonts w:ascii="Century Gothic" w:hAnsi="Century Gothic"/>
              </w:rPr>
              <w:lastRenderedPageBreak/>
              <w:t>Sí, porque cada enfoque se basa en cómo se aplicará en el jardín, qué técnicas o métodos utilizará y qué materiales o recursos necesitará, es decir, describe todas las necesidades para implementar cada enfoque.</w:t>
            </w:r>
          </w:p>
          <w:p w14:paraId="47817C39" w14:textId="64E9865E" w:rsidR="00DF2A8A" w:rsidRPr="00F33A2E" w:rsidRDefault="00DF2A8A" w:rsidP="00DF2A8A">
            <w:pPr>
              <w:rPr>
                <w:rFonts w:ascii="Century Gothic" w:hAnsi="Century Gothic"/>
              </w:rPr>
            </w:pPr>
          </w:p>
        </w:tc>
      </w:tr>
    </w:tbl>
    <w:p w14:paraId="3945A2DC" w14:textId="465BD401" w:rsidR="003B37FD" w:rsidRDefault="003B37FD"/>
    <w:p w14:paraId="4BE10A59" w14:textId="1356C5F6" w:rsidR="00013A3E" w:rsidRDefault="00013A3E"/>
    <w:p w14:paraId="02F528BE" w14:textId="1228A13F" w:rsidR="00013A3E" w:rsidRDefault="00013A3E"/>
    <w:p w14:paraId="3BBEA569" w14:textId="625534B4" w:rsidR="00013A3E" w:rsidRDefault="00013A3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5287D3" wp14:editId="2F06F0BB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10047236" cy="7836307"/>
            <wp:effectExtent l="0" t="0" r="0" b="0"/>
            <wp:wrapNone/>
            <wp:docPr id="10" name="Imagen 1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Diagrama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0" t="-165" r="14393" b="328"/>
                    <a:stretch/>
                  </pic:blipFill>
                  <pic:spPr bwMode="auto">
                    <a:xfrm>
                      <a:off x="0" y="0"/>
                      <a:ext cx="10047236" cy="783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2B648" w14:textId="002085E7" w:rsidR="00013A3E" w:rsidRDefault="00013A3E"/>
    <w:p w14:paraId="7ABD919C" w14:textId="166D8B3D" w:rsidR="00013A3E" w:rsidRDefault="00013A3E"/>
    <w:p w14:paraId="03837057" w14:textId="64797087" w:rsidR="00013A3E" w:rsidRDefault="00013A3E"/>
    <w:p w14:paraId="21DECA5B" w14:textId="7B05BA54" w:rsidR="00013A3E" w:rsidRDefault="00013A3E"/>
    <w:p w14:paraId="25CA2E57" w14:textId="586082F7" w:rsidR="00013A3E" w:rsidRDefault="00013A3E"/>
    <w:p w14:paraId="098D22E3" w14:textId="06801A30" w:rsidR="00013A3E" w:rsidRDefault="00013A3E"/>
    <w:p w14:paraId="7B794DFE" w14:textId="77B21011" w:rsidR="00013A3E" w:rsidRDefault="00013A3E"/>
    <w:p w14:paraId="051F53B1" w14:textId="1DDA55FD" w:rsidR="00013A3E" w:rsidRDefault="00013A3E"/>
    <w:p w14:paraId="5C219696" w14:textId="0F9AE3DE" w:rsidR="00013A3E" w:rsidRDefault="00013A3E"/>
    <w:p w14:paraId="44247A4A" w14:textId="46743D07" w:rsidR="00013A3E" w:rsidRDefault="00013A3E"/>
    <w:p w14:paraId="74560EB4" w14:textId="247F1570" w:rsidR="00013A3E" w:rsidRDefault="00013A3E"/>
    <w:p w14:paraId="3A6641E1" w14:textId="7FFA268E" w:rsidR="00013A3E" w:rsidRDefault="00013A3E"/>
    <w:p w14:paraId="3AA62347" w14:textId="12A420DB" w:rsidR="00013A3E" w:rsidRDefault="00013A3E"/>
    <w:p w14:paraId="3D8D1EAA" w14:textId="69DE46EF" w:rsidR="00013A3E" w:rsidRDefault="00013A3E"/>
    <w:p w14:paraId="0F541D3D" w14:textId="28F25B8B" w:rsidR="00013A3E" w:rsidRDefault="00013A3E"/>
    <w:p w14:paraId="74AEA7AE" w14:textId="6B63A349" w:rsidR="00013A3E" w:rsidRDefault="00013A3E"/>
    <w:p w14:paraId="687C2912" w14:textId="7E40739F" w:rsidR="00013A3E" w:rsidRDefault="00013A3E"/>
    <w:p w14:paraId="09A0A409" w14:textId="72C197C0" w:rsidR="00013A3E" w:rsidRDefault="00013A3E"/>
    <w:p w14:paraId="07E7A095" w14:textId="5C08231C" w:rsidR="00013A3E" w:rsidRDefault="00013A3E"/>
    <w:p w14:paraId="3F37BEBE" w14:textId="412A16D6" w:rsidR="00013A3E" w:rsidRDefault="00013A3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676D6E" wp14:editId="0EA3DF2B">
            <wp:simplePos x="0" y="0"/>
            <wp:positionH relativeFrom="page">
              <wp:align>right</wp:align>
            </wp:positionH>
            <wp:positionV relativeFrom="paragraph">
              <wp:posOffset>-1080721</wp:posOffset>
            </wp:positionV>
            <wp:extent cx="10064761" cy="7751298"/>
            <wp:effectExtent l="0" t="0" r="0" b="2540"/>
            <wp:wrapNone/>
            <wp:docPr id="12" name="Imagen 1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iagrama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908" r="14315" b="670"/>
                    <a:stretch/>
                  </pic:blipFill>
                  <pic:spPr bwMode="auto">
                    <a:xfrm>
                      <a:off x="0" y="0"/>
                      <a:ext cx="10064761" cy="7751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54D77" w14:textId="0AB44790" w:rsidR="00013A3E" w:rsidRDefault="00013A3E"/>
    <w:p w14:paraId="5C60C51D" w14:textId="0776CD1E" w:rsidR="00013A3E" w:rsidRDefault="00013A3E"/>
    <w:p w14:paraId="73A7BABB" w14:textId="04B3990A" w:rsidR="00013A3E" w:rsidRDefault="00013A3E"/>
    <w:p w14:paraId="7902C6E8" w14:textId="7A95ADE9" w:rsidR="00013A3E" w:rsidRDefault="00013A3E"/>
    <w:p w14:paraId="5B3DB8C2" w14:textId="69E5C0B7" w:rsidR="00013A3E" w:rsidRDefault="00013A3E"/>
    <w:p w14:paraId="2E1F2F4F" w14:textId="7D66A2B7" w:rsidR="00013A3E" w:rsidRDefault="00013A3E"/>
    <w:p w14:paraId="657D4F73" w14:textId="08435118" w:rsidR="00013A3E" w:rsidRDefault="00013A3E"/>
    <w:p w14:paraId="101FA47D" w14:textId="28F5FCBE" w:rsidR="00013A3E" w:rsidRDefault="00013A3E"/>
    <w:p w14:paraId="7FEDDABD" w14:textId="62ED7D11" w:rsidR="00013A3E" w:rsidRDefault="00013A3E"/>
    <w:p w14:paraId="4BE3F17B" w14:textId="02B3E2A4" w:rsidR="00013A3E" w:rsidRDefault="00013A3E"/>
    <w:p w14:paraId="4A0A50B8" w14:textId="08C783F5" w:rsidR="00013A3E" w:rsidRDefault="00013A3E"/>
    <w:p w14:paraId="691E01B4" w14:textId="3F343CF8" w:rsidR="00013A3E" w:rsidRDefault="00013A3E"/>
    <w:p w14:paraId="5213C31F" w14:textId="5B314B9C" w:rsidR="00013A3E" w:rsidRDefault="00013A3E"/>
    <w:p w14:paraId="0D2E873A" w14:textId="4D067098" w:rsidR="00013A3E" w:rsidRDefault="00013A3E"/>
    <w:p w14:paraId="0B1A5DB9" w14:textId="0D8A4845" w:rsidR="00013A3E" w:rsidRDefault="00013A3E"/>
    <w:p w14:paraId="0D032C2D" w14:textId="4DC27B29" w:rsidR="00013A3E" w:rsidRDefault="00013A3E"/>
    <w:p w14:paraId="38FBB24E" w14:textId="2AF42F15" w:rsidR="00013A3E" w:rsidRDefault="00013A3E"/>
    <w:p w14:paraId="74BEFCD0" w14:textId="5DF59CA4" w:rsidR="00013A3E" w:rsidRDefault="00013A3E"/>
    <w:p w14:paraId="32871AC4" w14:textId="041AAD38" w:rsidR="00013A3E" w:rsidRDefault="00013A3E"/>
    <w:p w14:paraId="7FB7F679" w14:textId="1B20CC68" w:rsidR="00013A3E" w:rsidRDefault="00013A3E">
      <w:r w:rsidRPr="00013A3E">
        <w:rPr>
          <w:rFonts w:ascii="Arial" w:eastAsia="Calibri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E524C" wp14:editId="04DC7B7E">
                <wp:simplePos x="0" y="0"/>
                <wp:positionH relativeFrom="margin">
                  <wp:align>center</wp:align>
                </wp:positionH>
                <wp:positionV relativeFrom="paragraph">
                  <wp:posOffset>-633046</wp:posOffset>
                </wp:positionV>
                <wp:extent cx="5448692" cy="914400"/>
                <wp:effectExtent l="0" t="0" r="19050" b="1905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692" cy="9144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6BC787" w14:textId="77777777" w:rsidR="00013A3E" w:rsidRPr="00013A3E" w:rsidRDefault="00013A3E" w:rsidP="00013A3E">
                            <w:pPr>
                              <w:jc w:val="center"/>
                              <w:rPr>
                                <w:rFonts w:ascii="Century Gothic" w:hAnsi="Century Gothic"/>
                                <w:color w:val="0D0D0D"/>
                                <w:sz w:val="44"/>
                                <w:szCs w:val="44"/>
                              </w:rPr>
                            </w:pPr>
                            <w:r w:rsidRPr="00013A3E">
                              <w:rPr>
                                <w:rFonts w:ascii="Century Gothic" w:hAnsi="Century Gothic"/>
                                <w:color w:val="0D0D0D"/>
                                <w:sz w:val="44"/>
                                <w:szCs w:val="44"/>
                              </w:rPr>
                              <w:t xml:space="preserve"> PLAN Y PROGRAMA APRENDIZAJES CLAVE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E524C" id="Rectángulo: esquinas redondeadas 13" o:spid="_x0000_s1030" style="position:absolute;margin-left:0;margin-top:-49.85pt;width:429.05pt;height:1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" fillcolor="#9dc3e6" strokecolor="#9dc3e6" strokeweight="1pt">
                <v:stroke joinstyle="miter"/>
                <v:textbox>
                  <w:txbxContent>
                    <w:p w14:paraId="616BC787" w14:textId="77777777" w:rsidR="00013A3E" w:rsidRPr="00013A3E" w:rsidRDefault="00013A3E" w:rsidP="00013A3E">
                      <w:pPr>
                        <w:jc w:val="center"/>
                        <w:rPr>
                          <w:rFonts w:ascii="Century Gothic" w:hAnsi="Century Gothic"/>
                          <w:color w:val="0D0D0D"/>
                          <w:sz w:val="44"/>
                          <w:szCs w:val="44"/>
                        </w:rPr>
                      </w:pPr>
                      <w:r w:rsidRPr="00013A3E">
                        <w:rPr>
                          <w:rFonts w:ascii="Century Gothic" w:hAnsi="Century Gothic"/>
                          <w:color w:val="0D0D0D"/>
                          <w:sz w:val="44"/>
                          <w:szCs w:val="44"/>
                        </w:rPr>
                        <w:t xml:space="preserve"> PLAN Y PROGRAMA APRENDIZAJES CLAVE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XSpec="center" w:tblpY="2273"/>
        <w:tblW w:w="14486" w:type="dxa"/>
        <w:tblLook w:val="04A0" w:firstRow="1" w:lastRow="0" w:firstColumn="1" w:lastColumn="0" w:noHBand="0" w:noVBand="1"/>
      </w:tblPr>
      <w:tblGrid>
        <w:gridCol w:w="1973"/>
        <w:gridCol w:w="1978"/>
        <w:gridCol w:w="2448"/>
        <w:gridCol w:w="2040"/>
        <w:gridCol w:w="1986"/>
        <w:gridCol w:w="1999"/>
        <w:gridCol w:w="2062"/>
      </w:tblGrid>
      <w:tr w:rsidR="007D7398" w:rsidRPr="007D7398" w14:paraId="493738A0" w14:textId="77777777" w:rsidTr="007D7398">
        <w:trPr>
          <w:trHeight w:val="532"/>
        </w:trPr>
        <w:tc>
          <w:tcPr>
            <w:tcW w:w="2069" w:type="dxa"/>
            <w:shd w:val="clear" w:color="auto" w:fill="CCCCFF"/>
          </w:tcPr>
          <w:p w14:paraId="09F298BB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3AD9E45F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541AF151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28A8A457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  <w:r w:rsidRPr="007D7398"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  <w:t>¿Cuál es el fin del plan y programa de estudio?</w:t>
            </w:r>
          </w:p>
        </w:tc>
        <w:tc>
          <w:tcPr>
            <w:tcW w:w="1470" w:type="dxa"/>
            <w:shd w:val="clear" w:color="auto" w:fill="CCCCFF"/>
          </w:tcPr>
          <w:p w14:paraId="68B5775E" w14:textId="518FF7C3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14B14238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6F46157D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6EB3509F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  <w:r w:rsidRPr="007D7398"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  <w:t>¿Qué estrategias metodológicas propone?</w:t>
            </w:r>
          </w:p>
        </w:tc>
        <w:tc>
          <w:tcPr>
            <w:tcW w:w="2668" w:type="dxa"/>
            <w:shd w:val="clear" w:color="auto" w:fill="CCCCFF"/>
          </w:tcPr>
          <w:p w14:paraId="7028D979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6A2BDE95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3006DC10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123514CD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  <w:r w:rsidRPr="007D7398"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  <w:t>¿De qué manera plantea las experiencias educativas?</w:t>
            </w:r>
          </w:p>
        </w:tc>
        <w:tc>
          <w:tcPr>
            <w:tcW w:w="2069" w:type="dxa"/>
            <w:shd w:val="clear" w:color="auto" w:fill="CCCCFF"/>
          </w:tcPr>
          <w:p w14:paraId="196BBEC9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5582F557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1C0B0005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6D0C8B7E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  <w:r w:rsidRPr="007D7398"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  <w:t>¿Cuáles son los conocimientos y valores que se potencian?</w:t>
            </w:r>
          </w:p>
        </w:tc>
        <w:tc>
          <w:tcPr>
            <w:tcW w:w="2069" w:type="dxa"/>
            <w:shd w:val="clear" w:color="auto" w:fill="CCCCFF"/>
          </w:tcPr>
          <w:p w14:paraId="15504C26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44860C85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659B256D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</w:p>
          <w:p w14:paraId="0BF7C202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  <w:r w:rsidRPr="007D7398"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  <w:t>¿Quién dirige el proceso educativo y en quien se centra el mismo?</w:t>
            </w:r>
          </w:p>
        </w:tc>
        <w:tc>
          <w:tcPr>
            <w:tcW w:w="2069" w:type="dxa"/>
            <w:shd w:val="clear" w:color="auto" w:fill="CCCCFF"/>
          </w:tcPr>
          <w:p w14:paraId="3ADA806C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  <w:r w:rsidRPr="007D7398"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  <w:t>¿Cómo se concretan los principios del modelo pedagógico en los enfoques de cada campo de formación o área de desarrollo?</w:t>
            </w:r>
          </w:p>
        </w:tc>
        <w:tc>
          <w:tcPr>
            <w:tcW w:w="2072" w:type="dxa"/>
            <w:shd w:val="clear" w:color="auto" w:fill="CCCCFF"/>
          </w:tcPr>
          <w:p w14:paraId="6B7D83D3" w14:textId="77777777" w:rsidR="007D7398" w:rsidRPr="007D7398" w:rsidRDefault="007D7398" w:rsidP="007D7398">
            <w:pPr>
              <w:spacing w:line="256" w:lineRule="auto"/>
              <w:jc w:val="center"/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</w:pPr>
            <w:r w:rsidRPr="007D7398">
              <w:rPr>
                <w:rFonts w:ascii="Century Gothic" w:eastAsia="Calibri" w:hAnsi="Century Gothic" w:cs="Arial"/>
                <w:b/>
                <w:bCs/>
                <w:sz w:val="24"/>
                <w:szCs w:val="24"/>
              </w:rPr>
              <w:t>¿Cada enfoque es congruente con los planteamientos pedagógicos, metodológicos y didácticos permeados en el modelo pedagógico?</w:t>
            </w:r>
          </w:p>
        </w:tc>
      </w:tr>
      <w:tr w:rsidR="007D7398" w:rsidRPr="007D7398" w14:paraId="60BC9075" w14:textId="77777777" w:rsidTr="007D7398">
        <w:trPr>
          <w:trHeight w:val="504"/>
        </w:trPr>
        <w:tc>
          <w:tcPr>
            <w:tcW w:w="2069" w:type="dxa"/>
          </w:tcPr>
          <w:p w14:paraId="66843F71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Poner en práctica las actitudes, valores, habilidades y conocimientos básicos que se desarrollan en la escuela para ayudar al crecimiento integral del alumno.</w:t>
            </w:r>
          </w:p>
          <w:p w14:paraId="7A82D2C6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Planear actividades adecuadas a los aprendizajes y contenidos</w:t>
            </w:r>
          </w:p>
          <w:p w14:paraId="07DCF862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lastRenderedPageBreak/>
              <w:t>Asegúrese de que todos tengan la oportunidad de disfrutar de los beneficios de la información.</w:t>
            </w:r>
          </w:p>
          <w:p w14:paraId="43318438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● Facilitar la adquisición de las habilidades de pensamiento necesarias para procesar y procesar la información y el uso consciente y responsable de las TIC.</w:t>
            </w:r>
          </w:p>
          <w:p w14:paraId="5DAA3029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● Aprender a aprender.</w:t>
            </w:r>
          </w:p>
          <w:p w14:paraId="65066A3C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b/>
                <w:bCs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● Utilizar el conocimiento y la información para un fin específico.</w:t>
            </w:r>
          </w:p>
        </w:tc>
        <w:tc>
          <w:tcPr>
            <w:tcW w:w="1470" w:type="dxa"/>
          </w:tcPr>
          <w:p w14:paraId="42267BBA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lastRenderedPageBreak/>
              <w:t>Esto requiere que establezca un ambiente desde el principio donde todos los estudiantes se sientan incluidos, seguros, respetados y apoyados para expresar con confianza sus ideas, puntos de vista, inquietudes y preocupaciones.</w:t>
            </w:r>
          </w:p>
          <w:p w14:paraId="5965790B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 xml:space="preserve">Para establecer un ambiente de </w:t>
            </w: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lastRenderedPageBreak/>
              <w:t>aprendizaje en el aula, considere los siguientes aspectos:</w:t>
            </w:r>
          </w:p>
          <w:p w14:paraId="24E1791C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Confiar en el maestro del grupo.</w:t>
            </w:r>
          </w:p>
          <w:p w14:paraId="78EFE00A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La inclusión como forma de relación.</w:t>
            </w:r>
          </w:p>
          <w:p w14:paraId="2572DAAB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La organización del espacio y disposición de los materiales.</w:t>
            </w:r>
          </w:p>
          <w:p w14:paraId="423B8F7D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Disposición de aprender.</w:t>
            </w:r>
          </w:p>
        </w:tc>
        <w:tc>
          <w:tcPr>
            <w:tcW w:w="2668" w:type="dxa"/>
          </w:tcPr>
          <w:p w14:paraId="01FC7F30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lastRenderedPageBreak/>
              <w:t>Deben generar de manera permanente experiencias exitosas que contribuyan a superar las situaciones difíciles, así como propiciar ambientes de aprendizaje cuyo objetivo sea identificar y fomentar los intereses personales y las motivaciones intrínsecas de los estudiantes.</w:t>
            </w:r>
          </w:p>
          <w:p w14:paraId="4EA80092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 xml:space="preserve">En este Plan, el enfoque curricular se basa en la construcción de </w:t>
            </w: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lastRenderedPageBreak/>
              <w:t>conocimientos y el desarrollo de habilidades, actitudes y valores.</w:t>
            </w:r>
          </w:p>
          <w:p w14:paraId="1E2ABA5C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En este sentido, su enfoque se basa en las competencias La naturaleza de los contenidos y la formación global</w:t>
            </w:r>
          </w:p>
          <w:p w14:paraId="683C1351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La formación global requiere una preparación tanto mental como física. Por lo tanto, la actividad física, el desarrollo emocional, la estética y la creatividad deben enfocarse con contenidos y espacios extraescolares específicos. Información versus aprendizaje</w:t>
            </w:r>
          </w:p>
        </w:tc>
        <w:tc>
          <w:tcPr>
            <w:tcW w:w="2069" w:type="dxa"/>
          </w:tcPr>
          <w:p w14:paraId="63BDF798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lastRenderedPageBreak/>
              <w:t xml:space="preserve">Conocimientos iniciales y adquiridos Los valores valorados en preescolar son el respeto, la responsabilidad, la empatía, la cooperación, etc. </w:t>
            </w:r>
          </w:p>
          <w:p w14:paraId="09D07503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Actitudes y valores.</w:t>
            </w:r>
          </w:p>
          <w:p w14:paraId="1D25B20F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Adaptabilidad, flexibilidad y agilidad</w:t>
            </w:r>
          </w:p>
          <w:p w14:paraId="4A2CA53E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• Mente abierta (a otras personas, nuevas ideas y nuevas</w:t>
            </w:r>
          </w:p>
          <w:p w14:paraId="2DCC136A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lastRenderedPageBreak/>
              <w:t>experiencias)</w:t>
            </w:r>
          </w:p>
          <w:p w14:paraId="0911A5D3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• Curiosidad, gratitud</w:t>
            </w:r>
          </w:p>
          <w:p w14:paraId="05133ABD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• Respeto por sí mismo, y por otros (diversidad cultural) • Confianza</w:t>
            </w:r>
          </w:p>
          <w:p w14:paraId="4DC12925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(en sí, en otros, en las instituciones)</w:t>
            </w:r>
          </w:p>
          <w:p w14:paraId="06544B09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• Responsabilidad (autorregulación)</w:t>
            </w:r>
          </w:p>
          <w:p w14:paraId="6ACF3C88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• Honestidad</w:t>
            </w:r>
          </w:p>
          <w:p w14:paraId="2B522A50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• Sostenibilidad ecológica</w:t>
            </w:r>
          </w:p>
          <w:p w14:paraId="0A2E111D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• Justicia</w:t>
            </w:r>
          </w:p>
          <w:p w14:paraId="2453350B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• Integridad</w:t>
            </w:r>
          </w:p>
          <w:p w14:paraId="2726A09E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• Igualdad y equidad</w:t>
            </w:r>
          </w:p>
        </w:tc>
        <w:tc>
          <w:tcPr>
            <w:tcW w:w="2069" w:type="dxa"/>
          </w:tcPr>
          <w:p w14:paraId="0FEC9B07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lastRenderedPageBreak/>
              <w:t xml:space="preserve">Los educadores deciden cómo y cuándo acceder a ellos a través de oportunidades y experiencias que estimulen el desarrollo de los conocimientos, habilidades, actitudes y destrezas con los que se relacionan los aprendizajes esperados. Debido a que el progreso de los niños es </w:t>
            </w: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lastRenderedPageBreak/>
              <w:t>heterogéneo, según las características y el ritmo de su aprendizaje, la participación de cada niño en cada experiencia que se le ofrece es única; no aprenden lo mismo al mismo tiempo, ni siquiera realizan las mismas actividades.</w:t>
            </w:r>
          </w:p>
        </w:tc>
        <w:tc>
          <w:tcPr>
            <w:tcW w:w="2069" w:type="dxa"/>
          </w:tcPr>
          <w:p w14:paraId="030415EB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lastRenderedPageBreak/>
              <w:t>Según áreas de formación académica o áreas de desarrollo, aspectos, áreas de estudio 1 y 2, según indicadores de sus resultados de aprendizaje o logros esperados.</w:t>
            </w:r>
          </w:p>
          <w:p w14:paraId="4EC97897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 xml:space="preserve">Se enfocan a través del Diseño de Planificación comienza con el reconocimiento de la existencia de algunas </w:t>
            </w: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lastRenderedPageBreak/>
              <w:t>tensiones subyacentes como resultado de</w:t>
            </w:r>
          </w:p>
          <w:p w14:paraId="222416BF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 xml:space="preserve">buscando mejorar la calidad de la educación </w:t>
            </w:r>
          </w:p>
          <w:p w14:paraId="5D89585B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t>. El diseño curricular es un Ejercicios no lineales que tienen que considerar muchos aspectos que a menudo van en direcciones opuestas.</w:t>
            </w:r>
          </w:p>
        </w:tc>
        <w:tc>
          <w:tcPr>
            <w:tcW w:w="2072" w:type="dxa"/>
          </w:tcPr>
          <w:p w14:paraId="790F7305" w14:textId="77777777" w:rsidR="007D7398" w:rsidRPr="007D7398" w:rsidRDefault="007D7398" w:rsidP="007D7398">
            <w:pPr>
              <w:spacing w:line="256" w:lineRule="auto"/>
              <w:rPr>
                <w:rFonts w:ascii="Century Gothic" w:eastAsia="Calibri" w:hAnsi="Century Gothic" w:cs="Arial"/>
                <w:sz w:val="20"/>
                <w:szCs w:val="20"/>
              </w:rPr>
            </w:pP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lastRenderedPageBreak/>
              <w:t xml:space="preserve">Si, principalmente porque el plan y programa de aprendizajes es flexible y puede cambiar las metodologías o planteamientos según los conocimientos de los alumnos o la manera de aprender de ellos, así también cada enfoque está basado en cómo se aplicaría en el jardín, que </w:t>
            </w:r>
            <w:r w:rsidRPr="007D7398">
              <w:rPr>
                <w:rFonts w:ascii="Century Gothic" w:eastAsia="Calibri" w:hAnsi="Century Gothic" w:cs="Arial"/>
                <w:sz w:val="20"/>
                <w:szCs w:val="20"/>
              </w:rPr>
              <w:lastRenderedPageBreak/>
              <w:t>técnicas o métodos utilizaría y que materiales o recursos necesitaría, es decir, plantea todas las necesidades para llevar a cabo cada enfoque.</w:t>
            </w:r>
          </w:p>
        </w:tc>
      </w:tr>
    </w:tbl>
    <w:p w14:paraId="342F313B" w14:textId="11806639" w:rsidR="00013A3E" w:rsidRDefault="00013A3E"/>
    <w:p w14:paraId="05DE5E9E" w14:textId="3EE098EF" w:rsidR="00013A3E" w:rsidRDefault="00013A3E"/>
    <w:p w14:paraId="4957D1E1" w14:textId="491B8266" w:rsidR="00013A3E" w:rsidRDefault="00013A3E"/>
    <w:p w14:paraId="3F665ED8" w14:textId="55514B80" w:rsidR="00013A3E" w:rsidRDefault="00013A3E"/>
    <w:p w14:paraId="2ACA4ED5" w14:textId="2E3F1959" w:rsidR="00013A3E" w:rsidRDefault="00013A3E"/>
    <w:p w14:paraId="45BC2840" w14:textId="5E60EC93" w:rsidR="00013A3E" w:rsidRDefault="00013A3E"/>
    <w:p w14:paraId="4A7DAD6F" w14:textId="77777777" w:rsidR="007D7398" w:rsidRPr="007D7398" w:rsidRDefault="007D7398" w:rsidP="007D7398">
      <w:pPr>
        <w:jc w:val="center"/>
        <w:rPr>
          <w:rFonts w:ascii="Calibri" w:eastAsia="Calibri" w:hAnsi="Calibri" w:cs="Calibri"/>
          <w:b/>
          <w:sz w:val="28"/>
          <w:szCs w:val="21"/>
          <w:lang w:val="es-ES"/>
        </w:rPr>
      </w:pPr>
      <w:r w:rsidRPr="007D7398">
        <w:rPr>
          <w:rFonts w:ascii="Calibri" w:eastAsia="Calibri" w:hAnsi="Calibri" w:cs="Calibri"/>
          <w:b/>
          <w:sz w:val="28"/>
          <w:szCs w:val="21"/>
          <w:lang w:val="es-ES"/>
        </w:rPr>
        <w:t>Rúbrica UNIDAD II</w:t>
      </w:r>
    </w:p>
    <w:tbl>
      <w:tblPr>
        <w:tblStyle w:val="Tablaconcuadrcula"/>
        <w:tblW w:w="0" w:type="auto"/>
        <w:tblInd w:w="1687" w:type="dxa"/>
        <w:tblLook w:val="04A0" w:firstRow="1" w:lastRow="0" w:firstColumn="1" w:lastColumn="0" w:noHBand="0" w:noVBand="1"/>
      </w:tblPr>
      <w:tblGrid>
        <w:gridCol w:w="2405"/>
        <w:gridCol w:w="6379"/>
      </w:tblGrid>
      <w:tr w:rsidR="007D7398" w:rsidRPr="007D7398" w14:paraId="657DAE08" w14:textId="77777777" w:rsidTr="00BF284E">
        <w:tc>
          <w:tcPr>
            <w:tcW w:w="2405" w:type="dxa"/>
          </w:tcPr>
          <w:p w14:paraId="52734EDE" w14:textId="77777777" w:rsidR="007D7398" w:rsidRPr="007D7398" w:rsidRDefault="007D7398" w:rsidP="007D7398">
            <w:pPr>
              <w:jc w:val="both"/>
              <w:rPr>
                <w:rFonts w:ascii="Calibri" w:eastAsia="Calibri" w:hAnsi="Calibri"/>
                <w:b/>
                <w:lang w:val="es-ES"/>
              </w:rPr>
            </w:pPr>
            <w:r w:rsidRPr="007D7398">
              <w:rPr>
                <w:rFonts w:ascii="Calibri" w:eastAsia="Calibri" w:hAnsi="Calibri"/>
                <w:b/>
                <w:lang w:val="es-ES"/>
              </w:rPr>
              <w:t>Unidad de competencia a evaluar</w:t>
            </w:r>
          </w:p>
        </w:tc>
        <w:tc>
          <w:tcPr>
            <w:tcW w:w="6379" w:type="dxa"/>
          </w:tcPr>
          <w:p w14:paraId="2CA588CB" w14:textId="77777777" w:rsidR="007D7398" w:rsidRPr="007D7398" w:rsidRDefault="007D7398" w:rsidP="007D7398">
            <w:pPr>
              <w:jc w:val="both"/>
              <w:rPr>
                <w:rFonts w:ascii="Calibri" w:eastAsia="Calibri" w:hAnsi="Calibri"/>
                <w:b/>
                <w:lang w:val="es-ES"/>
              </w:rPr>
            </w:pPr>
            <w:r w:rsidRPr="007D7398">
              <w:rPr>
                <w:rFonts w:ascii="Calibri" w:eastAsia="Calibri" w:hAnsi="Calibri"/>
                <w:b/>
                <w:lang w:val="es-ES"/>
              </w:rPr>
              <w:t>Criterios de desempeño</w:t>
            </w:r>
          </w:p>
        </w:tc>
      </w:tr>
      <w:tr w:rsidR="007D7398" w:rsidRPr="007D7398" w14:paraId="61DEE28C" w14:textId="77777777" w:rsidTr="00BF284E">
        <w:tc>
          <w:tcPr>
            <w:tcW w:w="2405" w:type="dxa"/>
          </w:tcPr>
          <w:p w14:paraId="218A6464" w14:textId="77777777" w:rsidR="007D7398" w:rsidRPr="007D7398" w:rsidRDefault="007D7398" w:rsidP="007D7398">
            <w:pPr>
              <w:tabs>
                <w:tab w:val="left" w:pos="4442"/>
              </w:tabs>
              <w:spacing w:beforeLines="20" w:before="48" w:afterLines="20" w:after="48" w:line="276" w:lineRule="auto"/>
              <w:rPr>
                <w:rFonts w:ascii="Calibri" w:eastAsia="Calibri" w:hAnsi="Calibri" w:cs="Calibri"/>
                <w:b/>
                <w:sz w:val="20"/>
                <w:szCs w:val="18"/>
                <w:lang w:val="es-ES"/>
              </w:rPr>
            </w:pPr>
            <w:r w:rsidRPr="007D7398">
              <w:rPr>
                <w:rFonts w:ascii="Calibri" w:eastAsia="Calibri" w:hAnsi="Calibri" w:cs="Calibri"/>
                <w:b/>
                <w:sz w:val="20"/>
                <w:szCs w:val="18"/>
                <w:lang w:val="es-ES"/>
              </w:rPr>
              <w:t>UNIDAD II</w:t>
            </w:r>
          </w:p>
          <w:p w14:paraId="553A10FE" w14:textId="77777777" w:rsidR="007D7398" w:rsidRPr="007D7398" w:rsidRDefault="007D7398" w:rsidP="007D7398">
            <w:pPr>
              <w:tabs>
                <w:tab w:val="left" w:pos="4442"/>
              </w:tabs>
              <w:spacing w:beforeLines="20" w:before="48" w:afterLines="20" w:after="48" w:line="276" w:lineRule="auto"/>
              <w:rPr>
                <w:rFonts w:ascii="Calibri" w:eastAsia="Calibri" w:hAnsi="Calibri" w:cs="Calibri"/>
                <w:b/>
                <w:bCs/>
                <w:sz w:val="20"/>
                <w:szCs w:val="18"/>
                <w:lang w:val="es-ES"/>
              </w:rPr>
            </w:pPr>
            <w:r w:rsidRPr="007D7398">
              <w:rPr>
                <w:rFonts w:ascii="Calibri" w:eastAsia="Calibri" w:hAnsi="Calibri" w:cs="Calibri"/>
                <w:b/>
                <w:bCs/>
                <w:sz w:val="20"/>
                <w:szCs w:val="18"/>
                <w:lang w:val="es-ES"/>
              </w:rPr>
              <w:t>Entender, orientar y dirigir la educación: entre la tradición y la innovación</w:t>
            </w:r>
          </w:p>
          <w:p w14:paraId="2FAAB0BF" w14:textId="77777777" w:rsidR="007D7398" w:rsidRPr="007D7398" w:rsidRDefault="007D7398" w:rsidP="007D7398">
            <w:pPr>
              <w:jc w:val="both"/>
              <w:rPr>
                <w:rFonts w:ascii="Calibri" w:eastAsia="Calibri" w:hAnsi="Calibri"/>
                <w:lang w:val="es-ES"/>
              </w:rPr>
            </w:pPr>
          </w:p>
        </w:tc>
        <w:tc>
          <w:tcPr>
            <w:tcW w:w="6379" w:type="dxa"/>
          </w:tcPr>
          <w:p w14:paraId="424B6C5F" w14:textId="77777777" w:rsidR="007D7398" w:rsidRPr="007D7398" w:rsidRDefault="007D7398" w:rsidP="007D7398">
            <w:pPr>
              <w:jc w:val="both"/>
              <w:rPr>
                <w:rFonts w:ascii="Calibri" w:eastAsia="Calibri" w:hAnsi="Calibri"/>
                <w:lang w:val="es-ES"/>
              </w:rPr>
            </w:pPr>
            <w:r w:rsidRPr="007D7398">
              <w:rPr>
                <w:rFonts w:ascii="Calibri" w:eastAsia="Calibri" w:hAnsi="Calibri"/>
                <w:lang w:val="es-ES"/>
              </w:rPr>
              <w:t>1.Dominio de contenidos específicos</w:t>
            </w:r>
          </w:p>
          <w:p w14:paraId="6289624F" w14:textId="77777777" w:rsidR="007D7398" w:rsidRPr="007D7398" w:rsidRDefault="007D7398" w:rsidP="007D7398">
            <w:pPr>
              <w:jc w:val="both"/>
              <w:rPr>
                <w:rFonts w:ascii="Calibri" w:eastAsia="Calibri" w:hAnsi="Calibri"/>
                <w:lang w:val="es-ES"/>
              </w:rPr>
            </w:pPr>
            <w:r w:rsidRPr="007D7398">
              <w:rPr>
                <w:rFonts w:ascii="Calibri" w:eastAsia="Calibri" w:hAnsi="Calibri"/>
                <w:lang w:val="es-ES"/>
              </w:rPr>
              <w:t>2.Expresión escrita</w:t>
            </w:r>
          </w:p>
          <w:p w14:paraId="4B8D5CD2" w14:textId="77777777" w:rsidR="007D7398" w:rsidRPr="007D7398" w:rsidRDefault="007D7398" w:rsidP="007D7398">
            <w:pPr>
              <w:jc w:val="both"/>
              <w:rPr>
                <w:rFonts w:ascii="Calibri" w:eastAsia="Calibri" w:hAnsi="Calibri"/>
                <w:lang w:val="es-ES"/>
              </w:rPr>
            </w:pPr>
            <w:r w:rsidRPr="007D7398">
              <w:rPr>
                <w:rFonts w:ascii="Calibri" w:eastAsia="Calibri" w:hAnsi="Calibri"/>
                <w:lang w:val="es-ES"/>
              </w:rPr>
              <w:t>3.Gestión de la información</w:t>
            </w:r>
          </w:p>
          <w:p w14:paraId="092EC241" w14:textId="77777777" w:rsidR="007D7398" w:rsidRPr="007D7398" w:rsidRDefault="007D7398" w:rsidP="007D7398">
            <w:pPr>
              <w:jc w:val="both"/>
              <w:rPr>
                <w:rFonts w:ascii="Calibri" w:eastAsia="Calibri" w:hAnsi="Calibri"/>
                <w:lang w:val="es-ES"/>
              </w:rPr>
            </w:pPr>
          </w:p>
        </w:tc>
      </w:tr>
    </w:tbl>
    <w:p w14:paraId="3EA5F1C5" w14:textId="77777777" w:rsidR="007D7398" w:rsidRPr="007D7398" w:rsidRDefault="007D7398" w:rsidP="007D7398">
      <w:pPr>
        <w:jc w:val="both"/>
        <w:rPr>
          <w:rFonts w:ascii="Calibri" w:eastAsia="Calibri" w:hAnsi="Calibri" w:cs="Times New Roman"/>
          <w:lang w:val="es-ES"/>
        </w:rPr>
      </w:pPr>
    </w:p>
    <w:p w14:paraId="7F38F565" w14:textId="77777777" w:rsidR="007D7398" w:rsidRPr="007D7398" w:rsidRDefault="007D7398" w:rsidP="007D7398">
      <w:pPr>
        <w:jc w:val="both"/>
        <w:rPr>
          <w:rFonts w:ascii="Calibri" w:eastAsia="Calibri" w:hAnsi="Calibri" w:cs="Times New Roman"/>
          <w:b/>
          <w:lang w:val="es-ES"/>
        </w:rPr>
      </w:pPr>
      <w:r w:rsidRPr="007D7398">
        <w:rPr>
          <w:rFonts w:ascii="Calibri" w:eastAsia="Calibri" w:hAnsi="Calibri" w:cs="Times New Roman"/>
          <w:b/>
          <w:lang w:val="es-ES"/>
        </w:rPr>
        <w:t xml:space="preserve">Rúbrica </w:t>
      </w:r>
    </w:p>
    <w:tbl>
      <w:tblPr>
        <w:tblStyle w:val="Tablaconcuadrcula"/>
        <w:tblW w:w="1488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553"/>
        <w:gridCol w:w="1275"/>
        <w:gridCol w:w="3119"/>
        <w:gridCol w:w="2977"/>
        <w:gridCol w:w="2693"/>
        <w:gridCol w:w="2268"/>
      </w:tblGrid>
      <w:tr w:rsidR="007D7398" w:rsidRPr="007D7398" w14:paraId="107E71B5" w14:textId="77777777" w:rsidTr="00BF284E">
        <w:trPr>
          <w:gridAfter w:val="4"/>
          <w:wAfter w:w="11057" w:type="dxa"/>
          <w:trHeight w:val="390"/>
        </w:trPr>
        <w:tc>
          <w:tcPr>
            <w:tcW w:w="2553" w:type="dxa"/>
            <w:vMerge w:val="restart"/>
          </w:tcPr>
          <w:p w14:paraId="472B13EF" w14:textId="77777777" w:rsidR="007D7398" w:rsidRPr="007D7398" w:rsidRDefault="007D7398" w:rsidP="007D739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"/>
              </w:rPr>
            </w:pPr>
            <w:r w:rsidRPr="007D7398">
              <w:rPr>
                <w:rFonts w:ascii="Calibri" w:eastAsia="Calibri" w:hAnsi="Calibri" w:cs="Calibri"/>
                <w:b/>
                <w:sz w:val="20"/>
                <w:szCs w:val="20"/>
                <w:lang w:val="es-ES"/>
              </w:rPr>
              <w:t>Competencias de Unidad</w:t>
            </w:r>
          </w:p>
        </w:tc>
        <w:tc>
          <w:tcPr>
            <w:tcW w:w="1275" w:type="dxa"/>
            <w:vMerge w:val="restart"/>
          </w:tcPr>
          <w:p w14:paraId="5AA8958F" w14:textId="77777777" w:rsidR="007D7398" w:rsidRPr="007D7398" w:rsidRDefault="007D7398" w:rsidP="007D739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"/>
              </w:rPr>
            </w:pPr>
            <w:r w:rsidRPr="007D7398">
              <w:rPr>
                <w:rFonts w:ascii="Calibri" w:eastAsia="Calibri" w:hAnsi="Calibri" w:cs="Calibri"/>
                <w:b/>
                <w:sz w:val="20"/>
                <w:szCs w:val="20"/>
                <w:lang w:val="es-ES"/>
              </w:rPr>
              <w:t>Criterios de desempeño</w:t>
            </w:r>
          </w:p>
        </w:tc>
      </w:tr>
      <w:tr w:rsidR="00BF284E" w:rsidRPr="007D7398" w14:paraId="5ADF427E" w14:textId="77777777" w:rsidTr="00BF284E">
        <w:trPr>
          <w:trHeight w:val="390"/>
        </w:trPr>
        <w:tc>
          <w:tcPr>
            <w:tcW w:w="2553" w:type="dxa"/>
            <w:vMerge/>
          </w:tcPr>
          <w:p w14:paraId="5DDCEFAA" w14:textId="77777777" w:rsidR="007D7398" w:rsidRPr="007D7398" w:rsidRDefault="007D7398" w:rsidP="007D7398">
            <w:pPr>
              <w:jc w:val="center"/>
              <w:rPr>
                <w:rFonts w:ascii="Arial" w:eastAsia="Calibri" w:hAnsi="Arial" w:cs="Arial"/>
                <w:sz w:val="16"/>
                <w:lang w:val="es-ES"/>
              </w:rPr>
            </w:pPr>
          </w:p>
        </w:tc>
        <w:tc>
          <w:tcPr>
            <w:tcW w:w="1275" w:type="dxa"/>
            <w:vMerge/>
          </w:tcPr>
          <w:p w14:paraId="7FE32E76" w14:textId="77777777" w:rsidR="007D7398" w:rsidRPr="007D7398" w:rsidRDefault="007D7398" w:rsidP="007D7398">
            <w:pPr>
              <w:jc w:val="center"/>
              <w:rPr>
                <w:rFonts w:ascii="Calibri" w:eastAsia="Calibri" w:hAnsi="Calibri"/>
                <w:sz w:val="20"/>
                <w:lang w:val="es-ES"/>
              </w:rPr>
            </w:pPr>
          </w:p>
        </w:tc>
        <w:tc>
          <w:tcPr>
            <w:tcW w:w="3119" w:type="dxa"/>
          </w:tcPr>
          <w:p w14:paraId="497A5FAD" w14:textId="77777777" w:rsidR="007D7398" w:rsidRPr="007D7398" w:rsidRDefault="007D7398" w:rsidP="007D7398">
            <w:pPr>
              <w:rPr>
                <w:rFonts w:ascii="Calibri" w:eastAsia="Calibri" w:hAnsi="Calibri"/>
                <w:b/>
                <w:sz w:val="20"/>
                <w:szCs w:val="18"/>
                <w:lang w:val="es-ES"/>
              </w:rPr>
            </w:pPr>
            <w:r w:rsidRPr="007D7398">
              <w:rPr>
                <w:rFonts w:ascii="Calibri" w:eastAsia="Calibri" w:hAnsi="Calibri"/>
                <w:b/>
                <w:sz w:val="20"/>
                <w:szCs w:val="18"/>
                <w:lang w:val="es-ES"/>
              </w:rPr>
              <w:t>Estratégico/ Competente</w:t>
            </w:r>
          </w:p>
          <w:p w14:paraId="76B53E98" w14:textId="77777777" w:rsidR="007D7398" w:rsidRPr="007D7398" w:rsidRDefault="007D7398" w:rsidP="007D7398">
            <w:pPr>
              <w:rPr>
                <w:rFonts w:ascii="Calibri" w:eastAsia="Calibri" w:hAnsi="Calibri"/>
                <w:sz w:val="20"/>
                <w:lang w:val="es-ES"/>
              </w:rPr>
            </w:pPr>
          </w:p>
        </w:tc>
        <w:tc>
          <w:tcPr>
            <w:tcW w:w="2977" w:type="dxa"/>
          </w:tcPr>
          <w:p w14:paraId="222F49C0" w14:textId="77777777" w:rsidR="007D7398" w:rsidRPr="007D7398" w:rsidRDefault="007D7398" w:rsidP="007D7398">
            <w:pPr>
              <w:rPr>
                <w:rFonts w:ascii="Calibri" w:eastAsia="Calibri" w:hAnsi="Calibri"/>
                <w:b/>
                <w:sz w:val="20"/>
                <w:szCs w:val="18"/>
                <w:lang w:val="es-ES"/>
              </w:rPr>
            </w:pPr>
            <w:r w:rsidRPr="007D7398">
              <w:rPr>
                <w:rFonts w:ascii="Calibri" w:eastAsia="Calibri" w:hAnsi="Calibri"/>
                <w:b/>
                <w:sz w:val="20"/>
                <w:szCs w:val="18"/>
                <w:lang w:val="es-ES"/>
              </w:rPr>
              <w:t>Autónomo/ Satisfactorio</w:t>
            </w:r>
          </w:p>
          <w:p w14:paraId="0B2D2066" w14:textId="77777777" w:rsidR="007D7398" w:rsidRPr="007D7398" w:rsidRDefault="007D7398" w:rsidP="007D7398">
            <w:pPr>
              <w:rPr>
                <w:rFonts w:ascii="Calibri" w:eastAsia="Calibri" w:hAnsi="Calibri"/>
                <w:sz w:val="20"/>
                <w:lang w:val="es-ES"/>
              </w:rPr>
            </w:pPr>
          </w:p>
        </w:tc>
        <w:tc>
          <w:tcPr>
            <w:tcW w:w="2693" w:type="dxa"/>
          </w:tcPr>
          <w:p w14:paraId="5D408DC5" w14:textId="77777777" w:rsidR="007D7398" w:rsidRPr="007D7398" w:rsidRDefault="007D7398" w:rsidP="007D7398">
            <w:pPr>
              <w:rPr>
                <w:rFonts w:ascii="Calibri" w:eastAsia="Calibri" w:hAnsi="Calibri"/>
                <w:b/>
                <w:sz w:val="20"/>
                <w:szCs w:val="18"/>
                <w:lang w:val="es-ES"/>
              </w:rPr>
            </w:pPr>
            <w:r w:rsidRPr="007D7398">
              <w:rPr>
                <w:rFonts w:ascii="Calibri" w:eastAsia="Calibri" w:hAnsi="Calibri"/>
                <w:b/>
                <w:sz w:val="20"/>
                <w:szCs w:val="18"/>
                <w:lang w:val="es-ES"/>
              </w:rPr>
              <w:t>Resolutivo/</w:t>
            </w:r>
          </w:p>
          <w:p w14:paraId="108B988F" w14:textId="77777777" w:rsidR="007D7398" w:rsidRPr="007D7398" w:rsidRDefault="007D7398" w:rsidP="007D7398">
            <w:pPr>
              <w:rPr>
                <w:rFonts w:ascii="Calibri" w:eastAsia="Calibri" w:hAnsi="Calibri"/>
                <w:b/>
                <w:sz w:val="20"/>
                <w:szCs w:val="18"/>
                <w:lang w:val="es-ES"/>
              </w:rPr>
            </w:pPr>
            <w:r w:rsidRPr="007D7398">
              <w:rPr>
                <w:rFonts w:ascii="Calibri" w:eastAsia="Calibri" w:hAnsi="Calibri"/>
                <w:b/>
                <w:sz w:val="20"/>
                <w:szCs w:val="18"/>
                <w:lang w:val="es-ES"/>
              </w:rPr>
              <w:t>suficiente</w:t>
            </w:r>
          </w:p>
          <w:p w14:paraId="56685F32" w14:textId="77777777" w:rsidR="007D7398" w:rsidRPr="007D7398" w:rsidRDefault="007D7398" w:rsidP="007D7398">
            <w:pPr>
              <w:rPr>
                <w:rFonts w:ascii="Calibri" w:eastAsia="Calibri" w:hAnsi="Calibri"/>
                <w:sz w:val="20"/>
                <w:lang w:val="es-ES"/>
              </w:rPr>
            </w:pPr>
          </w:p>
        </w:tc>
        <w:tc>
          <w:tcPr>
            <w:tcW w:w="2268" w:type="dxa"/>
          </w:tcPr>
          <w:p w14:paraId="7D18D24F" w14:textId="77777777" w:rsidR="007D7398" w:rsidRPr="007D7398" w:rsidRDefault="007D7398" w:rsidP="007D7398">
            <w:pPr>
              <w:rPr>
                <w:rFonts w:ascii="Calibri" w:eastAsia="Calibri" w:hAnsi="Calibri"/>
                <w:b/>
                <w:sz w:val="20"/>
                <w:szCs w:val="18"/>
                <w:lang w:val="es-ES"/>
              </w:rPr>
            </w:pPr>
            <w:r w:rsidRPr="007D7398">
              <w:rPr>
                <w:rFonts w:ascii="Calibri" w:eastAsia="Calibri" w:hAnsi="Calibri"/>
                <w:b/>
                <w:sz w:val="20"/>
                <w:szCs w:val="18"/>
                <w:lang w:val="es-ES"/>
              </w:rPr>
              <w:t>Receptivo/</w:t>
            </w:r>
          </w:p>
          <w:p w14:paraId="3C49160A" w14:textId="77777777" w:rsidR="007D7398" w:rsidRPr="007D7398" w:rsidRDefault="007D7398" w:rsidP="007D7398">
            <w:pPr>
              <w:rPr>
                <w:rFonts w:ascii="Calibri" w:eastAsia="Calibri" w:hAnsi="Calibri"/>
                <w:b/>
                <w:sz w:val="20"/>
                <w:szCs w:val="18"/>
                <w:lang w:val="es-ES"/>
              </w:rPr>
            </w:pPr>
            <w:r w:rsidRPr="007D7398">
              <w:rPr>
                <w:rFonts w:ascii="Calibri" w:eastAsia="Calibri" w:hAnsi="Calibri"/>
                <w:b/>
                <w:sz w:val="20"/>
                <w:szCs w:val="18"/>
                <w:lang w:val="es-ES"/>
              </w:rPr>
              <w:t>regular</w:t>
            </w:r>
          </w:p>
        </w:tc>
      </w:tr>
      <w:tr w:rsidR="00BF284E" w:rsidRPr="007D7398" w14:paraId="5778FD63" w14:textId="77777777" w:rsidTr="00BF284E">
        <w:trPr>
          <w:trHeight w:val="1883"/>
        </w:trPr>
        <w:tc>
          <w:tcPr>
            <w:tcW w:w="2553" w:type="dxa"/>
            <w:vMerge w:val="restart"/>
          </w:tcPr>
          <w:p w14:paraId="4206B2D7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•Establece relaciones entre los principios, conceptos disciplinarios y contenidos del plan y programas de estudio en función del logro de aprendizaje de sus alumnos, asegurando la coherencia y continuidad entre los distintos grados y niveles educativos.</w:t>
            </w:r>
          </w:p>
          <w:p w14:paraId="1607BE7F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•Utiliza metodologías pertinentes y actualizadas para promover el </w:t>
            </w: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lastRenderedPageBreak/>
              <w:t>aprendizaje de los alumnos en los diferentes campos, áreas y ámbitos que propone el currículum, considerando los contextos y su desarrollo.</w:t>
            </w:r>
          </w:p>
          <w:p w14:paraId="4223C030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•Incorpora los recursos y medios didácticos idóneos para favorecer el aprendizaje de acuerdo con el conocimiento de los procesos de desarrollo cognitivo y socioemocional de los alumnos.</w:t>
            </w:r>
          </w:p>
          <w:p w14:paraId="7090D829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•Selecciona estrategias que favorecen el desarrollo intelectual, físico, social y emocional de los alumnos para procurar el logro de los aprendizajes.</w:t>
            </w:r>
          </w:p>
          <w:p w14:paraId="7FC19E38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•Emplea los medios tecnológicos y las fuentes de información científica disponibles para mantenerse actualizado respecto a los diversos campos de conocimiento que intervienen en su trabajo docente.</w:t>
            </w:r>
          </w:p>
          <w:p w14:paraId="41DFB7F7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•Utiliza los recursos metodológicos y técnicos de la investigación para explicar, comprender situaciones educativas y mejorar su docencia.</w:t>
            </w:r>
          </w:p>
          <w:p w14:paraId="3EA14EAE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lastRenderedPageBreak/>
              <w:t>•Orienta su actuación profesional con sentido ético-</w:t>
            </w:r>
            <w:proofErr w:type="spellStart"/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valoral</w:t>
            </w:r>
            <w:proofErr w:type="spellEnd"/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 y asume los diversos principios y reglas que aseguran una mejor convivencia institucional y social, en beneficio de los alumnos y de la comunidad escolar.</w:t>
            </w:r>
          </w:p>
          <w:p w14:paraId="4D543BC8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•Decide las estrategias pedagógicas para minimizar o eliminar las barreras para el aprendizaje y la participación asegurando una educación inclusiva.</w:t>
            </w:r>
          </w:p>
        </w:tc>
        <w:tc>
          <w:tcPr>
            <w:tcW w:w="1275" w:type="dxa"/>
          </w:tcPr>
          <w:p w14:paraId="338647F1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lastRenderedPageBreak/>
              <w:t>1.Dominio de contenidos específicos</w:t>
            </w:r>
          </w:p>
          <w:p w14:paraId="4182ABB0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4D014F2F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4647AC85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</w:tcPr>
          <w:p w14:paraId="46B23A1D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Explica el sustento filosófico, psicológico, sociológico del modelo pedagógico implícito en el plan y programa de estudios de educación preescolar.</w:t>
            </w:r>
          </w:p>
          <w:p w14:paraId="3E6C5588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 </w:t>
            </w:r>
          </w:p>
          <w:p w14:paraId="5D1A2AEE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4FEDD536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 </w:t>
            </w:r>
          </w:p>
          <w:p w14:paraId="72194FE8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Identifica las teorías que subyacen en el modelo pedagógico y los diferentes enfoques de los campos y áreas.</w:t>
            </w:r>
          </w:p>
          <w:p w14:paraId="501B6892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46879B74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5B6398FD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Reflexiona acerca de los cambios, avances, retrocesos, en la forma de cómo hacer viable la enseñanza y el aprendizaje.</w:t>
            </w:r>
          </w:p>
          <w:p w14:paraId="16F118AD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3A4C5481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1D52A06C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Plantea los dilemas y las tensiones a los que se enfrentan los docentes para concretar los enfoques y orientaciones didácticas en el aula.</w:t>
            </w:r>
          </w:p>
        </w:tc>
        <w:tc>
          <w:tcPr>
            <w:tcW w:w="2977" w:type="dxa"/>
          </w:tcPr>
          <w:p w14:paraId="05E1149F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lastRenderedPageBreak/>
              <w:t>Explica en su mayoría el sustento filosófico, psicológico, sociológico del modelo pedagógico implícito en el plan y programa de estudios de educación preescolar.</w:t>
            </w:r>
          </w:p>
          <w:p w14:paraId="26E0D2E2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 </w:t>
            </w:r>
          </w:p>
          <w:p w14:paraId="1A06E7A5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15F1599E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 </w:t>
            </w:r>
          </w:p>
          <w:p w14:paraId="6707D079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31D59623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Identifica en su mayoría las teorías que subyacen en el modelo pedagógico y los </w:t>
            </w: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lastRenderedPageBreak/>
              <w:t>diferentes enfoques de los campos y áreas.</w:t>
            </w:r>
          </w:p>
          <w:p w14:paraId="69ED90EF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59DE00F5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34D79291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4D1E9D2A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Reflexiona en su mayoría acerca de los cambios, avances, retrocesos, en la forma de cómo hacer viable la enseñanza y el aprendizaje.</w:t>
            </w:r>
          </w:p>
          <w:p w14:paraId="2A8041F4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156F047C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Plantea en su mayoría los dilemas y las tensiones a los que se enfrentan los docentes para concretar los enfoques y orientaciones didácticas en el aula.</w:t>
            </w:r>
          </w:p>
        </w:tc>
        <w:tc>
          <w:tcPr>
            <w:tcW w:w="2693" w:type="dxa"/>
          </w:tcPr>
          <w:p w14:paraId="5F0BD087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lastRenderedPageBreak/>
              <w:t>Explica con dificultad el sustento filosófico, psicológico, sociológico del modelo pedagógico implícito en el plan y programa de estudios de educación preescolar.</w:t>
            </w:r>
          </w:p>
          <w:p w14:paraId="634BAFD2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 </w:t>
            </w:r>
          </w:p>
          <w:p w14:paraId="69A4F0E4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77BA405A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 </w:t>
            </w:r>
          </w:p>
          <w:p w14:paraId="3F43C19E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2567AD3B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156D7A51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Identifica con dificultad las teorías que subyacen en el </w:t>
            </w: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lastRenderedPageBreak/>
              <w:t>modelo pedagógico y los diferentes enfoques de los campos y áreas.</w:t>
            </w:r>
          </w:p>
          <w:p w14:paraId="23FA2CA6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4F8FB11F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568AE3C7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29512A40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Reflexiona con dificultad acerca de los cambios, avances, retrocesos, en la forma de cómo hacer viable la enseñanza y el aprendizaje.</w:t>
            </w:r>
          </w:p>
          <w:p w14:paraId="29CEB4BD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79F8882E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4E8D3E87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Plantea con dificultad los dilemas y las tensiones a los que se enfrentan los docentes para concretar los enfoques y orientaciones didácticas en el </w:t>
            </w:r>
            <w:proofErr w:type="gramStart"/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aula..</w:t>
            </w:r>
            <w:proofErr w:type="gramEnd"/>
          </w:p>
        </w:tc>
        <w:tc>
          <w:tcPr>
            <w:tcW w:w="2268" w:type="dxa"/>
          </w:tcPr>
          <w:p w14:paraId="1BA49796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lastRenderedPageBreak/>
              <w:t>No Explica el sustento filosófico, psicológico, sociológico del modelo pedagógico implícito en el plan y programa de estudios de educación preescolar.</w:t>
            </w:r>
          </w:p>
          <w:p w14:paraId="14582777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 </w:t>
            </w:r>
          </w:p>
          <w:p w14:paraId="14EECF22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288D0918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 </w:t>
            </w:r>
          </w:p>
          <w:p w14:paraId="45A2AAF8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0C85D05A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0496C186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268AE755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39D95D74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62E3001C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No Identifica las teorías que subyacen en el modelo pedagógico y los diferentes enfoques de los campos y áreas.</w:t>
            </w:r>
          </w:p>
          <w:p w14:paraId="39880B43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3324E20E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29010F53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28B5ADA2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5CD2E875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No Reflexiona acerca de los cambios, avances, retrocesos, en la forma de cómo hacer viable la enseñanza y el aprendizaje.</w:t>
            </w:r>
          </w:p>
          <w:p w14:paraId="222CAAB8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269E22FF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1BB1556C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7D26E054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No Plantea los dilemas y las tensiones a los que se enfrentan los docentes para concretar los enfoques y orientaciones didácticas en el aula.</w:t>
            </w:r>
          </w:p>
        </w:tc>
      </w:tr>
      <w:tr w:rsidR="00BF284E" w:rsidRPr="007D7398" w14:paraId="4D4A7309" w14:textId="77777777" w:rsidTr="00BF284E">
        <w:trPr>
          <w:trHeight w:val="1670"/>
        </w:trPr>
        <w:tc>
          <w:tcPr>
            <w:tcW w:w="2553" w:type="dxa"/>
            <w:vMerge/>
          </w:tcPr>
          <w:p w14:paraId="579D9701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275" w:type="dxa"/>
          </w:tcPr>
          <w:p w14:paraId="53B6EB9C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2.Expresión escrita</w:t>
            </w:r>
          </w:p>
          <w:p w14:paraId="2B79AF3E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7644A2C1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</w:tcPr>
          <w:p w14:paraId="4224C006" w14:textId="77777777" w:rsidR="007D7398" w:rsidRPr="007D7398" w:rsidRDefault="007D7398" w:rsidP="007D7398">
            <w:pPr>
              <w:shd w:val="clear" w:color="auto" w:fill="FFFFFF"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Argumenta acerca de los desafíos que enfrentan los futuros docentes para concretar en su práctica docente los principios pedagógicos y enfoques que plantea el currículo vigente y el que está por venir, en el marco de las nuevas reformas educativas.</w:t>
            </w:r>
          </w:p>
        </w:tc>
        <w:tc>
          <w:tcPr>
            <w:tcW w:w="2977" w:type="dxa"/>
          </w:tcPr>
          <w:p w14:paraId="16E76E0A" w14:textId="77777777" w:rsidR="007D7398" w:rsidRPr="007D7398" w:rsidRDefault="007D7398" w:rsidP="007D7398">
            <w:pPr>
              <w:shd w:val="clear" w:color="auto" w:fill="FFFFFF"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Argumenta en su mayoría acerca de los desafíos que enfrentan los futuros docentes para concretar en su práctica docente los principios pedagógicos y enfoques que plantea el currículo vigente y el que está por venir, en el marco de las nuevas reformas educativas.</w:t>
            </w:r>
          </w:p>
        </w:tc>
        <w:tc>
          <w:tcPr>
            <w:tcW w:w="2693" w:type="dxa"/>
          </w:tcPr>
          <w:p w14:paraId="47753087" w14:textId="77777777" w:rsidR="007D7398" w:rsidRPr="007D7398" w:rsidRDefault="007D7398" w:rsidP="007D7398">
            <w:pPr>
              <w:shd w:val="clear" w:color="auto" w:fill="FFFFFF"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 xml:space="preserve">Argumenta con dificultad acerca de los desafíos que enfrentan los futuros docentes para concretar en su práctica docente los principios pedagógicos y enfoques que plantea el currículo vigente y el que está por venir, en el marco </w:t>
            </w: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lastRenderedPageBreak/>
              <w:t>de las nuevas reformas educativas.</w:t>
            </w:r>
          </w:p>
        </w:tc>
        <w:tc>
          <w:tcPr>
            <w:tcW w:w="2268" w:type="dxa"/>
          </w:tcPr>
          <w:p w14:paraId="75D37C0A" w14:textId="77777777" w:rsidR="007D7398" w:rsidRPr="007D7398" w:rsidRDefault="007D7398" w:rsidP="007D7398">
            <w:pPr>
              <w:shd w:val="clear" w:color="auto" w:fill="FFFFFF"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lastRenderedPageBreak/>
              <w:t xml:space="preserve">No Argumenta acerca de los desafíos que enfrentan los futuros docentes para concretar en su práctica docente los principios pedagógicos y enfoques que plantea el currículo vigente y el que está </w:t>
            </w: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lastRenderedPageBreak/>
              <w:t>por venir, en el marco de las nuevas reformas educativas.</w:t>
            </w:r>
          </w:p>
        </w:tc>
      </w:tr>
      <w:tr w:rsidR="00BF284E" w:rsidRPr="007D7398" w14:paraId="10B8F79C" w14:textId="77777777" w:rsidTr="00BF284E">
        <w:trPr>
          <w:trHeight w:val="1670"/>
        </w:trPr>
        <w:tc>
          <w:tcPr>
            <w:tcW w:w="2553" w:type="dxa"/>
            <w:vMerge/>
          </w:tcPr>
          <w:p w14:paraId="3C2BED39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275" w:type="dxa"/>
          </w:tcPr>
          <w:p w14:paraId="7C386C16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sz w:val="20"/>
                <w:szCs w:val="20"/>
                <w:lang w:val="es-ES"/>
              </w:rPr>
              <w:t>3. Gestión de la información</w:t>
            </w:r>
          </w:p>
          <w:p w14:paraId="1B9773AB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  <w:p w14:paraId="1C3D1B59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</w:tcPr>
          <w:p w14:paraId="6F4EEFF5" w14:textId="77777777" w:rsidR="007D7398" w:rsidRPr="007D7398" w:rsidRDefault="007D7398" w:rsidP="007D7398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Se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apoya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en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diversas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fuentes</w:t>
            </w:r>
            <w:r w:rsidRPr="007D7398">
              <w:rPr>
                <w:rFonts w:ascii="Arial" w:eastAsia="Calibri" w:hAnsi="Arial" w:cs="Arial"/>
                <w:spacing w:val="-68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bibliográficas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para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plantear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sus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argumentos.</w:t>
            </w:r>
          </w:p>
        </w:tc>
        <w:tc>
          <w:tcPr>
            <w:tcW w:w="2977" w:type="dxa"/>
          </w:tcPr>
          <w:p w14:paraId="425886E9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Se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apoya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en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su mayoría de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diversas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fuentes</w:t>
            </w:r>
            <w:r w:rsidRPr="007D7398">
              <w:rPr>
                <w:rFonts w:ascii="Arial" w:eastAsia="Calibri" w:hAnsi="Arial" w:cs="Arial"/>
                <w:spacing w:val="-68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bibliográficas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para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plantear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sus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argumentos.</w:t>
            </w:r>
          </w:p>
        </w:tc>
        <w:tc>
          <w:tcPr>
            <w:tcW w:w="2693" w:type="dxa"/>
          </w:tcPr>
          <w:p w14:paraId="593C6AB1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Se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apoya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con dificultad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en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diversas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fuentes</w:t>
            </w:r>
            <w:r w:rsidRPr="007D7398">
              <w:rPr>
                <w:rFonts w:ascii="Arial" w:eastAsia="Calibri" w:hAnsi="Arial" w:cs="Arial"/>
                <w:spacing w:val="-68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bibliográficas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para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plantear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sus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argumentos.</w:t>
            </w:r>
          </w:p>
        </w:tc>
        <w:tc>
          <w:tcPr>
            <w:tcW w:w="2268" w:type="dxa"/>
          </w:tcPr>
          <w:p w14:paraId="7DD5DE2A" w14:textId="77777777" w:rsidR="007D7398" w:rsidRPr="007D7398" w:rsidRDefault="007D7398" w:rsidP="007D7398">
            <w:pPr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No Se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apoya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en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diversas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fuentes</w:t>
            </w:r>
            <w:r w:rsidRPr="007D7398">
              <w:rPr>
                <w:rFonts w:ascii="Arial" w:eastAsia="Calibri" w:hAnsi="Arial" w:cs="Arial"/>
                <w:spacing w:val="-68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bibliográficas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para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plantear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sus</w:t>
            </w:r>
            <w:r w:rsidRPr="007D7398">
              <w:rPr>
                <w:rFonts w:ascii="Arial" w:eastAsia="Calibri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7D7398">
              <w:rPr>
                <w:rFonts w:ascii="Arial" w:eastAsia="Calibri" w:hAnsi="Arial" w:cs="Arial"/>
                <w:w w:val="105"/>
                <w:sz w:val="20"/>
                <w:szCs w:val="20"/>
                <w:lang w:val="es-ES"/>
              </w:rPr>
              <w:t>argumentos.</w:t>
            </w:r>
          </w:p>
        </w:tc>
      </w:tr>
    </w:tbl>
    <w:p w14:paraId="4760AEA0" w14:textId="63180731" w:rsidR="00013A3E" w:rsidRDefault="00013A3E"/>
    <w:p w14:paraId="2BD8BF30" w14:textId="352B6CDB" w:rsidR="00013A3E" w:rsidRDefault="00013A3E"/>
    <w:p w14:paraId="5DFBCDEC" w14:textId="2017B1B3" w:rsidR="00013A3E" w:rsidRDefault="00013A3E"/>
    <w:p w14:paraId="4808E722" w14:textId="1897EBA8" w:rsidR="00013A3E" w:rsidRDefault="00013A3E"/>
    <w:p w14:paraId="17383984" w14:textId="63033A3E" w:rsidR="00013A3E" w:rsidRDefault="00013A3E"/>
    <w:p w14:paraId="0DDE4CB2" w14:textId="2430F8EB" w:rsidR="00013A3E" w:rsidRDefault="00013A3E"/>
    <w:p w14:paraId="05CA2851" w14:textId="37794FD7" w:rsidR="00013A3E" w:rsidRDefault="00013A3E"/>
    <w:p w14:paraId="43F8CF96" w14:textId="3B407739" w:rsidR="00013A3E" w:rsidRDefault="00013A3E"/>
    <w:p w14:paraId="69256E3A" w14:textId="77777777" w:rsidR="00013A3E" w:rsidRDefault="00013A3E"/>
    <w:sectPr w:rsidR="00013A3E" w:rsidSect="006B0D1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11C35"/>
    <w:multiLevelType w:val="hybridMultilevel"/>
    <w:tmpl w:val="0EAE719A"/>
    <w:lvl w:ilvl="0" w:tplc="1C9E3E0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8752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D19"/>
    <w:rsid w:val="00013A3E"/>
    <w:rsid w:val="001E759B"/>
    <w:rsid w:val="00326C4E"/>
    <w:rsid w:val="003B37FD"/>
    <w:rsid w:val="004716D4"/>
    <w:rsid w:val="004A06EC"/>
    <w:rsid w:val="006B0D19"/>
    <w:rsid w:val="007D7398"/>
    <w:rsid w:val="0083465A"/>
    <w:rsid w:val="00BF284E"/>
    <w:rsid w:val="00DF2A8A"/>
    <w:rsid w:val="00F3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0DEDB"/>
  <w15:chartTrackingRefBased/>
  <w15:docId w15:val="{D0128B6E-17ED-480B-893F-311F1BA1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D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B0D19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6B0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71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Transmisión de listas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0EA09-B917-4B58-AB46-2E7D5D697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2214</Words>
  <Characters>12182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Arleth Velazquez</dc:creator>
  <cp:keywords/>
  <dc:description/>
  <cp:lastModifiedBy>Arleth Velazquez</cp:lastModifiedBy>
  <cp:revision>2</cp:revision>
  <dcterms:created xsi:type="dcterms:W3CDTF">2022-06-23T13:51:00Z</dcterms:created>
  <dcterms:modified xsi:type="dcterms:W3CDTF">2022-06-23T13:51:00Z</dcterms:modified>
</cp:coreProperties>
</file>