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BAEE3" w14:textId="77777777" w:rsidR="00C25E2E" w:rsidRDefault="00C25E2E" w:rsidP="00C25E2E">
      <w:r>
        <w:rPr>
          <w:noProof/>
        </w:rPr>
        <mc:AlternateContent>
          <mc:Choice Requires="wps">
            <w:drawing>
              <wp:anchor distT="0" distB="0" distL="114300" distR="114300" simplePos="0" relativeHeight="251663360" behindDoc="0" locked="0" layoutInCell="1" allowOverlap="1" wp14:anchorId="75B5A2F1" wp14:editId="5438EA6B">
                <wp:simplePos x="0" y="0"/>
                <wp:positionH relativeFrom="margin">
                  <wp:align>center</wp:align>
                </wp:positionH>
                <wp:positionV relativeFrom="paragraph">
                  <wp:posOffset>250543</wp:posOffset>
                </wp:positionV>
                <wp:extent cx="7366635" cy="2638711"/>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7366635" cy="2638711"/>
                        </a:xfrm>
                        <a:prstGeom prst="rect">
                          <a:avLst/>
                        </a:prstGeom>
                        <a:noFill/>
                        <a:ln w="6350">
                          <a:noFill/>
                        </a:ln>
                      </wps:spPr>
                      <wps:txbx>
                        <w:txbxContent>
                          <w:p w14:paraId="6F9F36FB" w14:textId="4C926C12" w:rsidR="00C25E2E" w:rsidRPr="007C6F47" w:rsidRDefault="000844F9" w:rsidP="00C25E2E">
                            <w:pPr>
                              <w:jc w:val="center"/>
                              <w:rPr>
                                <w:rFonts w:ascii="Fresh Lychee" w:hAnsi="Fresh Lychee" w:cs="Amatic SC"/>
                                <w:color w:val="404040" w:themeColor="text1" w:themeTint="BF"/>
                                <w:sz w:val="180"/>
                                <w:szCs w:val="180"/>
                              </w:rPr>
                            </w:pPr>
                            <w:r>
                              <w:rPr>
                                <w:rFonts w:ascii="Fresh Lychee" w:hAnsi="Fresh Lychee" w:cs="Amatic SC"/>
                                <w:color w:val="404040" w:themeColor="text1" w:themeTint="BF"/>
                                <w:sz w:val="180"/>
                                <w:szCs w:val="180"/>
                              </w:rPr>
                              <w:t>Evidencia de unidad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5A2F1" id="_x0000_t202" coordsize="21600,21600" o:spt="202" path="m,l,21600r21600,l21600,xe">
                <v:stroke joinstyle="miter"/>
                <v:path gradientshapeok="t" o:connecttype="rect"/>
              </v:shapetype>
              <v:shape id="Cuadro de texto 12" o:spid="_x0000_s1026" type="#_x0000_t202" style="position:absolute;margin-left:0;margin-top:19.75pt;width:580.05pt;height:207.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" filled="f" stroked="f" strokeweight=".5pt">
                <v:textbox>
                  <w:txbxContent>
                    <w:p w14:paraId="6F9F36FB" w14:textId="4C926C12" w:rsidR="00C25E2E" w:rsidRPr="007C6F47" w:rsidRDefault="000844F9" w:rsidP="00C25E2E">
                      <w:pPr>
                        <w:jc w:val="center"/>
                        <w:rPr>
                          <w:rFonts w:ascii="Fresh Lychee" w:hAnsi="Fresh Lychee" w:cs="Amatic SC"/>
                          <w:color w:val="404040" w:themeColor="text1" w:themeTint="BF"/>
                          <w:sz w:val="180"/>
                          <w:szCs w:val="180"/>
                        </w:rPr>
                      </w:pPr>
                      <w:r>
                        <w:rPr>
                          <w:rFonts w:ascii="Fresh Lychee" w:hAnsi="Fresh Lychee" w:cs="Amatic SC"/>
                          <w:color w:val="404040" w:themeColor="text1" w:themeTint="BF"/>
                          <w:sz w:val="180"/>
                          <w:szCs w:val="180"/>
                        </w:rPr>
                        <w:t>Evidencia de unidad 2</w:t>
                      </w:r>
                    </w:p>
                  </w:txbxContent>
                </v:textbox>
                <w10:wrap anchorx="margin"/>
              </v:shape>
            </w:pict>
          </mc:Fallback>
        </mc:AlternateContent>
      </w:r>
      <w:r>
        <w:rPr>
          <w:noProof/>
        </w:rPr>
        <mc:AlternateContent>
          <mc:Choice Requires="wpg">
            <w:drawing>
              <wp:anchor distT="0" distB="0" distL="114300" distR="114300" simplePos="0" relativeHeight="251659264" behindDoc="0" locked="0" layoutInCell="1" allowOverlap="1" wp14:anchorId="2685DB6C" wp14:editId="54F0128C">
                <wp:simplePos x="0" y="0"/>
                <wp:positionH relativeFrom="margin">
                  <wp:align>center</wp:align>
                </wp:positionH>
                <wp:positionV relativeFrom="paragraph">
                  <wp:posOffset>-813073</wp:posOffset>
                </wp:positionV>
                <wp:extent cx="7228114" cy="8917849"/>
                <wp:effectExtent l="0" t="0" r="0" b="0"/>
                <wp:wrapNone/>
                <wp:docPr id="6" name="Grupo 6"/>
                <wp:cNvGraphicFramePr/>
                <a:graphic xmlns:a="http://schemas.openxmlformats.org/drawingml/2006/main">
                  <a:graphicData uri="http://schemas.microsoft.com/office/word/2010/wordprocessingGroup">
                    <wpg:wgp>
                      <wpg:cNvGrpSpPr/>
                      <wpg:grpSpPr>
                        <a:xfrm>
                          <a:off x="0" y="0"/>
                          <a:ext cx="7228114" cy="8917849"/>
                          <a:chOff x="0" y="-1023256"/>
                          <a:chExt cx="6691284" cy="7786253"/>
                        </a:xfrm>
                      </wpg:grpSpPr>
                      <wps:wsp>
                        <wps:cNvPr id="1" name="Cuadro de texto 1"/>
                        <wps:cNvSpPr txBox="1"/>
                        <wps:spPr>
                          <a:xfrm>
                            <a:off x="0" y="0"/>
                            <a:ext cx="3200400" cy="3331029"/>
                          </a:xfrm>
                          <a:prstGeom prst="rect">
                            <a:avLst/>
                          </a:prstGeom>
                          <a:solidFill>
                            <a:srgbClr val="4CC9F0">
                              <a:alpha val="40000"/>
                            </a:srgbClr>
                          </a:solidFill>
                          <a:ln w="6350">
                            <a:noFill/>
                          </a:ln>
                        </wps:spPr>
                        <wps:txbx>
                          <w:txbxContent>
                            <w:p w14:paraId="74FD4121" w14:textId="77777777" w:rsidR="00C25E2E" w:rsidRDefault="00C25E2E" w:rsidP="00C25E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Cuadro de texto 2"/>
                        <wps:cNvSpPr txBox="1"/>
                        <wps:spPr>
                          <a:xfrm>
                            <a:off x="1676400" y="1937657"/>
                            <a:ext cx="3091337" cy="2996359"/>
                          </a:xfrm>
                          <a:prstGeom prst="rect">
                            <a:avLst/>
                          </a:prstGeom>
                          <a:solidFill>
                            <a:schemeClr val="accent3">
                              <a:alpha val="40000"/>
                            </a:schemeClr>
                          </a:solidFill>
                          <a:ln w="6350">
                            <a:noFill/>
                          </a:ln>
                        </wps:spPr>
                        <wps:txbx>
                          <w:txbxContent>
                            <w:p w14:paraId="69ED6411" w14:textId="77777777" w:rsidR="00C25E2E" w:rsidRDefault="00C25E2E" w:rsidP="00C25E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Cuadro de texto 3"/>
                        <wps:cNvSpPr txBox="1"/>
                        <wps:spPr>
                          <a:xfrm>
                            <a:off x="4156364" y="4108862"/>
                            <a:ext cx="2534920" cy="2618105"/>
                          </a:xfrm>
                          <a:prstGeom prst="rect">
                            <a:avLst/>
                          </a:prstGeom>
                          <a:solidFill>
                            <a:schemeClr val="accent1">
                              <a:alpha val="40000"/>
                            </a:schemeClr>
                          </a:solidFill>
                          <a:ln w="6350">
                            <a:noFill/>
                          </a:ln>
                        </wps:spPr>
                        <wps:txbx>
                          <w:txbxContent>
                            <w:p w14:paraId="43AA957F" w14:textId="77777777" w:rsidR="00C25E2E" w:rsidRDefault="00C25E2E" w:rsidP="00C25E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Cuadro de texto 4"/>
                        <wps:cNvSpPr txBox="1"/>
                        <wps:spPr>
                          <a:xfrm>
                            <a:off x="4120381" y="-1023256"/>
                            <a:ext cx="2323961" cy="4603406"/>
                          </a:xfrm>
                          <a:prstGeom prst="rect">
                            <a:avLst/>
                          </a:prstGeom>
                          <a:solidFill>
                            <a:schemeClr val="accent2">
                              <a:alpha val="40000"/>
                            </a:schemeClr>
                          </a:solidFill>
                          <a:ln w="6350">
                            <a:noFill/>
                          </a:ln>
                        </wps:spPr>
                        <wps:txbx>
                          <w:txbxContent>
                            <w:p w14:paraId="6B1A79A4" w14:textId="77777777" w:rsidR="00C25E2E" w:rsidRDefault="00C25E2E" w:rsidP="00C25E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Cuadro de texto 5"/>
                        <wps:cNvSpPr txBox="1"/>
                        <wps:spPr>
                          <a:xfrm>
                            <a:off x="332509" y="4144488"/>
                            <a:ext cx="2535382" cy="2618509"/>
                          </a:xfrm>
                          <a:prstGeom prst="rect">
                            <a:avLst/>
                          </a:prstGeom>
                          <a:solidFill>
                            <a:schemeClr val="tx2">
                              <a:alpha val="40000"/>
                            </a:schemeClr>
                          </a:solidFill>
                          <a:ln w="6350">
                            <a:noFill/>
                          </a:ln>
                        </wps:spPr>
                        <wps:txbx>
                          <w:txbxContent>
                            <w:p w14:paraId="71409D43" w14:textId="77777777" w:rsidR="00C25E2E" w:rsidRDefault="00C25E2E" w:rsidP="00C25E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85DB6C" id="Grupo 6" o:spid="_x0000_s1027" style="position:absolute;margin-left:0;margin-top:-64pt;width:569.15pt;height:702.2pt;z-index:251659264;mso-position-horizontal:center;mso-position-horizontal-relative:margin;mso-width-relative:margin;mso-height-relative:margin" coordorigin=",-10232" coordsize="66912,77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">
                <v:shape id="Cuadro de texto 1" o:spid="_x0000_s1028" type="#_x0000_t202" style="position:absolute;width:32004;height:33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" fillcolor="#4cc9f0" stroked="f" strokeweight=".5pt">
                  <v:fill opacity="26214f"/>
                  <v:textbox>
                    <w:txbxContent>
                      <w:p w14:paraId="74FD4121" w14:textId="77777777" w:rsidR="00C25E2E" w:rsidRDefault="00C25E2E" w:rsidP="00C25E2E"/>
                    </w:txbxContent>
                  </v:textbox>
                </v:shape>
                <v:shape id="Cuadro de texto 2" o:spid="_x0000_s1029" type="#_x0000_t202" style="position:absolute;left:16764;top:19376;width:30913;height:29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" fillcolor="#a1ff0a [3206]" stroked="f" strokeweight=".5pt">
                  <v:fill opacity="26214f"/>
                  <v:textbox>
                    <w:txbxContent>
                      <w:p w14:paraId="69ED6411" w14:textId="77777777" w:rsidR="00C25E2E" w:rsidRDefault="00C25E2E" w:rsidP="00C25E2E"/>
                    </w:txbxContent>
                  </v:textbox>
                </v:shape>
                <v:shape id="Cuadro de texto 3" o:spid="_x0000_s1030" type="#_x0000_t202" style="position:absolute;left:41563;top:41088;width:25349;height:26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" fillcolor="#ffd300 [3204]" stroked="f" strokeweight=".5pt">
                  <v:fill opacity="26214f"/>
                  <v:textbox>
                    <w:txbxContent>
                      <w:p w14:paraId="43AA957F" w14:textId="77777777" w:rsidR="00C25E2E" w:rsidRDefault="00C25E2E" w:rsidP="00C25E2E"/>
                    </w:txbxContent>
                  </v:textbox>
                </v:shape>
                <v:shape id="Cuadro de texto 4" o:spid="_x0000_s1031" type="#_x0000_t202" style="position:absolute;left:41203;top:-10232;width:23240;height:4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" fillcolor="#deff0a [3205]" stroked="f" strokeweight=".5pt">
                  <v:fill opacity="26214f"/>
                  <v:textbox>
                    <w:txbxContent>
                      <w:p w14:paraId="6B1A79A4" w14:textId="77777777" w:rsidR="00C25E2E" w:rsidRDefault="00C25E2E" w:rsidP="00C25E2E"/>
                    </w:txbxContent>
                  </v:textbox>
                </v:shape>
                <v:shape id="Cuadro de texto 5" o:spid="_x0000_s1032" type="#_x0000_t202" style="position:absolute;left:3325;top:41444;width:25353;height:2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" fillcolor="red [3215]" stroked="f" strokeweight=".5pt">
                  <v:fill opacity="26214f"/>
                  <v:textbox>
                    <w:txbxContent>
                      <w:p w14:paraId="71409D43" w14:textId="77777777" w:rsidR="00C25E2E" w:rsidRDefault="00C25E2E" w:rsidP="00C25E2E"/>
                    </w:txbxContent>
                  </v:textbox>
                </v:shape>
                <w10:wrap anchorx="margin"/>
              </v:group>
            </w:pict>
          </mc:Fallback>
        </mc:AlternateContent>
      </w:r>
      <w:r>
        <w:rPr>
          <w:noProof/>
        </w:rPr>
        <w:drawing>
          <wp:anchor distT="0" distB="0" distL="114300" distR="114300" simplePos="0" relativeHeight="251662336" behindDoc="1" locked="0" layoutInCell="1" allowOverlap="1" wp14:anchorId="367E3355" wp14:editId="22840A17">
            <wp:simplePos x="0" y="0"/>
            <wp:positionH relativeFrom="margin">
              <wp:align>center</wp:align>
            </wp:positionH>
            <wp:positionV relativeFrom="paragraph">
              <wp:posOffset>-12519</wp:posOffset>
            </wp:positionV>
            <wp:extent cx="8294914" cy="8294914"/>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94914" cy="82949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E83CF66" wp14:editId="61B85AFD">
            <wp:simplePos x="0" y="0"/>
            <wp:positionH relativeFrom="column">
              <wp:posOffset>-1009875</wp:posOffset>
            </wp:positionH>
            <wp:positionV relativeFrom="paragraph">
              <wp:posOffset>-784643</wp:posOffset>
            </wp:positionV>
            <wp:extent cx="1191495" cy="1030147"/>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7">
                      <a:extLst>
                        <a:ext uri="{28A0092B-C50C-407E-A947-70E740481C1C}">
                          <a14:useLocalDpi xmlns:a14="http://schemas.microsoft.com/office/drawing/2010/main" val="0"/>
                        </a:ext>
                      </a:extLst>
                    </a:blip>
                    <a:stretch>
                      <a:fillRect/>
                    </a:stretch>
                  </pic:blipFill>
                  <pic:spPr>
                    <a:xfrm>
                      <a:off x="0" y="0"/>
                      <a:ext cx="1191495" cy="1030147"/>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8877B11" wp14:editId="00892F3E">
                <wp:simplePos x="0" y="0"/>
                <wp:positionH relativeFrom="column">
                  <wp:posOffset>181257</wp:posOffset>
                </wp:positionH>
                <wp:positionV relativeFrom="paragraph">
                  <wp:posOffset>-691933</wp:posOffset>
                </wp:positionV>
                <wp:extent cx="6249196" cy="821803"/>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6249196" cy="821803"/>
                        </a:xfrm>
                        <a:prstGeom prst="rect">
                          <a:avLst/>
                        </a:prstGeom>
                        <a:noFill/>
                        <a:ln w="6350">
                          <a:noFill/>
                        </a:ln>
                      </wps:spPr>
                      <wps:txbx>
                        <w:txbxContent>
                          <w:p w14:paraId="20B1CC78" w14:textId="77777777" w:rsidR="00C25E2E" w:rsidRPr="005B5773" w:rsidRDefault="00C25E2E" w:rsidP="00C25E2E">
                            <w:pPr>
                              <w:jc w:val="center"/>
                              <w:rPr>
                                <w:rFonts w:ascii="Amatic SC" w:hAnsi="Amatic SC" w:cs="Amatic SC"/>
                                <w:b/>
                                <w:bCs/>
                                <w:sz w:val="80"/>
                                <w:szCs w:val="80"/>
                              </w:rPr>
                            </w:pPr>
                            <w:r w:rsidRPr="005B5773">
                              <w:rPr>
                                <w:rFonts w:ascii="Amatic SC" w:hAnsi="Amatic SC" w:cs="Amatic SC" w:hint="cs"/>
                                <w:b/>
                                <w:bCs/>
                                <w:sz w:val="80"/>
                                <w:szCs w:val="80"/>
                              </w:rPr>
                              <w:t>Escuela Normal de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77B11" id="Cuadro de texto 7" o:spid="_x0000_s1033" type="#_x0000_t202" style="position:absolute;margin-left:14.25pt;margin-top:-54.5pt;width:492.05pt;height:6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" filled="f" stroked="f" strokeweight=".5pt">
                <v:textbox>
                  <w:txbxContent>
                    <w:p w14:paraId="20B1CC78" w14:textId="77777777" w:rsidR="00C25E2E" w:rsidRPr="005B5773" w:rsidRDefault="00C25E2E" w:rsidP="00C25E2E">
                      <w:pPr>
                        <w:jc w:val="center"/>
                        <w:rPr>
                          <w:rFonts w:ascii="Amatic SC" w:hAnsi="Amatic SC" w:cs="Amatic SC"/>
                          <w:b/>
                          <w:bCs/>
                          <w:sz w:val="80"/>
                          <w:szCs w:val="80"/>
                        </w:rPr>
                      </w:pPr>
                      <w:r w:rsidRPr="005B5773">
                        <w:rPr>
                          <w:rFonts w:ascii="Amatic SC" w:hAnsi="Amatic SC" w:cs="Amatic SC" w:hint="cs"/>
                          <w:b/>
                          <w:bCs/>
                          <w:sz w:val="80"/>
                          <w:szCs w:val="80"/>
                        </w:rPr>
                        <w:t>Escuela Normal de Educación Preescolar</w:t>
                      </w:r>
                    </w:p>
                  </w:txbxContent>
                </v:textbox>
              </v:shape>
            </w:pict>
          </mc:Fallback>
        </mc:AlternateContent>
      </w:r>
    </w:p>
    <w:p w14:paraId="76810BFC" w14:textId="77777777" w:rsidR="00C25E2E" w:rsidRDefault="00C25E2E" w:rsidP="00C25E2E"/>
    <w:p w14:paraId="4FB5B45D" w14:textId="77777777" w:rsidR="00C25E2E" w:rsidRDefault="00C25E2E" w:rsidP="00C25E2E"/>
    <w:p w14:paraId="08D52A55" w14:textId="77777777" w:rsidR="00C25E2E" w:rsidRDefault="00C25E2E" w:rsidP="00C25E2E"/>
    <w:p w14:paraId="74C5AA7C" w14:textId="77777777" w:rsidR="00C25E2E" w:rsidRDefault="00C25E2E" w:rsidP="00C25E2E"/>
    <w:p w14:paraId="5E2A4C4F" w14:textId="77777777" w:rsidR="00C25E2E" w:rsidRDefault="00C25E2E" w:rsidP="00C25E2E"/>
    <w:p w14:paraId="17BE56E2" w14:textId="77777777" w:rsidR="00C25E2E" w:rsidRDefault="00C25E2E" w:rsidP="00C25E2E"/>
    <w:p w14:paraId="7C17C9F4" w14:textId="77777777" w:rsidR="00C25E2E" w:rsidRDefault="00C25E2E" w:rsidP="00C25E2E"/>
    <w:p w14:paraId="37AB9C23" w14:textId="77777777" w:rsidR="00C25E2E" w:rsidRDefault="00C25E2E" w:rsidP="00C25E2E"/>
    <w:p w14:paraId="4D91C65A" w14:textId="77777777" w:rsidR="00C25E2E" w:rsidRDefault="00C25E2E" w:rsidP="00C25E2E"/>
    <w:p w14:paraId="6C734A27" w14:textId="77777777" w:rsidR="00C25E2E" w:rsidRDefault="00C25E2E" w:rsidP="00C25E2E"/>
    <w:p w14:paraId="1DF0A3BF" w14:textId="77777777" w:rsidR="00C25E2E" w:rsidRDefault="00C25E2E" w:rsidP="00C25E2E"/>
    <w:p w14:paraId="33C68751" w14:textId="77777777" w:rsidR="00C25E2E" w:rsidRDefault="00C25E2E" w:rsidP="00C25E2E"/>
    <w:p w14:paraId="6241F95A" w14:textId="77777777" w:rsidR="00C25E2E" w:rsidRDefault="00C25E2E" w:rsidP="00C25E2E"/>
    <w:p w14:paraId="1807E41D" w14:textId="77777777" w:rsidR="00C25E2E" w:rsidRDefault="00C25E2E" w:rsidP="00C25E2E"/>
    <w:p w14:paraId="01C6EE07" w14:textId="77777777" w:rsidR="00C25E2E" w:rsidRDefault="00C25E2E" w:rsidP="00C25E2E"/>
    <w:p w14:paraId="47A62C94" w14:textId="77777777" w:rsidR="00C25E2E" w:rsidRDefault="00C25E2E" w:rsidP="00C25E2E"/>
    <w:p w14:paraId="4D08FFC9" w14:textId="77777777" w:rsidR="00C25E2E" w:rsidRDefault="00C25E2E" w:rsidP="00C25E2E"/>
    <w:p w14:paraId="6D49A094" w14:textId="77777777" w:rsidR="00C25E2E" w:rsidRDefault="00C25E2E" w:rsidP="00C25E2E">
      <w:r>
        <w:rPr>
          <w:noProof/>
        </w:rPr>
        <mc:AlternateContent>
          <mc:Choice Requires="wps">
            <w:drawing>
              <wp:anchor distT="0" distB="0" distL="114300" distR="114300" simplePos="0" relativeHeight="251664384" behindDoc="0" locked="0" layoutInCell="1" allowOverlap="1" wp14:anchorId="29E61EF0" wp14:editId="7C3DA69D">
                <wp:simplePos x="0" y="0"/>
                <wp:positionH relativeFrom="margin">
                  <wp:posOffset>-764825</wp:posOffset>
                </wp:positionH>
                <wp:positionV relativeFrom="paragraph">
                  <wp:posOffset>359410</wp:posOffset>
                </wp:positionV>
                <wp:extent cx="7005320" cy="594649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7005320" cy="5946490"/>
                        </a:xfrm>
                        <a:prstGeom prst="rect">
                          <a:avLst/>
                        </a:prstGeom>
                        <a:noFill/>
                        <a:ln w="6350">
                          <a:noFill/>
                        </a:ln>
                      </wps:spPr>
                      <wps:txbx>
                        <w:txbxContent>
                          <w:p w14:paraId="2969806D" w14:textId="77777777" w:rsidR="00C25E2E" w:rsidRDefault="00C25E2E" w:rsidP="00C25E2E">
                            <w:pPr>
                              <w:jc w:val="center"/>
                              <w:rPr>
                                <w:rFonts w:ascii="Amatic SC" w:hAnsi="Amatic SC" w:cs="Amatic SC"/>
                                <w:b/>
                                <w:bCs/>
                                <w:sz w:val="36"/>
                                <w:szCs w:val="36"/>
                              </w:rPr>
                            </w:pPr>
                            <w:r w:rsidRPr="007C6F47">
                              <w:rPr>
                                <w:rFonts w:ascii="Amatic SC" w:hAnsi="Amatic SC" w:cs="Amatic SC"/>
                                <w:b/>
                                <w:bCs/>
                                <w:sz w:val="36"/>
                                <w:szCs w:val="36"/>
                              </w:rPr>
                              <w:t>Curso: Modelos pedagógicos</w:t>
                            </w:r>
                          </w:p>
                          <w:p w14:paraId="4F708C98" w14:textId="77777777" w:rsidR="00C25E2E" w:rsidRDefault="00C25E2E" w:rsidP="00C25E2E">
                            <w:pPr>
                              <w:jc w:val="center"/>
                              <w:rPr>
                                <w:rFonts w:ascii="Amatic SC" w:hAnsi="Amatic SC" w:cs="Amatic SC"/>
                                <w:b/>
                                <w:bCs/>
                                <w:sz w:val="36"/>
                                <w:szCs w:val="36"/>
                              </w:rPr>
                            </w:pPr>
                            <w:r>
                              <w:rPr>
                                <w:rFonts w:ascii="Amatic SC" w:hAnsi="Amatic SC" w:cs="Amatic SC"/>
                                <w:b/>
                                <w:bCs/>
                                <w:sz w:val="36"/>
                                <w:szCs w:val="36"/>
                              </w:rPr>
                              <w:t>Docente: Marlene Múzquiz Flores</w:t>
                            </w:r>
                          </w:p>
                          <w:p w14:paraId="2BCE897F" w14:textId="77777777" w:rsidR="00C25E2E" w:rsidRDefault="00C25E2E" w:rsidP="00C25E2E">
                            <w:pPr>
                              <w:jc w:val="center"/>
                              <w:rPr>
                                <w:rFonts w:ascii="Amatic SC" w:hAnsi="Amatic SC" w:cs="Amatic SC"/>
                                <w:b/>
                                <w:bCs/>
                                <w:sz w:val="36"/>
                                <w:szCs w:val="36"/>
                              </w:rPr>
                            </w:pPr>
                            <w:r>
                              <w:rPr>
                                <w:rFonts w:ascii="Amatic SC" w:hAnsi="Amatic SC" w:cs="Amatic SC"/>
                                <w:b/>
                                <w:bCs/>
                                <w:sz w:val="36"/>
                                <w:szCs w:val="36"/>
                              </w:rPr>
                              <w:t>Alumna: Iris Valeria Castro Zambrano #8</w:t>
                            </w:r>
                          </w:p>
                          <w:p w14:paraId="2D7DA4A8" w14:textId="77777777" w:rsidR="00C25E2E" w:rsidRDefault="00C25E2E" w:rsidP="00C25E2E">
                            <w:pPr>
                              <w:jc w:val="center"/>
                              <w:rPr>
                                <w:rFonts w:ascii="Amatic SC" w:hAnsi="Amatic SC" w:cs="Amatic SC"/>
                                <w:b/>
                                <w:bCs/>
                                <w:sz w:val="36"/>
                                <w:szCs w:val="36"/>
                              </w:rPr>
                            </w:pPr>
                            <w:r>
                              <w:rPr>
                                <w:rFonts w:ascii="Amatic SC" w:hAnsi="Amatic SC" w:cs="Amatic SC"/>
                                <w:b/>
                                <w:bCs/>
                                <w:sz w:val="36"/>
                                <w:szCs w:val="36"/>
                              </w:rPr>
                              <w:t>Cuarto semestre “A”</w:t>
                            </w:r>
                          </w:p>
                          <w:p w14:paraId="48227A80" w14:textId="77777777" w:rsidR="00C25E2E" w:rsidRPr="007C6F47" w:rsidRDefault="00C25E2E" w:rsidP="00C25E2E">
                            <w:pPr>
                              <w:jc w:val="center"/>
                              <w:rPr>
                                <w:rFonts w:ascii="Amatic SC" w:hAnsi="Amatic SC" w:cs="Amatic SC"/>
                                <w:b/>
                                <w:bCs/>
                                <w:sz w:val="36"/>
                                <w:szCs w:val="36"/>
                              </w:rPr>
                            </w:pPr>
                            <w:r w:rsidRPr="007C6F47">
                              <w:rPr>
                                <w:rFonts w:ascii="Amatic SC" w:hAnsi="Amatic SC" w:cs="Amatic SC"/>
                                <w:b/>
                                <w:bCs/>
                                <w:sz w:val="36"/>
                                <w:szCs w:val="36"/>
                              </w:rPr>
                              <w:t>UNIDAD 2 EL MODELO Y SU CONCRECIÓN EN EL AULA: PROCESOS Y PRÁCTICAS DE ENSEÑANZA Y APRENDIZAJE.</w:t>
                            </w:r>
                          </w:p>
                          <w:p w14:paraId="6DC2668D" w14:textId="77777777" w:rsidR="00C25E2E" w:rsidRPr="007C6F47" w:rsidRDefault="00C25E2E" w:rsidP="00C25E2E">
                            <w:pPr>
                              <w:jc w:val="center"/>
                              <w:rPr>
                                <w:rFonts w:ascii="Amatic SC" w:hAnsi="Amatic SC" w:cs="Amatic SC"/>
                                <w:b/>
                                <w:bCs/>
                                <w:sz w:val="36"/>
                                <w:szCs w:val="36"/>
                              </w:rPr>
                            </w:pPr>
                            <w:r w:rsidRPr="007C6F47">
                              <w:rPr>
                                <w:rFonts w:ascii="Amatic SC" w:hAnsi="Amatic SC" w:cs="Amatic SC"/>
                                <w:b/>
                                <w:bCs/>
                                <w:sz w:val="36"/>
                                <w:szCs w:val="36"/>
                              </w:rPr>
                              <w:t>Detecta los procesos de aprendizaje de sus alumnos para favorecer su desarrollo cognitivo y socioemocional.</w:t>
                            </w:r>
                          </w:p>
                          <w:p w14:paraId="55E51832" w14:textId="77777777" w:rsidR="00C25E2E" w:rsidRPr="007C6F47" w:rsidRDefault="00C25E2E" w:rsidP="00C25E2E">
                            <w:pPr>
                              <w:jc w:val="center"/>
                              <w:rPr>
                                <w:rFonts w:ascii="Amatic SC" w:hAnsi="Amatic SC" w:cs="Amatic SC"/>
                                <w:b/>
                                <w:bCs/>
                                <w:sz w:val="36"/>
                                <w:szCs w:val="36"/>
                              </w:rPr>
                            </w:pPr>
                            <w:r w:rsidRPr="007C6F47">
                              <w:rPr>
                                <w:rFonts w:ascii="Amatic SC" w:hAnsi="Amatic SC" w:cs="Amatic SC"/>
                                <w:b/>
                                <w:bCs/>
                                <w:sz w:val="36"/>
                                <w:szCs w:val="36"/>
                              </w:rPr>
                              <w:t>Aplica el plan y programas de estudio para alcanzar los propósitos educativos y contribuir al pleno desenvolvimiento de las capacidades de sus alumnos.</w:t>
                            </w:r>
                            <w:r w:rsidRPr="007C6F47">
                              <w:rPr>
                                <w:rFonts w:ascii="Amatic SC" w:hAnsi="Amatic SC" w:cs="Amatic SC"/>
                                <w:b/>
                                <w:bCs/>
                                <w:sz w:val="36"/>
                                <w:szCs w:val="36"/>
                              </w:rPr>
                              <w:tab/>
                            </w:r>
                          </w:p>
                          <w:p w14:paraId="50DE226F" w14:textId="77777777" w:rsidR="00C25E2E" w:rsidRPr="007C6F47" w:rsidRDefault="00C25E2E" w:rsidP="00C25E2E">
                            <w:pPr>
                              <w:jc w:val="center"/>
                              <w:rPr>
                                <w:rFonts w:ascii="Amatic SC" w:hAnsi="Amatic SC" w:cs="Amatic SC"/>
                                <w:b/>
                                <w:bCs/>
                                <w:sz w:val="36"/>
                                <w:szCs w:val="36"/>
                              </w:rPr>
                            </w:pPr>
                            <w:r w:rsidRPr="007C6F47">
                              <w:rPr>
                                <w:rFonts w:ascii="Amatic SC" w:hAnsi="Amatic SC" w:cs="Amatic SC"/>
                                <w:b/>
                                <w:bCs/>
                                <w:sz w:val="36"/>
                                <w:szCs w:val="36"/>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4DBE838" w14:textId="77777777" w:rsidR="00C25E2E" w:rsidRPr="007C6F47" w:rsidRDefault="00C25E2E" w:rsidP="00C25E2E">
                            <w:pPr>
                              <w:jc w:val="center"/>
                              <w:rPr>
                                <w:rFonts w:ascii="Amatic SC" w:hAnsi="Amatic SC" w:cs="Amatic SC"/>
                                <w:b/>
                                <w:bCs/>
                                <w:sz w:val="36"/>
                                <w:szCs w:val="36"/>
                              </w:rPr>
                            </w:pPr>
                            <w:r w:rsidRPr="007C6F47">
                              <w:rPr>
                                <w:rFonts w:ascii="Amatic SC" w:hAnsi="Amatic SC" w:cs="Amatic SC"/>
                                <w:b/>
                                <w:bCs/>
                                <w:sz w:val="36"/>
                                <w:szCs w:val="36"/>
                              </w:rPr>
                              <w:t>Integra recursos de la investigación educativa para enriquecer su práctica profesional, expresando su interés por el conocimiento, la ciencia y la mejora de la educación.</w:t>
                            </w:r>
                          </w:p>
                          <w:p w14:paraId="33689BC3" w14:textId="77777777" w:rsidR="00C25E2E" w:rsidRDefault="00C25E2E" w:rsidP="00C25E2E">
                            <w:pPr>
                              <w:jc w:val="center"/>
                              <w:rPr>
                                <w:rFonts w:ascii="Amatic SC" w:hAnsi="Amatic SC" w:cs="Amatic SC"/>
                                <w:b/>
                                <w:bCs/>
                                <w:sz w:val="36"/>
                                <w:szCs w:val="36"/>
                              </w:rPr>
                            </w:pPr>
                            <w:r w:rsidRPr="007C6F47">
                              <w:rPr>
                                <w:rFonts w:ascii="Amatic SC" w:hAnsi="Amatic SC" w:cs="Amatic SC"/>
                                <w:b/>
                                <w:bCs/>
                                <w:sz w:val="36"/>
                                <w:szCs w:val="36"/>
                              </w:rPr>
                              <w:t>Actúa de manera ética ante la diversidad de situaciones que se presentan en la práctica profesional.</w:t>
                            </w:r>
                          </w:p>
                          <w:p w14:paraId="4F2C6593" w14:textId="77777777" w:rsidR="00C25E2E" w:rsidRDefault="00C25E2E" w:rsidP="00C25E2E">
                            <w:pPr>
                              <w:jc w:val="center"/>
                              <w:rPr>
                                <w:rFonts w:ascii="Amatic SC" w:hAnsi="Amatic SC" w:cs="Amatic SC"/>
                                <w:b/>
                                <w:bCs/>
                                <w:sz w:val="36"/>
                                <w:szCs w:val="36"/>
                              </w:rPr>
                            </w:pPr>
                          </w:p>
                          <w:p w14:paraId="75419B28" w14:textId="77777777" w:rsidR="00C25E2E" w:rsidRPr="007C6F47" w:rsidRDefault="00C25E2E" w:rsidP="00C25E2E">
                            <w:pPr>
                              <w:jc w:val="center"/>
                              <w:rPr>
                                <w:rFonts w:ascii="Amatic SC" w:hAnsi="Amatic SC" w:cs="Amatic SC"/>
                                <w:b/>
                                <w:bCs/>
                                <w:sz w:val="36"/>
                                <w:szCs w:val="36"/>
                              </w:rPr>
                            </w:pPr>
                          </w:p>
                          <w:p w14:paraId="70EA36CE" w14:textId="77777777" w:rsidR="00C25E2E" w:rsidRPr="005B5773" w:rsidRDefault="00C25E2E" w:rsidP="00C25E2E">
                            <w:pPr>
                              <w:jc w:val="center"/>
                              <w:rPr>
                                <w:rFonts w:ascii="Amatic SC" w:hAnsi="Amatic SC" w:cs="Amatic SC"/>
                                <w:b/>
                                <w:bCs/>
                                <w:sz w:val="80"/>
                                <w:szCs w:val="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61EF0" id="Cuadro de texto 13" o:spid="_x0000_s1034" type="#_x0000_t202" style="position:absolute;margin-left:-60.2pt;margin-top:28.3pt;width:551.6pt;height:468.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" filled="f" stroked="f" strokeweight=".5pt">
                <v:textbox>
                  <w:txbxContent>
                    <w:p w14:paraId="2969806D" w14:textId="77777777" w:rsidR="00C25E2E" w:rsidRDefault="00C25E2E" w:rsidP="00C25E2E">
                      <w:pPr>
                        <w:jc w:val="center"/>
                        <w:rPr>
                          <w:rFonts w:ascii="Amatic SC" w:hAnsi="Amatic SC" w:cs="Amatic SC"/>
                          <w:b/>
                          <w:bCs/>
                          <w:sz w:val="36"/>
                          <w:szCs w:val="36"/>
                        </w:rPr>
                      </w:pPr>
                      <w:r w:rsidRPr="007C6F47">
                        <w:rPr>
                          <w:rFonts w:ascii="Amatic SC" w:hAnsi="Amatic SC" w:cs="Amatic SC"/>
                          <w:b/>
                          <w:bCs/>
                          <w:sz w:val="36"/>
                          <w:szCs w:val="36"/>
                        </w:rPr>
                        <w:t>Curso: Modelos pedagógicos</w:t>
                      </w:r>
                    </w:p>
                    <w:p w14:paraId="4F708C98" w14:textId="77777777" w:rsidR="00C25E2E" w:rsidRDefault="00C25E2E" w:rsidP="00C25E2E">
                      <w:pPr>
                        <w:jc w:val="center"/>
                        <w:rPr>
                          <w:rFonts w:ascii="Amatic SC" w:hAnsi="Amatic SC" w:cs="Amatic SC"/>
                          <w:b/>
                          <w:bCs/>
                          <w:sz w:val="36"/>
                          <w:szCs w:val="36"/>
                        </w:rPr>
                      </w:pPr>
                      <w:r>
                        <w:rPr>
                          <w:rFonts w:ascii="Amatic SC" w:hAnsi="Amatic SC" w:cs="Amatic SC"/>
                          <w:b/>
                          <w:bCs/>
                          <w:sz w:val="36"/>
                          <w:szCs w:val="36"/>
                        </w:rPr>
                        <w:t>Docente: Marlene Múzquiz Flores</w:t>
                      </w:r>
                    </w:p>
                    <w:p w14:paraId="2BCE897F" w14:textId="77777777" w:rsidR="00C25E2E" w:rsidRDefault="00C25E2E" w:rsidP="00C25E2E">
                      <w:pPr>
                        <w:jc w:val="center"/>
                        <w:rPr>
                          <w:rFonts w:ascii="Amatic SC" w:hAnsi="Amatic SC" w:cs="Amatic SC"/>
                          <w:b/>
                          <w:bCs/>
                          <w:sz w:val="36"/>
                          <w:szCs w:val="36"/>
                        </w:rPr>
                      </w:pPr>
                      <w:r>
                        <w:rPr>
                          <w:rFonts w:ascii="Amatic SC" w:hAnsi="Amatic SC" w:cs="Amatic SC"/>
                          <w:b/>
                          <w:bCs/>
                          <w:sz w:val="36"/>
                          <w:szCs w:val="36"/>
                        </w:rPr>
                        <w:t>Alumna: Iris Valeria Castro Zambrano #8</w:t>
                      </w:r>
                    </w:p>
                    <w:p w14:paraId="2D7DA4A8" w14:textId="77777777" w:rsidR="00C25E2E" w:rsidRDefault="00C25E2E" w:rsidP="00C25E2E">
                      <w:pPr>
                        <w:jc w:val="center"/>
                        <w:rPr>
                          <w:rFonts w:ascii="Amatic SC" w:hAnsi="Amatic SC" w:cs="Amatic SC"/>
                          <w:b/>
                          <w:bCs/>
                          <w:sz w:val="36"/>
                          <w:szCs w:val="36"/>
                        </w:rPr>
                      </w:pPr>
                      <w:r>
                        <w:rPr>
                          <w:rFonts w:ascii="Amatic SC" w:hAnsi="Amatic SC" w:cs="Amatic SC"/>
                          <w:b/>
                          <w:bCs/>
                          <w:sz w:val="36"/>
                          <w:szCs w:val="36"/>
                        </w:rPr>
                        <w:t>Cuarto semestre “A”</w:t>
                      </w:r>
                    </w:p>
                    <w:p w14:paraId="48227A80" w14:textId="77777777" w:rsidR="00C25E2E" w:rsidRPr="007C6F47" w:rsidRDefault="00C25E2E" w:rsidP="00C25E2E">
                      <w:pPr>
                        <w:jc w:val="center"/>
                        <w:rPr>
                          <w:rFonts w:ascii="Amatic SC" w:hAnsi="Amatic SC" w:cs="Amatic SC"/>
                          <w:b/>
                          <w:bCs/>
                          <w:sz w:val="36"/>
                          <w:szCs w:val="36"/>
                        </w:rPr>
                      </w:pPr>
                      <w:r w:rsidRPr="007C6F47">
                        <w:rPr>
                          <w:rFonts w:ascii="Amatic SC" w:hAnsi="Amatic SC" w:cs="Amatic SC"/>
                          <w:b/>
                          <w:bCs/>
                          <w:sz w:val="36"/>
                          <w:szCs w:val="36"/>
                        </w:rPr>
                        <w:t>UNIDAD 2 EL MODELO Y SU CONCRECIÓN EN EL AULA: PROCESOS Y PRÁCTICAS DE ENSEÑANZA Y APRENDIZAJE.</w:t>
                      </w:r>
                    </w:p>
                    <w:p w14:paraId="6DC2668D" w14:textId="77777777" w:rsidR="00C25E2E" w:rsidRPr="007C6F47" w:rsidRDefault="00C25E2E" w:rsidP="00C25E2E">
                      <w:pPr>
                        <w:jc w:val="center"/>
                        <w:rPr>
                          <w:rFonts w:ascii="Amatic SC" w:hAnsi="Amatic SC" w:cs="Amatic SC"/>
                          <w:b/>
                          <w:bCs/>
                          <w:sz w:val="36"/>
                          <w:szCs w:val="36"/>
                        </w:rPr>
                      </w:pPr>
                      <w:r w:rsidRPr="007C6F47">
                        <w:rPr>
                          <w:rFonts w:ascii="Amatic SC" w:hAnsi="Amatic SC" w:cs="Amatic SC"/>
                          <w:b/>
                          <w:bCs/>
                          <w:sz w:val="36"/>
                          <w:szCs w:val="36"/>
                        </w:rPr>
                        <w:t>Detecta los procesos de aprendizaje de sus alumnos para favorecer su desarrollo cognitivo y socioemocional.</w:t>
                      </w:r>
                    </w:p>
                    <w:p w14:paraId="55E51832" w14:textId="77777777" w:rsidR="00C25E2E" w:rsidRPr="007C6F47" w:rsidRDefault="00C25E2E" w:rsidP="00C25E2E">
                      <w:pPr>
                        <w:jc w:val="center"/>
                        <w:rPr>
                          <w:rFonts w:ascii="Amatic SC" w:hAnsi="Amatic SC" w:cs="Amatic SC"/>
                          <w:b/>
                          <w:bCs/>
                          <w:sz w:val="36"/>
                          <w:szCs w:val="36"/>
                        </w:rPr>
                      </w:pPr>
                      <w:r w:rsidRPr="007C6F47">
                        <w:rPr>
                          <w:rFonts w:ascii="Amatic SC" w:hAnsi="Amatic SC" w:cs="Amatic SC"/>
                          <w:b/>
                          <w:bCs/>
                          <w:sz w:val="36"/>
                          <w:szCs w:val="36"/>
                        </w:rPr>
                        <w:t>Aplica el plan y programas de estudio para alcanzar los propósitos educativos y contribuir al pleno desenvolvimiento de las capacidades de sus alumnos.</w:t>
                      </w:r>
                      <w:r w:rsidRPr="007C6F47">
                        <w:rPr>
                          <w:rFonts w:ascii="Amatic SC" w:hAnsi="Amatic SC" w:cs="Amatic SC"/>
                          <w:b/>
                          <w:bCs/>
                          <w:sz w:val="36"/>
                          <w:szCs w:val="36"/>
                        </w:rPr>
                        <w:tab/>
                      </w:r>
                    </w:p>
                    <w:p w14:paraId="50DE226F" w14:textId="77777777" w:rsidR="00C25E2E" w:rsidRPr="007C6F47" w:rsidRDefault="00C25E2E" w:rsidP="00C25E2E">
                      <w:pPr>
                        <w:jc w:val="center"/>
                        <w:rPr>
                          <w:rFonts w:ascii="Amatic SC" w:hAnsi="Amatic SC" w:cs="Amatic SC"/>
                          <w:b/>
                          <w:bCs/>
                          <w:sz w:val="36"/>
                          <w:szCs w:val="36"/>
                        </w:rPr>
                      </w:pPr>
                      <w:r w:rsidRPr="007C6F47">
                        <w:rPr>
                          <w:rFonts w:ascii="Amatic SC" w:hAnsi="Amatic SC" w:cs="Amatic SC"/>
                          <w:b/>
                          <w:bCs/>
                          <w:sz w:val="36"/>
                          <w:szCs w:val="36"/>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4DBE838" w14:textId="77777777" w:rsidR="00C25E2E" w:rsidRPr="007C6F47" w:rsidRDefault="00C25E2E" w:rsidP="00C25E2E">
                      <w:pPr>
                        <w:jc w:val="center"/>
                        <w:rPr>
                          <w:rFonts w:ascii="Amatic SC" w:hAnsi="Amatic SC" w:cs="Amatic SC"/>
                          <w:b/>
                          <w:bCs/>
                          <w:sz w:val="36"/>
                          <w:szCs w:val="36"/>
                        </w:rPr>
                      </w:pPr>
                      <w:r w:rsidRPr="007C6F47">
                        <w:rPr>
                          <w:rFonts w:ascii="Amatic SC" w:hAnsi="Amatic SC" w:cs="Amatic SC"/>
                          <w:b/>
                          <w:bCs/>
                          <w:sz w:val="36"/>
                          <w:szCs w:val="36"/>
                        </w:rPr>
                        <w:t>Integra recursos de la investigación educativa para enriquecer su práctica profesional, expresando su interés por el conocimiento, la ciencia y la mejora de la educación.</w:t>
                      </w:r>
                    </w:p>
                    <w:p w14:paraId="33689BC3" w14:textId="77777777" w:rsidR="00C25E2E" w:rsidRDefault="00C25E2E" w:rsidP="00C25E2E">
                      <w:pPr>
                        <w:jc w:val="center"/>
                        <w:rPr>
                          <w:rFonts w:ascii="Amatic SC" w:hAnsi="Amatic SC" w:cs="Amatic SC"/>
                          <w:b/>
                          <w:bCs/>
                          <w:sz w:val="36"/>
                          <w:szCs w:val="36"/>
                        </w:rPr>
                      </w:pPr>
                      <w:r w:rsidRPr="007C6F47">
                        <w:rPr>
                          <w:rFonts w:ascii="Amatic SC" w:hAnsi="Amatic SC" w:cs="Amatic SC"/>
                          <w:b/>
                          <w:bCs/>
                          <w:sz w:val="36"/>
                          <w:szCs w:val="36"/>
                        </w:rPr>
                        <w:t>Actúa de manera ética ante la diversidad de situaciones que se presentan en la práctica profesional.</w:t>
                      </w:r>
                    </w:p>
                    <w:p w14:paraId="4F2C6593" w14:textId="77777777" w:rsidR="00C25E2E" w:rsidRDefault="00C25E2E" w:rsidP="00C25E2E">
                      <w:pPr>
                        <w:jc w:val="center"/>
                        <w:rPr>
                          <w:rFonts w:ascii="Amatic SC" w:hAnsi="Amatic SC" w:cs="Amatic SC"/>
                          <w:b/>
                          <w:bCs/>
                          <w:sz w:val="36"/>
                          <w:szCs w:val="36"/>
                        </w:rPr>
                      </w:pPr>
                    </w:p>
                    <w:p w14:paraId="75419B28" w14:textId="77777777" w:rsidR="00C25E2E" w:rsidRPr="007C6F47" w:rsidRDefault="00C25E2E" w:rsidP="00C25E2E">
                      <w:pPr>
                        <w:jc w:val="center"/>
                        <w:rPr>
                          <w:rFonts w:ascii="Amatic SC" w:hAnsi="Amatic SC" w:cs="Amatic SC"/>
                          <w:b/>
                          <w:bCs/>
                          <w:sz w:val="36"/>
                          <w:szCs w:val="36"/>
                        </w:rPr>
                      </w:pPr>
                    </w:p>
                    <w:p w14:paraId="70EA36CE" w14:textId="77777777" w:rsidR="00C25E2E" w:rsidRPr="005B5773" w:rsidRDefault="00C25E2E" w:rsidP="00C25E2E">
                      <w:pPr>
                        <w:jc w:val="center"/>
                        <w:rPr>
                          <w:rFonts w:ascii="Amatic SC" w:hAnsi="Amatic SC" w:cs="Amatic SC"/>
                          <w:b/>
                          <w:bCs/>
                          <w:sz w:val="80"/>
                          <w:szCs w:val="80"/>
                        </w:rPr>
                      </w:pPr>
                    </w:p>
                  </w:txbxContent>
                </v:textbox>
                <w10:wrap anchorx="margin"/>
              </v:shape>
            </w:pict>
          </mc:Fallback>
        </mc:AlternateContent>
      </w:r>
    </w:p>
    <w:p w14:paraId="3CA23072" w14:textId="77777777" w:rsidR="00C25E2E" w:rsidRDefault="00C25E2E" w:rsidP="00C25E2E"/>
    <w:p w14:paraId="352967CC" w14:textId="77777777" w:rsidR="00C25E2E" w:rsidRDefault="00C25E2E" w:rsidP="00C25E2E"/>
    <w:p w14:paraId="107FC38C" w14:textId="77777777" w:rsidR="00C25E2E" w:rsidRDefault="00C25E2E" w:rsidP="00C25E2E"/>
    <w:p w14:paraId="107D7B73" w14:textId="77777777" w:rsidR="00C25E2E" w:rsidRDefault="00C25E2E" w:rsidP="00C25E2E"/>
    <w:p w14:paraId="38F596FC" w14:textId="77777777" w:rsidR="00C25E2E" w:rsidRDefault="00C25E2E" w:rsidP="00C25E2E"/>
    <w:p w14:paraId="40AE21D4" w14:textId="77777777" w:rsidR="00C25E2E" w:rsidRDefault="00C25E2E" w:rsidP="00C25E2E"/>
    <w:p w14:paraId="7354AB83" w14:textId="77777777" w:rsidR="00C25E2E" w:rsidRDefault="00C25E2E" w:rsidP="00C25E2E"/>
    <w:p w14:paraId="1244B734" w14:textId="77777777" w:rsidR="00C25E2E" w:rsidRDefault="00C25E2E" w:rsidP="00C25E2E"/>
    <w:p w14:paraId="71350E0B" w14:textId="77777777" w:rsidR="00C25E2E" w:rsidRDefault="00C25E2E" w:rsidP="00C25E2E"/>
    <w:p w14:paraId="1B68B921" w14:textId="77777777" w:rsidR="00C25E2E" w:rsidRDefault="00C25E2E" w:rsidP="00C25E2E"/>
    <w:p w14:paraId="1B92E7A7" w14:textId="77777777" w:rsidR="00C25E2E" w:rsidRDefault="00C25E2E" w:rsidP="00C25E2E"/>
    <w:p w14:paraId="6DCDC223" w14:textId="77777777" w:rsidR="00C25E2E" w:rsidRDefault="00C25E2E" w:rsidP="00C25E2E"/>
    <w:p w14:paraId="099DBC11" w14:textId="77777777" w:rsidR="00C25E2E" w:rsidRDefault="00C25E2E" w:rsidP="00C25E2E"/>
    <w:p w14:paraId="03449BB1" w14:textId="77777777" w:rsidR="00C25E2E" w:rsidRDefault="00C25E2E" w:rsidP="00C25E2E"/>
    <w:p w14:paraId="7A157BA9" w14:textId="77777777" w:rsidR="00C25E2E" w:rsidRDefault="00C25E2E" w:rsidP="00C25E2E"/>
    <w:p w14:paraId="2536029A" w14:textId="77777777" w:rsidR="00C25E2E" w:rsidRDefault="00C25E2E" w:rsidP="00C25E2E"/>
    <w:p w14:paraId="240E9042" w14:textId="77777777" w:rsidR="00C25E2E" w:rsidRDefault="00C25E2E" w:rsidP="00C25E2E"/>
    <w:p w14:paraId="5DC1044C" w14:textId="77777777" w:rsidR="00C25E2E" w:rsidRDefault="00C25E2E" w:rsidP="00C25E2E"/>
    <w:tbl>
      <w:tblPr>
        <w:tblStyle w:val="Tablaconcuadrcula"/>
        <w:tblpPr w:leftFromText="141" w:rightFromText="141" w:horzAnchor="margin" w:tblpY="-540"/>
        <w:tblW w:w="0" w:type="auto"/>
        <w:tblLook w:val="04A0" w:firstRow="1" w:lastRow="0" w:firstColumn="1" w:lastColumn="0" w:noHBand="0" w:noVBand="1"/>
      </w:tblPr>
      <w:tblGrid>
        <w:gridCol w:w="1686"/>
        <w:gridCol w:w="2438"/>
        <w:gridCol w:w="2021"/>
        <w:gridCol w:w="2532"/>
      </w:tblGrid>
      <w:tr w:rsidR="00C25E2E" w14:paraId="0A24FEEF" w14:textId="0326CF92" w:rsidTr="00C25E2E">
        <w:tc>
          <w:tcPr>
            <w:tcW w:w="168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F0000" w:themeFill="text2"/>
          </w:tcPr>
          <w:p w14:paraId="50CECD05" w14:textId="77777777" w:rsidR="00C25E2E" w:rsidRPr="0073263C" w:rsidRDefault="00C25E2E" w:rsidP="001E6E68">
            <w:pPr>
              <w:rPr>
                <w:rFonts w:ascii="Amatic SC" w:hAnsi="Amatic SC" w:cs="Amatic SC"/>
                <w:b/>
                <w:bCs/>
                <w:sz w:val="48"/>
                <w:szCs w:val="48"/>
              </w:rPr>
            </w:pPr>
          </w:p>
        </w:tc>
        <w:tc>
          <w:tcPr>
            <w:tcW w:w="243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FCF99" w:themeFill="background2" w:themeFillTint="66"/>
          </w:tcPr>
          <w:p w14:paraId="289C2ADC" w14:textId="77777777" w:rsidR="00C25E2E" w:rsidRPr="0073263C" w:rsidRDefault="00C25E2E" w:rsidP="001E6E68">
            <w:pPr>
              <w:rPr>
                <w:rFonts w:ascii="Amatic SC" w:hAnsi="Amatic SC" w:cs="Amatic SC"/>
                <w:b/>
                <w:bCs/>
                <w:sz w:val="48"/>
                <w:szCs w:val="48"/>
              </w:rPr>
            </w:pPr>
            <w:r w:rsidRPr="0073263C">
              <w:rPr>
                <w:rFonts w:ascii="Amatic SC" w:hAnsi="Amatic SC" w:cs="Amatic SC" w:hint="cs"/>
                <w:b/>
                <w:bCs/>
                <w:sz w:val="48"/>
                <w:szCs w:val="48"/>
              </w:rPr>
              <w:t>Plan y programa de estudios 2004</w:t>
            </w:r>
          </w:p>
        </w:tc>
        <w:tc>
          <w:tcPr>
            <w:tcW w:w="190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FCF99" w:themeFill="background2" w:themeFillTint="66"/>
          </w:tcPr>
          <w:p w14:paraId="6E6EAB72" w14:textId="47F86A8F" w:rsidR="00C25E2E" w:rsidRPr="0073263C" w:rsidRDefault="00C25E2E" w:rsidP="001E6E68">
            <w:pPr>
              <w:rPr>
                <w:rFonts w:ascii="Amatic SC" w:hAnsi="Amatic SC" w:cs="Amatic SC"/>
                <w:b/>
                <w:bCs/>
                <w:sz w:val="48"/>
                <w:szCs w:val="48"/>
              </w:rPr>
            </w:pPr>
            <w:r>
              <w:rPr>
                <w:rFonts w:ascii="Amatic SC" w:hAnsi="Amatic SC" w:cs="Amatic SC"/>
                <w:b/>
                <w:bCs/>
                <w:sz w:val="48"/>
                <w:szCs w:val="48"/>
              </w:rPr>
              <w:t>PLAN Y PROGRAMA DE ESTUDIOS 2011</w:t>
            </w:r>
          </w:p>
        </w:tc>
        <w:tc>
          <w:tcPr>
            <w:tcW w:w="190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FCF99" w:themeFill="background2" w:themeFillTint="66"/>
          </w:tcPr>
          <w:p w14:paraId="02F5D515" w14:textId="6CEB843C" w:rsidR="00C25E2E" w:rsidRPr="0073263C" w:rsidRDefault="00C25E2E" w:rsidP="001E6E68">
            <w:pPr>
              <w:rPr>
                <w:rFonts w:ascii="Amatic SC" w:hAnsi="Amatic SC" w:cs="Amatic SC"/>
                <w:b/>
                <w:bCs/>
                <w:sz w:val="48"/>
                <w:szCs w:val="48"/>
              </w:rPr>
            </w:pPr>
            <w:r>
              <w:rPr>
                <w:rFonts w:ascii="Amatic SC" w:hAnsi="Amatic SC" w:cs="Amatic SC"/>
                <w:b/>
                <w:bCs/>
                <w:sz w:val="48"/>
                <w:szCs w:val="48"/>
              </w:rPr>
              <w:t>PLAN Y PROGRAMA APRENDIZAJES CLAVE</w:t>
            </w:r>
          </w:p>
        </w:tc>
      </w:tr>
      <w:tr w:rsidR="00C25E2E" w14:paraId="42C30577" w14:textId="2BFC2D39" w:rsidTr="00C25E2E">
        <w:tc>
          <w:tcPr>
            <w:tcW w:w="168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FED99" w:themeFill="accent1" w:themeFillTint="66"/>
          </w:tcPr>
          <w:p w14:paraId="4854D577" w14:textId="77777777" w:rsidR="00C25E2E" w:rsidRPr="0073263C" w:rsidRDefault="00C25E2E" w:rsidP="001E6E68">
            <w:pPr>
              <w:rPr>
                <w:rFonts w:ascii="Amatic SC" w:hAnsi="Amatic SC" w:cs="Amatic SC"/>
                <w:b/>
                <w:bCs/>
                <w:sz w:val="32"/>
                <w:szCs w:val="32"/>
              </w:rPr>
            </w:pPr>
            <w:r w:rsidRPr="0073263C">
              <w:rPr>
                <w:rFonts w:ascii="Amatic SC" w:hAnsi="Amatic SC" w:cs="Amatic SC" w:hint="cs"/>
                <w:b/>
                <w:bCs/>
                <w:sz w:val="32"/>
                <w:szCs w:val="32"/>
              </w:rPr>
              <w:t>¿Cuál es el fin del plan y programa de estudios?</w:t>
            </w:r>
          </w:p>
        </w:tc>
        <w:tc>
          <w:tcPr>
            <w:tcW w:w="243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1FF9D" w:themeFill="accent2" w:themeFillTint="66"/>
          </w:tcPr>
          <w:p w14:paraId="798E0A5F" w14:textId="77777777" w:rsidR="00C25E2E" w:rsidRPr="00FC4FA4" w:rsidRDefault="00C25E2E" w:rsidP="001E6E68">
            <w:pPr>
              <w:rPr>
                <w:rFonts w:ascii="Gill Sans MT" w:hAnsi="Gill Sans MT"/>
                <w:sz w:val="28"/>
                <w:szCs w:val="28"/>
              </w:rPr>
            </w:pPr>
            <w:r w:rsidRPr="00FC4FA4">
              <w:rPr>
                <w:rFonts w:ascii="Gill Sans MT" w:hAnsi="Gill Sans MT"/>
                <w:sz w:val="28"/>
                <w:szCs w:val="28"/>
              </w:rPr>
              <w:t>Tiene como finalidad llevar a las escuelas una educación de calidad para todos, que sin importar su posición social o económica reciban una educación homogénea en toda la república mexicana.</w:t>
            </w:r>
          </w:p>
          <w:p w14:paraId="5930DE0A" w14:textId="77777777" w:rsidR="00C25E2E" w:rsidRPr="00FC4FA4" w:rsidRDefault="00C25E2E" w:rsidP="001E6E68">
            <w:pPr>
              <w:rPr>
                <w:rFonts w:ascii="Gill Sans MT" w:hAnsi="Gill Sans MT"/>
                <w:sz w:val="28"/>
                <w:szCs w:val="28"/>
              </w:rPr>
            </w:pPr>
            <w:r w:rsidRPr="00FC4FA4">
              <w:rPr>
                <w:rFonts w:ascii="Gill Sans MT" w:hAnsi="Gill Sans MT"/>
                <w:sz w:val="28"/>
                <w:szCs w:val="28"/>
              </w:rPr>
              <w:t>También se comienza a mostrar la educación preescolar como indispensable pues se plantea que es una oportunidad única para desarrollar las capacidades del pensamiento que constituyen la base del aprendizaje permanente en los niños y niñas volviéndose completamente obligatoria y se hace énfasis nuevamente en la educación como un derecho fundamental.</w:t>
            </w:r>
          </w:p>
        </w:tc>
        <w:tc>
          <w:tcPr>
            <w:tcW w:w="190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1FF9D" w:themeFill="accent2" w:themeFillTint="66"/>
          </w:tcPr>
          <w:p w14:paraId="37DB8F8E" w14:textId="77777777" w:rsidR="000A50F9" w:rsidRPr="000A50F9" w:rsidRDefault="000A50F9" w:rsidP="000A50F9">
            <w:pPr>
              <w:rPr>
                <w:rFonts w:ascii="Gill Sans MT" w:hAnsi="Gill Sans MT"/>
                <w:sz w:val="28"/>
                <w:szCs w:val="28"/>
              </w:rPr>
            </w:pPr>
            <w:r w:rsidRPr="000A50F9">
              <w:rPr>
                <w:rFonts w:ascii="Gill Sans MT" w:hAnsi="Gill Sans MT"/>
                <w:sz w:val="28"/>
                <w:szCs w:val="28"/>
              </w:rPr>
              <w:t>Permite una formación que favorece la construcción de la identidad personal y nacional de los alumnos.</w:t>
            </w:r>
          </w:p>
          <w:p w14:paraId="7D1F1792" w14:textId="77777777" w:rsidR="000A50F9" w:rsidRPr="000A50F9" w:rsidRDefault="000A50F9" w:rsidP="000A50F9">
            <w:pPr>
              <w:rPr>
                <w:rFonts w:ascii="Gill Sans MT" w:hAnsi="Gill Sans MT"/>
                <w:sz w:val="28"/>
                <w:szCs w:val="28"/>
              </w:rPr>
            </w:pPr>
            <w:r w:rsidRPr="000A50F9">
              <w:rPr>
                <w:rFonts w:ascii="Gill Sans MT" w:hAnsi="Gill Sans MT"/>
                <w:sz w:val="28"/>
                <w:szCs w:val="28"/>
              </w:rPr>
              <w:t>Para que valoren su entorno, y vivan y se desarrollen como personas plenas.</w:t>
            </w:r>
          </w:p>
          <w:p w14:paraId="68B295F8" w14:textId="2CD825D7" w:rsidR="00C25E2E" w:rsidRPr="00FC4FA4" w:rsidRDefault="000A50F9" w:rsidP="000A50F9">
            <w:pPr>
              <w:rPr>
                <w:rFonts w:ascii="Gill Sans MT" w:hAnsi="Gill Sans MT"/>
                <w:sz w:val="28"/>
                <w:szCs w:val="28"/>
              </w:rPr>
            </w:pPr>
            <w:r w:rsidRPr="000A50F9">
              <w:rPr>
                <w:rFonts w:ascii="Gill Sans MT" w:hAnsi="Gill Sans MT"/>
                <w:sz w:val="28"/>
                <w:szCs w:val="28"/>
              </w:rPr>
              <w:t>También tiene como finalidad la educación inclusiva que implique oportunidades formativas de calidad para todos basándose en el respeto a la legalidad, la igualdad, la libertad con responsabilidad, la participación, el diálogo, la búsqueda de acuerdos, la tolerancia, la inclusión y la pluralidad.</w:t>
            </w:r>
          </w:p>
        </w:tc>
        <w:tc>
          <w:tcPr>
            <w:tcW w:w="190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1FF9D" w:themeFill="accent2" w:themeFillTint="66"/>
          </w:tcPr>
          <w:p w14:paraId="12DD84E6" w14:textId="17AFBF3D" w:rsidR="005556F6" w:rsidRPr="005556F6" w:rsidRDefault="005556F6" w:rsidP="005556F6">
            <w:pPr>
              <w:rPr>
                <w:rFonts w:ascii="Gill Sans MT" w:hAnsi="Gill Sans MT"/>
                <w:sz w:val="28"/>
                <w:szCs w:val="28"/>
              </w:rPr>
            </w:pPr>
            <w:r w:rsidRPr="005556F6">
              <w:rPr>
                <w:rFonts w:ascii="Gill Sans MT" w:hAnsi="Gill Sans MT"/>
                <w:sz w:val="28"/>
                <w:szCs w:val="28"/>
              </w:rPr>
              <w:t xml:space="preserve">El principal objetivo de la Reforma Educativa es que la educación pública, básica y media superior, además de ser laica y gratuita, sea de calidad, con </w:t>
            </w:r>
          </w:p>
          <w:p w14:paraId="57401656" w14:textId="0B9C3E44" w:rsidR="005556F6" w:rsidRPr="005556F6" w:rsidRDefault="005556F6" w:rsidP="005556F6">
            <w:pPr>
              <w:rPr>
                <w:rFonts w:ascii="Gill Sans MT" w:hAnsi="Gill Sans MT"/>
                <w:sz w:val="28"/>
                <w:szCs w:val="28"/>
              </w:rPr>
            </w:pPr>
            <w:r w:rsidRPr="005556F6">
              <w:rPr>
                <w:rFonts w:ascii="Gill Sans MT" w:hAnsi="Gill Sans MT"/>
                <w:sz w:val="28"/>
                <w:szCs w:val="28"/>
              </w:rPr>
              <w:t>equidad e</w:t>
            </w:r>
            <w:r>
              <w:rPr>
                <w:rFonts w:ascii="Gill Sans MT" w:hAnsi="Gill Sans MT"/>
                <w:sz w:val="28"/>
                <w:szCs w:val="28"/>
              </w:rPr>
              <w:t xml:space="preserve"> </w:t>
            </w:r>
            <w:r w:rsidRPr="005556F6">
              <w:rPr>
                <w:rFonts w:ascii="Gill Sans MT" w:hAnsi="Gill Sans MT"/>
                <w:sz w:val="28"/>
                <w:szCs w:val="28"/>
              </w:rPr>
              <w:t xml:space="preserve">incluyente. Esto significa que el Estado ha de garantizar el acceso </w:t>
            </w:r>
          </w:p>
          <w:p w14:paraId="50A5D694" w14:textId="1F3CE7E9" w:rsidR="005556F6" w:rsidRPr="005556F6" w:rsidRDefault="005556F6" w:rsidP="005556F6">
            <w:pPr>
              <w:rPr>
                <w:rFonts w:ascii="Gill Sans MT" w:hAnsi="Gill Sans MT"/>
                <w:sz w:val="28"/>
                <w:szCs w:val="28"/>
              </w:rPr>
            </w:pPr>
            <w:r w:rsidRPr="005556F6">
              <w:rPr>
                <w:rFonts w:ascii="Gill Sans MT" w:hAnsi="Gill Sans MT"/>
                <w:sz w:val="28"/>
                <w:szCs w:val="28"/>
              </w:rPr>
              <w:t>a la escuela a todos los niños y jóvenes, y asegurar que la educación que reciban les</w:t>
            </w:r>
            <w:r>
              <w:rPr>
                <w:rFonts w:ascii="Gill Sans MT" w:hAnsi="Gill Sans MT"/>
                <w:sz w:val="28"/>
                <w:szCs w:val="28"/>
              </w:rPr>
              <w:t xml:space="preserve"> </w:t>
            </w:r>
            <w:r w:rsidRPr="005556F6">
              <w:rPr>
                <w:rFonts w:ascii="Gill Sans MT" w:hAnsi="Gill Sans MT"/>
                <w:sz w:val="28"/>
                <w:szCs w:val="28"/>
              </w:rPr>
              <w:t xml:space="preserve">proporcione aprendizajes y conocimientos significativos, relevantes y </w:t>
            </w:r>
          </w:p>
          <w:p w14:paraId="399CCA12" w14:textId="3394FAE7" w:rsidR="005556F6" w:rsidRPr="005556F6" w:rsidRDefault="005556F6" w:rsidP="005556F6">
            <w:pPr>
              <w:rPr>
                <w:rFonts w:ascii="Gill Sans MT" w:hAnsi="Gill Sans MT"/>
                <w:sz w:val="28"/>
                <w:szCs w:val="28"/>
              </w:rPr>
            </w:pPr>
            <w:r w:rsidRPr="005556F6">
              <w:rPr>
                <w:rFonts w:ascii="Gill Sans MT" w:hAnsi="Gill Sans MT"/>
                <w:sz w:val="28"/>
                <w:szCs w:val="28"/>
              </w:rPr>
              <w:t>útiles para la vida, independientemente de su entorno socioeconómico, origen étnico o género.</w:t>
            </w:r>
            <w:r>
              <w:rPr>
                <w:rFonts w:ascii="Gill Sans MT" w:hAnsi="Gill Sans MT"/>
                <w:sz w:val="28"/>
                <w:szCs w:val="28"/>
              </w:rPr>
              <w:t xml:space="preserve"> Además de incluir aprendizajes y conocimientos significativos, relevantes y útiles para su entorno, por ejemplo,</w:t>
            </w:r>
            <w:r w:rsidRPr="005556F6">
              <w:rPr>
                <w:rFonts w:ascii="Gill Sans MT" w:hAnsi="Gill Sans MT"/>
                <w:sz w:val="28"/>
                <w:szCs w:val="28"/>
              </w:rPr>
              <w:t xml:space="preserve"> </w:t>
            </w:r>
            <w:r>
              <w:rPr>
                <w:rFonts w:ascii="Gill Sans MT" w:hAnsi="Gill Sans MT"/>
                <w:sz w:val="28"/>
                <w:szCs w:val="28"/>
              </w:rPr>
              <w:t>e</w:t>
            </w:r>
            <w:r w:rsidRPr="005556F6">
              <w:rPr>
                <w:rFonts w:ascii="Gill Sans MT" w:hAnsi="Gill Sans MT"/>
                <w:sz w:val="28"/>
                <w:szCs w:val="28"/>
              </w:rPr>
              <w:t xml:space="preserve">n este contexto, resulta necesario formar al individuo para que sea capaz de adaptarse a los entornos cambiantes y </w:t>
            </w:r>
          </w:p>
          <w:p w14:paraId="4F00F2B9" w14:textId="77777777" w:rsidR="005556F6" w:rsidRPr="005556F6" w:rsidRDefault="005556F6" w:rsidP="005556F6">
            <w:pPr>
              <w:rPr>
                <w:rFonts w:ascii="Gill Sans MT" w:hAnsi="Gill Sans MT"/>
                <w:sz w:val="28"/>
                <w:szCs w:val="28"/>
              </w:rPr>
            </w:pPr>
            <w:r w:rsidRPr="005556F6">
              <w:rPr>
                <w:rFonts w:ascii="Gill Sans MT" w:hAnsi="Gill Sans MT"/>
                <w:sz w:val="28"/>
                <w:szCs w:val="28"/>
              </w:rPr>
              <w:lastRenderedPageBreak/>
              <w:t xml:space="preserve">diversos, maneje información de una variedad de fuentes impresas y digitales, </w:t>
            </w:r>
          </w:p>
          <w:p w14:paraId="726C8968" w14:textId="77777777" w:rsidR="005556F6" w:rsidRPr="005556F6" w:rsidRDefault="005556F6" w:rsidP="005556F6">
            <w:pPr>
              <w:rPr>
                <w:rFonts w:ascii="Gill Sans MT" w:hAnsi="Gill Sans MT"/>
                <w:sz w:val="28"/>
                <w:szCs w:val="28"/>
              </w:rPr>
            </w:pPr>
            <w:r w:rsidRPr="005556F6">
              <w:rPr>
                <w:rFonts w:ascii="Gill Sans MT" w:hAnsi="Gill Sans MT"/>
                <w:sz w:val="28"/>
                <w:szCs w:val="28"/>
              </w:rPr>
              <w:t xml:space="preserve">desarrolle un pensamiento complejo, crítico, creativo, reflexivo y flexible, resuelva </w:t>
            </w:r>
          </w:p>
          <w:p w14:paraId="045F9CBA" w14:textId="4313641E" w:rsidR="00C25E2E" w:rsidRPr="00FC4FA4" w:rsidRDefault="005556F6" w:rsidP="005556F6">
            <w:pPr>
              <w:rPr>
                <w:rFonts w:ascii="Gill Sans MT" w:hAnsi="Gill Sans MT"/>
                <w:sz w:val="28"/>
                <w:szCs w:val="28"/>
              </w:rPr>
            </w:pPr>
            <w:r w:rsidRPr="005556F6">
              <w:rPr>
                <w:rFonts w:ascii="Gill Sans MT" w:hAnsi="Gill Sans MT"/>
                <w:sz w:val="28"/>
                <w:szCs w:val="28"/>
              </w:rPr>
              <w:t>problemas de forma innovadora en colaboración con otros, establezca metas personales y diseñe estrategias para alcanzarlas.</w:t>
            </w:r>
          </w:p>
        </w:tc>
      </w:tr>
      <w:tr w:rsidR="00C25E2E" w14:paraId="2C33DD01" w14:textId="630C402B" w:rsidTr="00C25E2E">
        <w:tc>
          <w:tcPr>
            <w:tcW w:w="168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FF9D" w:themeFill="accent3" w:themeFillTint="66"/>
          </w:tcPr>
          <w:p w14:paraId="4EB58C48" w14:textId="77777777" w:rsidR="00C25E2E" w:rsidRPr="0073263C" w:rsidRDefault="00C25E2E" w:rsidP="001E6E68">
            <w:pPr>
              <w:rPr>
                <w:rFonts w:ascii="Amatic SC" w:hAnsi="Amatic SC" w:cs="Amatic SC"/>
                <w:b/>
                <w:bCs/>
                <w:sz w:val="32"/>
                <w:szCs w:val="32"/>
              </w:rPr>
            </w:pPr>
            <w:r w:rsidRPr="0073263C">
              <w:rPr>
                <w:rFonts w:ascii="Amatic SC" w:hAnsi="Amatic SC" w:cs="Amatic SC" w:hint="cs"/>
                <w:b/>
                <w:bCs/>
                <w:sz w:val="32"/>
                <w:szCs w:val="32"/>
              </w:rPr>
              <w:lastRenderedPageBreak/>
              <w:t>¿Qué estrategias metodológicas propone?</w:t>
            </w:r>
          </w:p>
        </w:tc>
        <w:tc>
          <w:tcPr>
            <w:tcW w:w="243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9DFFD5" w:themeFill="accent4" w:themeFillTint="66"/>
          </w:tcPr>
          <w:p w14:paraId="25D38F22" w14:textId="77777777" w:rsidR="00C25E2E" w:rsidRPr="00FC4FA4" w:rsidRDefault="00C25E2E" w:rsidP="001E6E68">
            <w:pPr>
              <w:rPr>
                <w:rFonts w:ascii="Gill Sans MT" w:hAnsi="Gill Sans MT"/>
                <w:sz w:val="28"/>
                <w:szCs w:val="28"/>
              </w:rPr>
            </w:pPr>
            <w:r w:rsidRPr="00FC4FA4">
              <w:rPr>
                <w:rFonts w:ascii="Gill Sans MT" w:hAnsi="Gill Sans MT"/>
                <w:sz w:val="28"/>
                <w:szCs w:val="28"/>
              </w:rPr>
              <w:t>Si bien esto va a un cambio drástico en la forma en la que los maestros estaban acostumbrados a trabajar pues ahora el programa exigía que todas sus clases estuvieran planeadas, que se tuviera una secuencia didáctica para trabajar sobre ella en la que pudieran tener una reflexión anticipada, generar condiciones en las que se pudieran desarrollar las actividades educativas y tuvieran bien definida su intervención como educadoras.</w:t>
            </w:r>
          </w:p>
          <w:p w14:paraId="4026D12F" w14:textId="4EEC1D86" w:rsidR="00C25E2E" w:rsidRPr="00FC4FA4" w:rsidRDefault="00C25E2E" w:rsidP="001E6E68">
            <w:pPr>
              <w:rPr>
                <w:rFonts w:ascii="Gill Sans MT" w:hAnsi="Gill Sans MT"/>
                <w:sz w:val="28"/>
                <w:szCs w:val="28"/>
              </w:rPr>
            </w:pPr>
            <w:r w:rsidRPr="00FC4FA4">
              <w:rPr>
                <w:rFonts w:ascii="Gill Sans MT" w:hAnsi="Gill Sans MT"/>
                <w:sz w:val="28"/>
                <w:szCs w:val="28"/>
              </w:rPr>
              <w:t xml:space="preserve">Otra de las cosas que vuelve obligatorio el programa es la evaluación como una herramienta fundamental en </w:t>
            </w:r>
            <w:r w:rsidRPr="00FC4FA4">
              <w:rPr>
                <w:rFonts w:ascii="Gill Sans MT" w:hAnsi="Gill Sans MT"/>
                <w:sz w:val="28"/>
                <w:szCs w:val="28"/>
              </w:rPr>
              <w:lastRenderedPageBreak/>
              <w:t xml:space="preserve">cada clase para medir el logro, las fortalezas y las áreas de oportunidad de los alumnos o evaluar si la forma de trabajo </w:t>
            </w:r>
            <w:r w:rsidR="000A50F9" w:rsidRPr="00FC4FA4">
              <w:rPr>
                <w:rFonts w:ascii="Gill Sans MT" w:hAnsi="Gill Sans MT"/>
                <w:sz w:val="28"/>
                <w:szCs w:val="28"/>
              </w:rPr>
              <w:t>este resultando significativo</w:t>
            </w:r>
            <w:r w:rsidRPr="00FC4FA4">
              <w:rPr>
                <w:rFonts w:ascii="Gill Sans MT" w:hAnsi="Gill Sans MT"/>
                <w:sz w:val="28"/>
                <w:szCs w:val="28"/>
              </w:rPr>
              <w:t xml:space="preserve"> en su aprendizaje o no.</w:t>
            </w:r>
          </w:p>
        </w:tc>
        <w:tc>
          <w:tcPr>
            <w:tcW w:w="190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9DFFD5" w:themeFill="accent4" w:themeFillTint="66"/>
          </w:tcPr>
          <w:p w14:paraId="1D1DC6B6" w14:textId="77777777" w:rsidR="000A50F9" w:rsidRPr="000A50F9" w:rsidRDefault="000A50F9" w:rsidP="000A50F9">
            <w:pPr>
              <w:rPr>
                <w:rFonts w:ascii="Gill Sans MT" w:hAnsi="Gill Sans MT"/>
                <w:sz w:val="28"/>
                <w:szCs w:val="28"/>
              </w:rPr>
            </w:pPr>
            <w:r w:rsidRPr="000A50F9">
              <w:rPr>
                <w:rFonts w:ascii="Gill Sans MT" w:hAnsi="Gill Sans MT"/>
                <w:sz w:val="28"/>
                <w:szCs w:val="28"/>
              </w:rPr>
              <w:lastRenderedPageBreak/>
              <w:t xml:space="preserve">El programa se enfoca al desarrollo de competencias de las niñas y los niños que asisten a los centros de educación preescolar, la selección de competencias que incluye el programa se sustenta en la convicción de que las niñas y los niños ingresan a la escuela con un acervo importante de capacidades, experiencias y conocimientos que han adquirido en los ambientes familiar y social en que se desenvuelven, y de que poseen enormes </w:t>
            </w:r>
            <w:r w:rsidRPr="000A50F9">
              <w:rPr>
                <w:rFonts w:ascii="Gill Sans MT" w:hAnsi="Gill Sans MT"/>
                <w:sz w:val="28"/>
                <w:szCs w:val="28"/>
              </w:rPr>
              <w:lastRenderedPageBreak/>
              <w:t>potencialidades de aprendizaje.</w:t>
            </w:r>
          </w:p>
          <w:p w14:paraId="1A5CFAA1" w14:textId="77777777" w:rsidR="000A50F9" w:rsidRPr="000A50F9" w:rsidRDefault="000A50F9" w:rsidP="000A50F9">
            <w:pPr>
              <w:rPr>
                <w:rFonts w:ascii="Gill Sans MT" w:hAnsi="Gill Sans MT"/>
                <w:sz w:val="28"/>
                <w:szCs w:val="28"/>
              </w:rPr>
            </w:pPr>
            <w:r w:rsidRPr="000A50F9">
              <w:rPr>
                <w:rFonts w:ascii="Gill Sans MT" w:hAnsi="Gill Sans MT"/>
                <w:sz w:val="28"/>
                <w:szCs w:val="28"/>
              </w:rPr>
              <w:t xml:space="preserve">También se propone una evaluación cualitativa centrada en identificar los avances y dificultades que tienen los niños en sus procesos de aprendizaje además de detectar el rezago de manera temprana. </w:t>
            </w:r>
          </w:p>
          <w:p w14:paraId="255B1911" w14:textId="7C07A30A" w:rsidR="00C25E2E" w:rsidRPr="00FC4FA4" w:rsidRDefault="000A50F9" w:rsidP="000A50F9">
            <w:pPr>
              <w:rPr>
                <w:rFonts w:ascii="Gill Sans MT" w:hAnsi="Gill Sans MT"/>
                <w:sz w:val="28"/>
                <w:szCs w:val="28"/>
              </w:rPr>
            </w:pPr>
            <w:r w:rsidRPr="000A50F9">
              <w:rPr>
                <w:rFonts w:ascii="Gill Sans MT" w:hAnsi="Gill Sans MT"/>
                <w:sz w:val="28"/>
                <w:szCs w:val="28"/>
              </w:rPr>
              <w:t>Para esto es necesario que el docente observe, reflexione, identifique y sistematice la información acerca de sus formas de intervención, de la manera en que establece relaciones con el directivo, sus compañeros docentes, y con las familias.</w:t>
            </w:r>
          </w:p>
        </w:tc>
        <w:tc>
          <w:tcPr>
            <w:tcW w:w="190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9DFFD5" w:themeFill="accent4" w:themeFillTint="66"/>
          </w:tcPr>
          <w:p w14:paraId="682DC3CD" w14:textId="0B1F2208" w:rsidR="005456FF" w:rsidRPr="005456FF" w:rsidRDefault="005456FF" w:rsidP="005456FF">
            <w:pPr>
              <w:rPr>
                <w:rFonts w:ascii="Gill Sans MT" w:hAnsi="Gill Sans MT"/>
                <w:sz w:val="28"/>
                <w:szCs w:val="28"/>
              </w:rPr>
            </w:pPr>
            <w:r>
              <w:rPr>
                <w:rFonts w:ascii="Gill Sans MT" w:hAnsi="Gill Sans MT"/>
                <w:sz w:val="28"/>
                <w:szCs w:val="28"/>
              </w:rPr>
              <w:lastRenderedPageBreak/>
              <w:t xml:space="preserve">A parte de utilizar un enfoque socioemocional este plan de estudios también trabaja con un enfoque </w:t>
            </w:r>
            <w:proofErr w:type="spellStart"/>
            <w:r>
              <w:rPr>
                <w:rFonts w:ascii="Gill Sans MT" w:hAnsi="Gill Sans MT"/>
                <w:sz w:val="28"/>
                <w:szCs w:val="28"/>
              </w:rPr>
              <w:t>socioconstructivista</w:t>
            </w:r>
            <w:proofErr w:type="spellEnd"/>
            <w:r>
              <w:rPr>
                <w:rFonts w:ascii="Gill Sans MT" w:hAnsi="Gill Sans MT"/>
                <w:sz w:val="28"/>
                <w:szCs w:val="28"/>
              </w:rPr>
              <w:t xml:space="preserve"> el cual considera relevante</w:t>
            </w:r>
            <w:r w:rsidRPr="005456FF">
              <w:rPr>
                <w:rFonts w:ascii="Gill Sans MT" w:hAnsi="Gill Sans MT"/>
                <w:sz w:val="28"/>
                <w:szCs w:val="28"/>
              </w:rPr>
              <w:t xml:space="preserve"> la</w:t>
            </w:r>
            <w:r>
              <w:rPr>
                <w:rFonts w:ascii="Gill Sans MT" w:hAnsi="Gill Sans MT"/>
                <w:sz w:val="28"/>
                <w:szCs w:val="28"/>
              </w:rPr>
              <w:t xml:space="preserve"> </w:t>
            </w:r>
            <w:r w:rsidRPr="005456FF">
              <w:rPr>
                <w:rFonts w:ascii="Gill Sans MT" w:hAnsi="Gill Sans MT"/>
                <w:sz w:val="28"/>
                <w:szCs w:val="28"/>
              </w:rPr>
              <w:t xml:space="preserve">interacción social del aprendiz, plantea la necesidad de explorar nuevas formas de lograr el aprendizaje que no siempre se han visto reflejadas en </w:t>
            </w:r>
          </w:p>
          <w:p w14:paraId="4AADC1DC" w14:textId="77777777" w:rsidR="00C25E2E" w:rsidRDefault="005456FF" w:rsidP="005456FF">
            <w:pPr>
              <w:rPr>
                <w:rFonts w:ascii="Gill Sans MT" w:hAnsi="Gill Sans MT"/>
                <w:sz w:val="28"/>
                <w:szCs w:val="28"/>
              </w:rPr>
            </w:pPr>
            <w:r w:rsidRPr="005456FF">
              <w:rPr>
                <w:rFonts w:ascii="Gill Sans MT" w:hAnsi="Gill Sans MT"/>
                <w:sz w:val="28"/>
                <w:szCs w:val="28"/>
              </w:rPr>
              <w:t>las aulas. Considera al aprendizaje como “participación” o “negociación social”, un proceso en el cual los contextos sociales y situacionales son de gran relevancia para producir</w:t>
            </w:r>
            <w:r>
              <w:rPr>
                <w:rFonts w:ascii="Gill Sans MT" w:hAnsi="Gill Sans MT"/>
                <w:sz w:val="28"/>
                <w:szCs w:val="28"/>
              </w:rPr>
              <w:t xml:space="preserve"> </w:t>
            </w:r>
            <w:r w:rsidRPr="005456FF">
              <w:rPr>
                <w:rFonts w:ascii="Gill Sans MT" w:hAnsi="Gill Sans MT"/>
                <w:sz w:val="28"/>
                <w:szCs w:val="28"/>
              </w:rPr>
              <w:t>aprendizajes.</w:t>
            </w:r>
          </w:p>
          <w:p w14:paraId="0624D453" w14:textId="77777777" w:rsidR="005456FF" w:rsidRPr="005456FF" w:rsidRDefault="005456FF" w:rsidP="005456FF">
            <w:pPr>
              <w:rPr>
                <w:rFonts w:ascii="Gill Sans MT" w:hAnsi="Gill Sans MT"/>
                <w:sz w:val="28"/>
                <w:szCs w:val="28"/>
              </w:rPr>
            </w:pPr>
            <w:r w:rsidRPr="005456FF">
              <w:rPr>
                <w:rFonts w:ascii="Gill Sans MT" w:hAnsi="Gill Sans MT"/>
                <w:sz w:val="28"/>
                <w:szCs w:val="28"/>
              </w:rPr>
              <w:t xml:space="preserve">A esta tradición </w:t>
            </w:r>
          </w:p>
          <w:p w14:paraId="4DF22A8D" w14:textId="413101A7" w:rsidR="005456FF" w:rsidRPr="005456FF" w:rsidRDefault="005456FF" w:rsidP="005456FF">
            <w:pPr>
              <w:rPr>
                <w:rFonts w:ascii="Gill Sans MT" w:hAnsi="Gill Sans MT"/>
                <w:sz w:val="28"/>
                <w:szCs w:val="28"/>
              </w:rPr>
            </w:pPr>
            <w:r w:rsidRPr="005456FF">
              <w:rPr>
                <w:rFonts w:ascii="Gill Sans MT" w:hAnsi="Gill Sans MT"/>
                <w:sz w:val="28"/>
                <w:szCs w:val="28"/>
              </w:rPr>
              <w:t xml:space="preserve">pertenecen las estrategias de aprendizaje que promueven la indagación, la </w:t>
            </w:r>
            <w:r w:rsidRPr="005456FF">
              <w:rPr>
                <w:rFonts w:ascii="Gill Sans MT" w:hAnsi="Gill Sans MT"/>
                <w:sz w:val="28"/>
                <w:szCs w:val="28"/>
              </w:rPr>
              <w:lastRenderedPageBreak/>
              <w:t xml:space="preserve">creatividad, la colaboración y la motivación. En particular sobresale el aprendizaje </w:t>
            </w:r>
          </w:p>
          <w:p w14:paraId="5E57381D" w14:textId="4A3F5C28" w:rsidR="005456FF" w:rsidRPr="005456FF" w:rsidRDefault="005456FF" w:rsidP="005456FF">
            <w:pPr>
              <w:rPr>
                <w:rFonts w:ascii="Gill Sans MT" w:hAnsi="Gill Sans MT"/>
                <w:sz w:val="28"/>
                <w:szCs w:val="28"/>
              </w:rPr>
            </w:pPr>
            <w:r w:rsidRPr="005456FF">
              <w:rPr>
                <w:rFonts w:ascii="Gill Sans MT" w:hAnsi="Gill Sans MT"/>
                <w:sz w:val="28"/>
                <w:szCs w:val="28"/>
              </w:rPr>
              <w:t>basado en preguntas,</w:t>
            </w:r>
            <w:r w:rsidR="00EB40E5">
              <w:rPr>
                <w:rFonts w:ascii="Gill Sans MT" w:hAnsi="Gill Sans MT"/>
                <w:sz w:val="28"/>
                <w:szCs w:val="28"/>
              </w:rPr>
              <w:t xml:space="preserve"> </w:t>
            </w:r>
            <w:r w:rsidRPr="005456FF">
              <w:rPr>
                <w:rFonts w:ascii="Gill Sans MT" w:hAnsi="Gill Sans MT"/>
                <w:sz w:val="28"/>
                <w:szCs w:val="28"/>
              </w:rPr>
              <w:t xml:space="preserve">problemas y proyectos, el cual considera los intereses de </w:t>
            </w:r>
          </w:p>
          <w:p w14:paraId="682C3A54" w14:textId="69AFE183" w:rsidR="00EB40E5" w:rsidRPr="00EB40E5" w:rsidRDefault="005456FF" w:rsidP="00EB40E5">
            <w:pPr>
              <w:rPr>
                <w:rFonts w:ascii="Gill Sans MT" w:hAnsi="Gill Sans MT"/>
                <w:sz w:val="28"/>
                <w:szCs w:val="28"/>
              </w:rPr>
            </w:pPr>
            <w:r w:rsidRPr="005456FF">
              <w:rPr>
                <w:rFonts w:ascii="Gill Sans MT" w:hAnsi="Gill Sans MT"/>
                <w:sz w:val="28"/>
                <w:szCs w:val="28"/>
              </w:rPr>
              <w:t>los alumnos y los fomenta mediante su apropiación e investigación.</w:t>
            </w:r>
            <w:r w:rsidR="00EB40E5">
              <w:t xml:space="preserve"> </w:t>
            </w:r>
            <w:r w:rsidR="00EB40E5" w:rsidRPr="00EB40E5">
              <w:rPr>
                <w:rFonts w:ascii="Gill Sans MT" w:hAnsi="Gill Sans MT"/>
                <w:sz w:val="28"/>
                <w:szCs w:val="28"/>
              </w:rPr>
              <w:t>Igualmente, métodos como el aprendizaje cooperativo o colaborativo</w:t>
            </w:r>
            <w:r w:rsidR="00EB40E5">
              <w:rPr>
                <w:rFonts w:ascii="Gill Sans MT" w:hAnsi="Gill Sans MT"/>
                <w:sz w:val="28"/>
                <w:szCs w:val="28"/>
              </w:rPr>
              <w:t xml:space="preserve"> en</w:t>
            </w:r>
            <w:r w:rsidR="00EB40E5" w:rsidRPr="00EB40E5">
              <w:rPr>
                <w:rFonts w:ascii="Gill Sans MT" w:hAnsi="Gill Sans MT"/>
                <w:sz w:val="28"/>
                <w:szCs w:val="28"/>
              </w:rPr>
              <w:t xml:space="preserve"> el </w:t>
            </w:r>
          </w:p>
          <w:p w14:paraId="03C691F2" w14:textId="254FA16C" w:rsidR="00EB40E5" w:rsidRPr="00EB40E5" w:rsidRDefault="00EB40E5" w:rsidP="00EB40E5">
            <w:pPr>
              <w:rPr>
                <w:rFonts w:ascii="Gill Sans MT" w:hAnsi="Gill Sans MT"/>
                <w:sz w:val="28"/>
                <w:szCs w:val="28"/>
              </w:rPr>
            </w:pPr>
            <w:r w:rsidRPr="00EB40E5">
              <w:rPr>
                <w:rFonts w:ascii="Gill Sans MT" w:hAnsi="Gill Sans MT"/>
                <w:sz w:val="28"/>
                <w:szCs w:val="28"/>
              </w:rPr>
              <w:t>que el estudiante lleva a cabo parte del proceso de aprendizaje por cuenta propia y fuera del aula, principalmente usando recursos tecnoló</w:t>
            </w:r>
            <w:r>
              <w:rPr>
                <w:rFonts w:ascii="Gill Sans MT" w:hAnsi="Gill Sans MT"/>
                <w:sz w:val="28"/>
                <w:szCs w:val="28"/>
              </w:rPr>
              <w:t>g</w:t>
            </w:r>
            <w:r w:rsidRPr="00EB40E5">
              <w:rPr>
                <w:rFonts w:ascii="Gill Sans MT" w:hAnsi="Gill Sans MT"/>
                <w:sz w:val="28"/>
                <w:szCs w:val="28"/>
              </w:rPr>
              <w:t xml:space="preserve">icos, para posteriormente dar lugar mediante la discusión y la reflexión a la consolidación del </w:t>
            </w:r>
          </w:p>
          <w:p w14:paraId="74DF7479" w14:textId="7AF066EF" w:rsidR="005456FF" w:rsidRDefault="00EB40E5" w:rsidP="00EB40E5">
            <w:pPr>
              <w:rPr>
                <w:rFonts w:ascii="Gill Sans MT" w:hAnsi="Gill Sans MT"/>
                <w:sz w:val="28"/>
                <w:szCs w:val="28"/>
              </w:rPr>
            </w:pPr>
            <w:r w:rsidRPr="00EB40E5">
              <w:rPr>
                <w:rFonts w:ascii="Gill Sans MT" w:hAnsi="Gill Sans MT"/>
                <w:sz w:val="28"/>
                <w:szCs w:val="28"/>
              </w:rPr>
              <w:t>aprendizaje</w:t>
            </w:r>
            <w:r>
              <w:rPr>
                <w:rFonts w:ascii="Gill Sans MT" w:hAnsi="Gill Sans MT"/>
                <w:sz w:val="28"/>
                <w:szCs w:val="28"/>
              </w:rPr>
              <w:t>.</w:t>
            </w:r>
          </w:p>
          <w:p w14:paraId="68069F17" w14:textId="741466A4" w:rsidR="00EB40E5" w:rsidRPr="00FC4FA4" w:rsidRDefault="00EB40E5" w:rsidP="00EB40E5">
            <w:pPr>
              <w:rPr>
                <w:rFonts w:ascii="Gill Sans MT" w:hAnsi="Gill Sans MT"/>
                <w:sz w:val="28"/>
                <w:szCs w:val="28"/>
              </w:rPr>
            </w:pPr>
            <w:r>
              <w:rPr>
                <w:rFonts w:ascii="Gill Sans MT" w:hAnsi="Gill Sans MT"/>
                <w:sz w:val="28"/>
                <w:szCs w:val="28"/>
              </w:rPr>
              <w:t>También propone el juego como</w:t>
            </w:r>
            <w:r w:rsidRPr="00EB40E5">
              <w:rPr>
                <w:rFonts w:ascii="Gill Sans MT" w:hAnsi="Gill Sans MT"/>
                <w:sz w:val="28"/>
                <w:szCs w:val="28"/>
              </w:rPr>
              <w:t xml:space="preserve"> una estrategia útil para aprender y en esta área de manera especial, ya que propicia el desarrollo de habilidades sociales y reguladoras por las múltiples situaciones de interacción con otros niños y con </w:t>
            </w:r>
            <w:r w:rsidRPr="00EB40E5">
              <w:rPr>
                <w:rFonts w:ascii="Gill Sans MT" w:hAnsi="Gill Sans MT"/>
                <w:sz w:val="28"/>
                <w:szCs w:val="28"/>
              </w:rPr>
              <w:lastRenderedPageBreak/>
              <w:t>los adultos de la escuela</w:t>
            </w:r>
          </w:p>
        </w:tc>
      </w:tr>
      <w:tr w:rsidR="00C25E2E" w14:paraId="0754575A" w14:textId="61121DA7" w:rsidTr="00C25E2E">
        <w:tc>
          <w:tcPr>
            <w:tcW w:w="168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9DF8FF" w:themeFill="accent5" w:themeFillTint="66"/>
          </w:tcPr>
          <w:p w14:paraId="5CB23C8A" w14:textId="77777777" w:rsidR="00C25E2E" w:rsidRPr="0073263C" w:rsidRDefault="00C25E2E" w:rsidP="001E6E68">
            <w:pPr>
              <w:rPr>
                <w:rFonts w:ascii="Amatic SC" w:hAnsi="Amatic SC" w:cs="Amatic SC"/>
                <w:b/>
                <w:bCs/>
                <w:sz w:val="32"/>
                <w:szCs w:val="32"/>
              </w:rPr>
            </w:pPr>
            <w:r w:rsidRPr="0073263C">
              <w:rPr>
                <w:rFonts w:ascii="Amatic SC" w:hAnsi="Amatic SC" w:cs="Amatic SC" w:hint="cs"/>
                <w:b/>
                <w:bCs/>
                <w:sz w:val="32"/>
                <w:szCs w:val="32"/>
              </w:rPr>
              <w:lastRenderedPageBreak/>
              <w:t>¿De qué manera plantea las experiencias educativas?</w:t>
            </w:r>
          </w:p>
        </w:tc>
        <w:tc>
          <w:tcPr>
            <w:tcW w:w="243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1CBFB" w:themeFill="accent6" w:themeFillTint="66"/>
          </w:tcPr>
          <w:p w14:paraId="3CC9576B" w14:textId="77777777" w:rsidR="00C25E2E" w:rsidRPr="00FC4FA4" w:rsidRDefault="00C25E2E" w:rsidP="001E6E68">
            <w:pPr>
              <w:rPr>
                <w:rFonts w:ascii="Gill Sans MT" w:hAnsi="Gill Sans MT"/>
                <w:sz w:val="28"/>
                <w:szCs w:val="28"/>
              </w:rPr>
            </w:pPr>
            <w:r w:rsidRPr="00FC4FA4">
              <w:rPr>
                <w:rFonts w:ascii="Gill Sans MT" w:hAnsi="Gill Sans MT"/>
                <w:sz w:val="28"/>
                <w:szCs w:val="28"/>
              </w:rPr>
              <w:t>La educación que se propone en este plan y programa de estudios está basada en las competencias y se centra en la necesidad, estilos de aprendizaje y potencialidades individuales para que cada alumno llegue a manejar con maestrías las destrezas y habilidades señaladas desde el campo laboral.</w:t>
            </w:r>
          </w:p>
          <w:p w14:paraId="132B832F" w14:textId="77777777" w:rsidR="00C25E2E" w:rsidRPr="00FC4FA4" w:rsidRDefault="00C25E2E" w:rsidP="001E6E68">
            <w:pPr>
              <w:rPr>
                <w:rFonts w:ascii="Gill Sans MT" w:hAnsi="Gill Sans MT"/>
                <w:sz w:val="28"/>
                <w:szCs w:val="28"/>
              </w:rPr>
            </w:pPr>
            <w:r w:rsidRPr="00FC4FA4">
              <w:rPr>
                <w:rFonts w:ascii="Gill Sans MT" w:hAnsi="Gill Sans MT"/>
                <w:sz w:val="28"/>
                <w:szCs w:val="28"/>
              </w:rPr>
              <w:t>Es por eso que según la UNESCO se requiere que el alumno trabaje cuatro competencias indispensables: aprender a conocer, aprender a hacer, aprender a vivir juntos y aprender a ser.</w:t>
            </w:r>
          </w:p>
        </w:tc>
        <w:tc>
          <w:tcPr>
            <w:tcW w:w="190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1CBFB" w:themeFill="accent6" w:themeFillTint="66"/>
          </w:tcPr>
          <w:p w14:paraId="111DF717" w14:textId="4BFF0E1B" w:rsidR="000A50F9" w:rsidRPr="000A50F9" w:rsidRDefault="000A50F9" w:rsidP="000A50F9">
            <w:pPr>
              <w:rPr>
                <w:rFonts w:ascii="Gill Sans MT" w:hAnsi="Gill Sans MT"/>
                <w:sz w:val="28"/>
                <w:szCs w:val="28"/>
              </w:rPr>
            </w:pPr>
            <w:r w:rsidRPr="000A50F9">
              <w:rPr>
                <w:rFonts w:ascii="Gill Sans MT" w:hAnsi="Gill Sans MT"/>
                <w:sz w:val="28"/>
                <w:szCs w:val="28"/>
              </w:rPr>
              <w:t>La educación que se propone en este plan y programa de estudios está basada en las competencias y se centra en la necesidad, estilos de aprendizaje y potencialidades individuales para que cada alumno llegue a manejar con maestría las destrezas y habilidades señaladas desde el campo laboral.</w:t>
            </w:r>
          </w:p>
          <w:p w14:paraId="459CE5DA" w14:textId="77777777" w:rsidR="000A50F9" w:rsidRPr="000A50F9" w:rsidRDefault="000A50F9" w:rsidP="000A50F9">
            <w:pPr>
              <w:rPr>
                <w:rFonts w:ascii="Gill Sans MT" w:hAnsi="Gill Sans MT"/>
                <w:sz w:val="28"/>
                <w:szCs w:val="28"/>
              </w:rPr>
            </w:pPr>
            <w:r w:rsidRPr="000A50F9">
              <w:rPr>
                <w:rFonts w:ascii="Gill Sans MT" w:hAnsi="Gill Sans MT"/>
                <w:sz w:val="28"/>
                <w:szCs w:val="28"/>
              </w:rPr>
              <w:t>Es por eso que según la UNESCO se requiere que el alumno trabaje cuatro competencias indispensables: aprender a conocer, aprender a hacer, aprender a vivir juntos y aprender a ser.</w:t>
            </w:r>
          </w:p>
          <w:p w14:paraId="2F2AB463" w14:textId="77777777" w:rsidR="000A50F9" w:rsidRPr="000A50F9" w:rsidRDefault="000A50F9" w:rsidP="000A50F9">
            <w:pPr>
              <w:rPr>
                <w:rFonts w:ascii="Gill Sans MT" w:hAnsi="Gill Sans MT"/>
                <w:sz w:val="28"/>
                <w:szCs w:val="28"/>
              </w:rPr>
            </w:pPr>
            <w:r w:rsidRPr="000A50F9">
              <w:rPr>
                <w:rFonts w:ascii="Gill Sans MT" w:hAnsi="Gill Sans MT"/>
                <w:sz w:val="28"/>
                <w:szCs w:val="28"/>
              </w:rPr>
              <w:t>Además de incluir los aprendizajes en los distintos campos que se espera que los niños alcancen paulatinamente durante su estancia en el preescolar.</w:t>
            </w:r>
          </w:p>
          <w:p w14:paraId="758E7C94" w14:textId="14570BCA" w:rsidR="00C25E2E" w:rsidRPr="00FC4FA4" w:rsidRDefault="000A50F9" w:rsidP="000A50F9">
            <w:pPr>
              <w:rPr>
                <w:rFonts w:ascii="Gill Sans MT" w:hAnsi="Gill Sans MT"/>
                <w:sz w:val="28"/>
                <w:szCs w:val="28"/>
              </w:rPr>
            </w:pPr>
            <w:r w:rsidRPr="000A50F9">
              <w:rPr>
                <w:rFonts w:ascii="Gill Sans MT" w:hAnsi="Gill Sans MT"/>
                <w:sz w:val="28"/>
                <w:szCs w:val="28"/>
              </w:rPr>
              <w:lastRenderedPageBreak/>
              <w:t>Algo que se agrega dentro del plan y programa de estudios del 2011 pretende favorecer la inclusión para atender la diversidad, ampliar las oportunidades, instrumentar las relaciones interculturales, reducir las desigualdades de grupo e impulsar la equidad.</w:t>
            </w:r>
          </w:p>
        </w:tc>
        <w:tc>
          <w:tcPr>
            <w:tcW w:w="190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1CBFB" w:themeFill="accent6" w:themeFillTint="66"/>
          </w:tcPr>
          <w:p w14:paraId="2142E210" w14:textId="77777777" w:rsidR="00CB29DB" w:rsidRPr="00CB29DB" w:rsidRDefault="00CB29DB" w:rsidP="00CB29DB">
            <w:pPr>
              <w:rPr>
                <w:rFonts w:ascii="Gill Sans MT" w:hAnsi="Gill Sans MT"/>
                <w:sz w:val="28"/>
                <w:szCs w:val="28"/>
              </w:rPr>
            </w:pPr>
            <w:r w:rsidRPr="00CB29DB">
              <w:rPr>
                <w:rFonts w:ascii="Gill Sans MT" w:hAnsi="Gill Sans MT"/>
                <w:sz w:val="28"/>
                <w:szCs w:val="28"/>
              </w:rPr>
              <w:lastRenderedPageBreak/>
              <w:t>Currículo inclusivo: se trata de ofrecer a los estudiantes oportunidades para aprender según sus necesidades.</w:t>
            </w:r>
          </w:p>
          <w:p w14:paraId="1DE7475F" w14:textId="77777777" w:rsidR="00CB29DB" w:rsidRPr="00CB29DB" w:rsidRDefault="00CB29DB" w:rsidP="00CB29DB">
            <w:pPr>
              <w:rPr>
                <w:rFonts w:ascii="Gill Sans MT" w:hAnsi="Gill Sans MT"/>
                <w:sz w:val="28"/>
                <w:szCs w:val="28"/>
              </w:rPr>
            </w:pPr>
            <w:r w:rsidRPr="00CB29DB">
              <w:rPr>
                <w:rFonts w:ascii="Gill Sans MT" w:hAnsi="Gill Sans MT"/>
                <w:sz w:val="28"/>
                <w:szCs w:val="28"/>
              </w:rPr>
              <w:t>Habilidades socioemocionales: Ha de desarrollar en cada estudiante habilidades asociadas a los saberes escolares como al desempeño emocional.</w:t>
            </w:r>
          </w:p>
          <w:p w14:paraId="3DA50263" w14:textId="77777777" w:rsidR="00C25E2E" w:rsidRDefault="00CB29DB" w:rsidP="00CB29DB">
            <w:pPr>
              <w:rPr>
                <w:rFonts w:ascii="Gill Sans MT" w:hAnsi="Gill Sans MT"/>
                <w:sz w:val="28"/>
                <w:szCs w:val="28"/>
              </w:rPr>
            </w:pPr>
            <w:r w:rsidRPr="00CB29DB">
              <w:rPr>
                <w:rFonts w:ascii="Gill Sans MT" w:hAnsi="Gill Sans MT"/>
                <w:sz w:val="28"/>
                <w:szCs w:val="28"/>
              </w:rPr>
              <w:t>Relación global-local: el currículo aspira a responder a la diversidad de las expectativas y necesidades de todos los alumnos.</w:t>
            </w:r>
          </w:p>
          <w:p w14:paraId="0F0889E1" w14:textId="2CD9C570" w:rsidR="00CB29DB" w:rsidRPr="00FC4FA4" w:rsidRDefault="00CB29DB" w:rsidP="00CB29DB">
            <w:pPr>
              <w:rPr>
                <w:rFonts w:ascii="Gill Sans MT" w:hAnsi="Gill Sans MT"/>
                <w:sz w:val="28"/>
                <w:szCs w:val="28"/>
              </w:rPr>
            </w:pPr>
            <w:r>
              <w:rPr>
                <w:rFonts w:ascii="Gill Sans MT" w:hAnsi="Gill Sans MT"/>
                <w:sz w:val="28"/>
                <w:szCs w:val="28"/>
              </w:rPr>
              <w:t xml:space="preserve">El currículo se diseño totalmente para que el alumno desarrollara las llamadas competencias para la vida transformadas ahora en los aprendizajes esperados que se plantea que alcancen dentro del preescolar además de partir de las nuevas necesidades generadas en nuestra época más actual refiriéndose a la tecnología y preparando al alumno para generar un criterio que le permita resolver los problemas del </w:t>
            </w:r>
            <w:r>
              <w:rPr>
                <w:rFonts w:ascii="Gill Sans MT" w:hAnsi="Gill Sans MT"/>
                <w:sz w:val="28"/>
                <w:szCs w:val="28"/>
              </w:rPr>
              <w:lastRenderedPageBreak/>
              <w:t>futuro e ir innovando en su resolución de conflictos que no solo pertenezcan a su contexto actual.</w:t>
            </w:r>
          </w:p>
        </w:tc>
      </w:tr>
      <w:tr w:rsidR="00C25E2E" w14:paraId="59CE12AA" w14:textId="559E3A07" w:rsidTr="00C25E2E">
        <w:tc>
          <w:tcPr>
            <w:tcW w:w="168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F0000" w:themeFill="text2"/>
          </w:tcPr>
          <w:p w14:paraId="49A7D0CA" w14:textId="77777777" w:rsidR="00C25E2E" w:rsidRPr="0073263C" w:rsidRDefault="00C25E2E" w:rsidP="001E6E68">
            <w:pPr>
              <w:rPr>
                <w:rFonts w:ascii="Amatic SC" w:hAnsi="Amatic SC" w:cs="Amatic SC"/>
                <w:b/>
                <w:bCs/>
                <w:sz w:val="32"/>
                <w:szCs w:val="32"/>
              </w:rPr>
            </w:pPr>
            <w:r w:rsidRPr="0073263C">
              <w:rPr>
                <w:rFonts w:ascii="Amatic SC" w:hAnsi="Amatic SC" w:cs="Amatic SC" w:hint="cs"/>
                <w:b/>
                <w:bCs/>
                <w:sz w:val="32"/>
                <w:szCs w:val="32"/>
              </w:rPr>
              <w:lastRenderedPageBreak/>
              <w:t>¿Cuáles son los conocimientos y valores que potencian?</w:t>
            </w:r>
          </w:p>
        </w:tc>
        <w:tc>
          <w:tcPr>
            <w:tcW w:w="243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FCF99" w:themeFill="background2" w:themeFillTint="66"/>
          </w:tcPr>
          <w:p w14:paraId="4601BEF5" w14:textId="77777777" w:rsidR="00C25E2E" w:rsidRPr="00FC4FA4" w:rsidRDefault="00C25E2E" w:rsidP="001E6E68">
            <w:pPr>
              <w:rPr>
                <w:rFonts w:ascii="Gill Sans MT" w:hAnsi="Gill Sans MT"/>
                <w:sz w:val="28"/>
                <w:szCs w:val="28"/>
              </w:rPr>
            </w:pPr>
            <w:r w:rsidRPr="00FC4FA4">
              <w:rPr>
                <w:rFonts w:ascii="Gill Sans MT" w:hAnsi="Gill Sans MT"/>
                <w:sz w:val="28"/>
                <w:szCs w:val="28"/>
              </w:rPr>
              <w:t>Se pretende formar personas cada vez más seguras, más autónomas, creativas, participativas a través de una formación basada en aprendizajes significativos que puedan utilizar en su actuar cotidiano.</w:t>
            </w:r>
          </w:p>
          <w:p w14:paraId="4C079438" w14:textId="77777777" w:rsidR="00C25E2E" w:rsidRPr="00FC4FA4" w:rsidRDefault="00C25E2E" w:rsidP="001E6E68">
            <w:pPr>
              <w:rPr>
                <w:rFonts w:ascii="Gill Sans MT" w:hAnsi="Gill Sans MT"/>
                <w:sz w:val="28"/>
                <w:szCs w:val="28"/>
              </w:rPr>
            </w:pPr>
            <w:r w:rsidRPr="00FC4FA4">
              <w:rPr>
                <w:rFonts w:ascii="Gill Sans MT" w:hAnsi="Gill Sans MT"/>
                <w:sz w:val="28"/>
                <w:szCs w:val="28"/>
              </w:rPr>
              <w:t xml:space="preserve">También se pretende que aprendan a regular sus emociones, sean colaborativos, empáticos, desarrollen la capacidad de resolver problemas por su cuenta, sean respetuosos con los demás y con ellos mismos también que disfruten del aprendizaje.    </w:t>
            </w:r>
          </w:p>
        </w:tc>
        <w:tc>
          <w:tcPr>
            <w:tcW w:w="190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FCF99" w:themeFill="background2" w:themeFillTint="66"/>
          </w:tcPr>
          <w:p w14:paraId="1CEBF595" w14:textId="77777777" w:rsidR="000A50F9" w:rsidRPr="000A50F9" w:rsidRDefault="000A50F9" w:rsidP="000A50F9">
            <w:pPr>
              <w:rPr>
                <w:rFonts w:ascii="Gill Sans MT" w:hAnsi="Gill Sans MT"/>
                <w:sz w:val="28"/>
                <w:szCs w:val="28"/>
              </w:rPr>
            </w:pPr>
            <w:r w:rsidRPr="000A50F9">
              <w:rPr>
                <w:rFonts w:ascii="Gill Sans MT" w:hAnsi="Gill Sans MT"/>
                <w:sz w:val="28"/>
                <w:szCs w:val="28"/>
              </w:rPr>
              <w:t>Se pretende formar personas cada vez más seguras, más autónomas, creativas, participativas a través de una formación basada en aprendizajes significativos que puedan utilizar en su actuar cotidiano.</w:t>
            </w:r>
          </w:p>
          <w:p w14:paraId="323DCEFA" w14:textId="2339168B" w:rsidR="00C25E2E" w:rsidRPr="00FC4FA4" w:rsidRDefault="000A50F9" w:rsidP="000A50F9">
            <w:pPr>
              <w:rPr>
                <w:rFonts w:ascii="Gill Sans MT" w:hAnsi="Gill Sans MT"/>
                <w:sz w:val="28"/>
                <w:szCs w:val="28"/>
              </w:rPr>
            </w:pPr>
            <w:r w:rsidRPr="000A50F9">
              <w:rPr>
                <w:rFonts w:ascii="Gill Sans MT" w:hAnsi="Gill Sans MT"/>
                <w:sz w:val="28"/>
                <w:szCs w:val="28"/>
              </w:rPr>
              <w:t xml:space="preserve">También se pretende que aprendan a regular sus emociones, sean colaborativos, empáticos, desarrollen la capacidad de resolver problemas por su cuenta, sean </w:t>
            </w:r>
            <w:r w:rsidRPr="000A50F9">
              <w:rPr>
                <w:rFonts w:ascii="Gill Sans MT" w:hAnsi="Gill Sans MT"/>
                <w:sz w:val="28"/>
                <w:szCs w:val="28"/>
              </w:rPr>
              <w:lastRenderedPageBreak/>
              <w:t xml:space="preserve">respetuosos con los demás y con ellos mismos también que disfruten del aprendizaje.    </w:t>
            </w:r>
          </w:p>
        </w:tc>
        <w:tc>
          <w:tcPr>
            <w:tcW w:w="190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FCF99" w:themeFill="background2" w:themeFillTint="66"/>
          </w:tcPr>
          <w:p w14:paraId="0B178CAC" w14:textId="77777777" w:rsidR="00C25E2E" w:rsidRDefault="00CB29DB" w:rsidP="001E6E68">
            <w:pPr>
              <w:rPr>
                <w:rFonts w:ascii="Gill Sans MT" w:hAnsi="Gill Sans MT"/>
                <w:sz w:val="28"/>
                <w:szCs w:val="28"/>
              </w:rPr>
            </w:pPr>
            <w:r>
              <w:rPr>
                <w:rFonts w:ascii="Gill Sans MT" w:hAnsi="Gill Sans MT"/>
                <w:sz w:val="28"/>
                <w:szCs w:val="28"/>
              </w:rPr>
              <w:lastRenderedPageBreak/>
              <w:t>Las actitudes que se pretende que el alumno desarrolle son:</w:t>
            </w:r>
          </w:p>
          <w:p w14:paraId="0872C579" w14:textId="1A9CCCC0" w:rsidR="00CB29DB" w:rsidRPr="00CB29DB" w:rsidRDefault="00CB29DB" w:rsidP="00CB29DB">
            <w:pPr>
              <w:rPr>
                <w:rFonts w:ascii="Gill Sans MT" w:hAnsi="Gill Sans MT"/>
                <w:sz w:val="28"/>
                <w:szCs w:val="28"/>
              </w:rPr>
            </w:pPr>
            <w:r w:rsidRPr="00CB29DB">
              <w:rPr>
                <w:rFonts w:ascii="Gill Sans MT" w:hAnsi="Gill Sans MT"/>
                <w:sz w:val="28"/>
                <w:szCs w:val="28"/>
              </w:rPr>
              <w:t>•Adaptabilidad, flexibilidad y agilidad</w:t>
            </w:r>
            <w:r>
              <w:rPr>
                <w:rFonts w:ascii="Gill Sans MT" w:hAnsi="Gill Sans MT"/>
                <w:sz w:val="28"/>
                <w:szCs w:val="28"/>
              </w:rPr>
              <w:t>.</w:t>
            </w:r>
          </w:p>
          <w:p w14:paraId="360E55F3" w14:textId="76F470EB" w:rsidR="00CB29DB" w:rsidRPr="00CB29DB" w:rsidRDefault="00CB29DB" w:rsidP="00CB29DB">
            <w:pPr>
              <w:rPr>
                <w:rFonts w:ascii="Gill Sans MT" w:hAnsi="Gill Sans MT"/>
                <w:sz w:val="28"/>
                <w:szCs w:val="28"/>
              </w:rPr>
            </w:pPr>
            <w:r w:rsidRPr="00CB29DB">
              <w:rPr>
                <w:rFonts w:ascii="Gill Sans MT" w:hAnsi="Gill Sans MT"/>
                <w:sz w:val="28"/>
                <w:szCs w:val="28"/>
              </w:rPr>
              <w:t>•Mente abierta (a otras personas, nuevas ideas y nuevas experiencias)</w:t>
            </w:r>
            <w:r>
              <w:rPr>
                <w:rFonts w:ascii="Gill Sans MT" w:hAnsi="Gill Sans MT"/>
                <w:sz w:val="28"/>
                <w:szCs w:val="28"/>
              </w:rPr>
              <w:t>.</w:t>
            </w:r>
          </w:p>
          <w:p w14:paraId="5F041E72" w14:textId="46BA5FA7" w:rsidR="00CB29DB" w:rsidRPr="00CB29DB" w:rsidRDefault="00CB29DB" w:rsidP="00CB29DB">
            <w:pPr>
              <w:rPr>
                <w:rFonts w:ascii="Gill Sans MT" w:hAnsi="Gill Sans MT"/>
                <w:sz w:val="28"/>
                <w:szCs w:val="28"/>
              </w:rPr>
            </w:pPr>
            <w:r w:rsidRPr="00CB29DB">
              <w:rPr>
                <w:rFonts w:ascii="Gill Sans MT" w:hAnsi="Gill Sans MT"/>
                <w:sz w:val="28"/>
                <w:szCs w:val="28"/>
              </w:rPr>
              <w:t>• Curiosidad</w:t>
            </w:r>
            <w:r>
              <w:rPr>
                <w:rFonts w:ascii="Gill Sans MT" w:hAnsi="Gill Sans MT"/>
                <w:sz w:val="28"/>
                <w:szCs w:val="28"/>
              </w:rPr>
              <w:t>.</w:t>
            </w:r>
          </w:p>
          <w:p w14:paraId="3C10ED15" w14:textId="3494ACEA" w:rsidR="00CB29DB" w:rsidRPr="00CB29DB" w:rsidRDefault="00CB29DB" w:rsidP="00CB29DB">
            <w:pPr>
              <w:rPr>
                <w:rFonts w:ascii="Gill Sans MT" w:hAnsi="Gill Sans MT"/>
                <w:sz w:val="28"/>
                <w:szCs w:val="28"/>
              </w:rPr>
            </w:pPr>
            <w:r w:rsidRPr="00CB29DB">
              <w:rPr>
                <w:rFonts w:ascii="Gill Sans MT" w:hAnsi="Gill Sans MT"/>
                <w:sz w:val="28"/>
                <w:szCs w:val="28"/>
              </w:rPr>
              <w:t>• Mentalidad global</w:t>
            </w:r>
            <w:r>
              <w:rPr>
                <w:rFonts w:ascii="Gill Sans MT" w:hAnsi="Gill Sans MT"/>
                <w:sz w:val="28"/>
                <w:szCs w:val="28"/>
              </w:rPr>
              <w:t>.</w:t>
            </w:r>
            <w:r w:rsidRPr="00CB29DB">
              <w:rPr>
                <w:rFonts w:ascii="Gill Sans MT" w:hAnsi="Gill Sans MT"/>
                <w:sz w:val="28"/>
                <w:szCs w:val="28"/>
              </w:rPr>
              <w:t xml:space="preserve"> </w:t>
            </w:r>
          </w:p>
          <w:p w14:paraId="70640728" w14:textId="2608A452" w:rsidR="00CB29DB" w:rsidRPr="00CB29DB" w:rsidRDefault="00CB29DB" w:rsidP="00CB29DB">
            <w:pPr>
              <w:rPr>
                <w:rFonts w:ascii="Gill Sans MT" w:hAnsi="Gill Sans MT"/>
                <w:sz w:val="28"/>
                <w:szCs w:val="28"/>
              </w:rPr>
            </w:pPr>
            <w:r w:rsidRPr="00CB29DB">
              <w:rPr>
                <w:rFonts w:ascii="Gill Sans MT" w:hAnsi="Gill Sans MT"/>
                <w:sz w:val="28"/>
                <w:szCs w:val="28"/>
              </w:rPr>
              <w:t>• Esperanza</w:t>
            </w:r>
            <w:r>
              <w:rPr>
                <w:rFonts w:ascii="Gill Sans MT" w:hAnsi="Gill Sans MT"/>
                <w:sz w:val="28"/>
                <w:szCs w:val="28"/>
              </w:rPr>
              <w:t>.</w:t>
            </w:r>
            <w:r w:rsidRPr="00CB29DB">
              <w:rPr>
                <w:rFonts w:ascii="Gill Sans MT" w:hAnsi="Gill Sans MT"/>
                <w:sz w:val="28"/>
                <w:szCs w:val="28"/>
              </w:rPr>
              <w:t xml:space="preserve"> (relacionada con el optimismo y la autoeficacia)</w:t>
            </w:r>
            <w:r>
              <w:rPr>
                <w:rFonts w:ascii="Gill Sans MT" w:hAnsi="Gill Sans MT"/>
                <w:sz w:val="28"/>
                <w:szCs w:val="28"/>
              </w:rPr>
              <w:t>.</w:t>
            </w:r>
            <w:r w:rsidRPr="00CB29DB">
              <w:rPr>
                <w:rFonts w:ascii="Gill Sans MT" w:hAnsi="Gill Sans MT"/>
                <w:sz w:val="28"/>
                <w:szCs w:val="28"/>
              </w:rPr>
              <w:t xml:space="preserve"> </w:t>
            </w:r>
          </w:p>
          <w:p w14:paraId="0135B14F" w14:textId="77777777" w:rsidR="00CB29DB" w:rsidRDefault="00CB29DB" w:rsidP="00CB29DB">
            <w:pPr>
              <w:rPr>
                <w:rFonts w:ascii="Gill Sans MT" w:hAnsi="Gill Sans MT"/>
                <w:sz w:val="28"/>
                <w:szCs w:val="28"/>
              </w:rPr>
            </w:pPr>
            <w:r w:rsidRPr="00CB29DB">
              <w:rPr>
                <w:rFonts w:ascii="Gill Sans MT" w:hAnsi="Gill Sans MT"/>
                <w:sz w:val="28"/>
                <w:szCs w:val="28"/>
              </w:rPr>
              <w:t>• Proactividad</w:t>
            </w:r>
            <w:r>
              <w:rPr>
                <w:rFonts w:ascii="Gill Sans MT" w:hAnsi="Gill Sans MT"/>
                <w:sz w:val="28"/>
                <w:szCs w:val="28"/>
              </w:rPr>
              <w:t>.</w:t>
            </w:r>
          </w:p>
          <w:p w14:paraId="063A5EB3" w14:textId="77777777" w:rsidR="00CB29DB" w:rsidRDefault="00CB29DB" w:rsidP="00CB29DB">
            <w:pPr>
              <w:rPr>
                <w:rFonts w:ascii="Gill Sans MT" w:hAnsi="Gill Sans MT"/>
                <w:sz w:val="28"/>
                <w:szCs w:val="28"/>
              </w:rPr>
            </w:pPr>
            <w:r>
              <w:rPr>
                <w:rFonts w:ascii="Gill Sans MT" w:hAnsi="Gill Sans MT"/>
                <w:sz w:val="28"/>
                <w:szCs w:val="28"/>
              </w:rPr>
              <w:t>Los valores que se pretende que desarrolle el alumno:</w:t>
            </w:r>
          </w:p>
          <w:p w14:paraId="7193C8B8" w14:textId="4F896286" w:rsidR="00CB29DB" w:rsidRPr="00CB29DB" w:rsidRDefault="00CB29DB" w:rsidP="00CB29DB">
            <w:pPr>
              <w:rPr>
                <w:rFonts w:ascii="Gill Sans MT" w:hAnsi="Gill Sans MT"/>
                <w:sz w:val="28"/>
                <w:szCs w:val="28"/>
              </w:rPr>
            </w:pPr>
            <w:r w:rsidRPr="00CB29DB">
              <w:rPr>
                <w:rFonts w:ascii="Gill Sans MT" w:hAnsi="Gill Sans MT"/>
                <w:sz w:val="28"/>
                <w:szCs w:val="28"/>
              </w:rPr>
              <w:t>• Gratitud</w:t>
            </w:r>
            <w:r>
              <w:rPr>
                <w:rFonts w:ascii="Gill Sans MT" w:hAnsi="Gill Sans MT"/>
                <w:sz w:val="28"/>
                <w:szCs w:val="28"/>
              </w:rPr>
              <w:t>.</w:t>
            </w:r>
            <w:r w:rsidRPr="00CB29DB">
              <w:rPr>
                <w:rFonts w:ascii="Gill Sans MT" w:hAnsi="Gill Sans MT"/>
                <w:sz w:val="28"/>
                <w:szCs w:val="28"/>
              </w:rPr>
              <w:t xml:space="preserve"> </w:t>
            </w:r>
          </w:p>
          <w:p w14:paraId="4D882551" w14:textId="64958D76" w:rsidR="00CB29DB" w:rsidRPr="00CB29DB" w:rsidRDefault="00CB29DB" w:rsidP="00CB29DB">
            <w:pPr>
              <w:rPr>
                <w:rFonts w:ascii="Gill Sans MT" w:hAnsi="Gill Sans MT"/>
                <w:sz w:val="28"/>
                <w:szCs w:val="28"/>
              </w:rPr>
            </w:pPr>
            <w:r w:rsidRPr="00CB29DB">
              <w:rPr>
                <w:rFonts w:ascii="Gill Sans MT" w:hAnsi="Gill Sans MT"/>
                <w:sz w:val="28"/>
                <w:szCs w:val="28"/>
              </w:rPr>
              <w:t>• Respeto por sí mismo, y por otros (diversidad cultural)</w:t>
            </w:r>
            <w:r>
              <w:rPr>
                <w:rFonts w:ascii="Gill Sans MT" w:hAnsi="Gill Sans MT"/>
                <w:sz w:val="28"/>
                <w:szCs w:val="28"/>
              </w:rPr>
              <w:t>.</w:t>
            </w:r>
            <w:r w:rsidRPr="00CB29DB">
              <w:rPr>
                <w:rFonts w:ascii="Gill Sans MT" w:hAnsi="Gill Sans MT"/>
                <w:sz w:val="28"/>
                <w:szCs w:val="28"/>
              </w:rPr>
              <w:t xml:space="preserve"> </w:t>
            </w:r>
          </w:p>
          <w:p w14:paraId="7B0C729B" w14:textId="5860DF74" w:rsidR="00CB29DB" w:rsidRPr="00CB29DB" w:rsidRDefault="00CB29DB" w:rsidP="00CB29DB">
            <w:pPr>
              <w:rPr>
                <w:rFonts w:ascii="Gill Sans MT" w:hAnsi="Gill Sans MT"/>
                <w:sz w:val="28"/>
                <w:szCs w:val="28"/>
              </w:rPr>
            </w:pPr>
            <w:r w:rsidRPr="00CB29DB">
              <w:rPr>
                <w:rFonts w:ascii="Gill Sans MT" w:hAnsi="Gill Sans MT"/>
                <w:sz w:val="28"/>
                <w:szCs w:val="28"/>
              </w:rPr>
              <w:t>•Confianza (en sí, en otros, en las instituciones)</w:t>
            </w:r>
            <w:r>
              <w:rPr>
                <w:rFonts w:ascii="Gill Sans MT" w:hAnsi="Gill Sans MT"/>
                <w:sz w:val="28"/>
                <w:szCs w:val="28"/>
              </w:rPr>
              <w:t>.</w:t>
            </w:r>
            <w:r w:rsidRPr="00CB29DB">
              <w:rPr>
                <w:rFonts w:ascii="Gill Sans MT" w:hAnsi="Gill Sans MT"/>
                <w:sz w:val="28"/>
                <w:szCs w:val="28"/>
              </w:rPr>
              <w:t xml:space="preserve"> </w:t>
            </w:r>
          </w:p>
          <w:p w14:paraId="2795B0E0" w14:textId="17693B16" w:rsidR="00CB29DB" w:rsidRPr="00CB29DB" w:rsidRDefault="00CB29DB" w:rsidP="00CB29DB">
            <w:pPr>
              <w:rPr>
                <w:rFonts w:ascii="Gill Sans MT" w:hAnsi="Gill Sans MT"/>
                <w:sz w:val="28"/>
                <w:szCs w:val="28"/>
              </w:rPr>
            </w:pPr>
            <w:r w:rsidRPr="00CB29DB">
              <w:rPr>
                <w:rFonts w:ascii="Gill Sans MT" w:hAnsi="Gill Sans MT"/>
                <w:sz w:val="28"/>
                <w:szCs w:val="28"/>
              </w:rPr>
              <w:lastRenderedPageBreak/>
              <w:t>• Responsabilidad (autorregulación)</w:t>
            </w:r>
            <w:r>
              <w:rPr>
                <w:rFonts w:ascii="Gill Sans MT" w:hAnsi="Gill Sans MT"/>
                <w:sz w:val="28"/>
                <w:szCs w:val="28"/>
              </w:rPr>
              <w:t>.</w:t>
            </w:r>
          </w:p>
          <w:p w14:paraId="34AF51ED" w14:textId="3B0C7B95" w:rsidR="00CB29DB" w:rsidRPr="00CB29DB" w:rsidRDefault="00CB29DB" w:rsidP="00CB29DB">
            <w:pPr>
              <w:rPr>
                <w:rFonts w:ascii="Gill Sans MT" w:hAnsi="Gill Sans MT"/>
                <w:sz w:val="28"/>
                <w:szCs w:val="28"/>
              </w:rPr>
            </w:pPr>
            <w:r w:rsidRPr="00CB29DB">
              <w:rPr>
                <w:rFonts w:ascii="Gill Sans MT" w:hAnsi="Gill Sans MT"/>
                <w:sz w:val="28"/>
                <w:szCs w:val="28"/>
              </w:rPr>
              <w:t>• Honestidad</w:t>
            </w:r>
            <w:r>
              <w:rPr>
                <w:rFonts w:ascii="Gill Sans MT" w:hAnsi="Gill Sans MT"/>
                <w:sz w:val="28"/>
                <w:szCs w:val="28"/>
              </w:rPr>
              <w:t>.</w:t>
            </w:r>
            <w:r w:rsidRPr="00CB29DB">
              <w:rPr>
                <w:rFonts w:ascii="Gill Sans MT" w:hAnsi="Gill Sans MT"/>
                <w:sz w:val="28"/>
                <w:szCs w:val="28"/>
              </w:rPr>
              <w:t xml:space="preserve"> </w:t>
            </w:r>
          </w:p>
          <w:p w14:paraId="44E6AEB0" w14:textId="68EDCCA2" w:rsidR="00CB29DB" w:rsidRPr="00CB29DB" w:rsidRDefault="00CB29DB" w:rsidP="00CB29DB">
            <w:pPr>
              <w:rPr>
                <w:rFonts w:ascii="Gill Sans MT" w:hAnsi="Gill Sans MT"/>
                <w:sz w:val="28"/>
                <w:szCs w:val="28"/>
              </w:rPr>
            </w:pPr>
            <w:r w:rsidRPr="00CB29DB">
              <w:rPr>
                <w:rFonts w:ascii="Gill Sans MT" w:hAnsi="Gill Sans MT"/>
                <w:sz w:val="28"/>
                <w:szCs w:val="28"/>
              </w:rPr>
              <w:t>• Sostenibilidad ecológica</w:t>
            </w:r>
            <w:r>
              <w:rPr>
                <w:rFonts w:ascii="Gill Sans MT" w:hAnsi="Gill Sans MT"/>
                <w:sz w:val="28"/>
                <w:szCs w:val="28"/>
              </w:rPr>
              <w:t>.</w:t>
            </w:r>
            <w:r w:rsidRPr="00CB29DB">
              <w:rPr>
                <w:rFonts w:ascii="Gill Sans MT" w:hAnsi="Gill Sans MT"/>
                <w:sz w:val="28"/>
                <w:szCs w:val="28"/>
              </w:rPr>
              <w:t xml:space="preserve"> </w:t>
            </w:r>
          </w:p>
          <w:p w14:paraId="60C87B9D" w14:textId="05D043F6" w:rsidR="00CB29DB" w:rsidRPr="00CB29DB" w:rsidRDefault="00CB29DB" w:rsidP="00CB29DB">
            <w:pPr>
              <w:rPr>
                <w:rFonts w:ascii="Gill Sans MT" w:hAnsi="Gill Sans MT"/>
                <w:sz w:val="28"/>
                <w:szCs w:val="28"/>
              </w:rPr>
            </w:pPr>
            <w:r w:rsidRPr="00CB29DB">
              <w:rPr>
                <w:rFonts w:ascii="Gill Sans MT" w:hAnsi="Gill Sans MT"/>
                <w:sz w:val="28"/>
                <w:szCs w:val="28"/>
              </w:rPr>
              <w:t>• Justicia</w:t>
            </w:r>
            <w:r>
              <w:rPr>
                <w:rFonts w:ascii="Gill Sans MT" w:hAnsi="Gill Sans MT"/>
                <w:sz w:val="28"/>
                <w:szCs w:val="28"/>
              </w:rPr>
              <w:t>.</w:t>
            </w:r>
            <w:r w:rsidRPr="00CB29DB">
              <w:rPr>
                <w:rFonts w:ascii="Gill Sans MT" w:hAnsi="Gill Sans MT"/>
                <w:sz w:val="28"/>
                <w:szCs w:val="28"/>
              </w:rPr>
              <w:t xml:space="preserve"> </w:t>
            </w:r>
          </w:p>
          <w:p w14:paraId="063B2289" w14:textId="21CBF76E" w:rsidR="00CB29DB" w:rsidRPr="00CB29DB" w:rsidRDefault="00CB29DB" w:rsidP="00CB29DB">
            <w:pPr>
              <w:rPr>
                <w:rFonts w:ascii="Gill Sans MT" w:hAnsi="Gill Sans MT"/>
                <w:sz w:val="28"/>
                <w:szCs w:val="28"/>
              </w:rPr>
            </w:pPr>
            <w:r w:rsidRPr="00CB29DB">
              <w:rPr>
                <w:rFonts w:ascii="Gill Sans MT" w:hAnsi="Gill Sans MT"/>
                <w:sz w:val="28"/>
                <w:szCs w:val="28"/>
              </w:rPr>
              <w:t>• Integridad</w:t>
            </w:r>
            <w:r>
              <w:rPr>
                <w:rFonts w:ascii="Gill Sans MT" w:hAnsi="Gill Sans MT"/>
                <w:sz w:val="28"/>
                <w:szCs w:val="28"/>
              </w:rPr>
              <w:t>.</w:t>
            </w:r>
            <w:r w:rsidRPr="00CB29DB">
              <w:rPr>
                <w:rFonts w:ascii="Gill Sans MT" w:hAnsi="Gill Sans MT"/>
                <w:sz w:val="28"/>
                <w:szCs w:val="28"/>
              </w:rPr>
              <w:t xml:space="preserve"> </w:t>
            </w:r>
          </w:p>
          <w:p w14:paraId="3152ACFF" w14:textId="7DE0EF8F" w:rsidR="00CB29DB" w:rsidRDefault="00CB29DB" w:rsidP="00CB29DB">
            <w:pPr>
              <w:rPr>
                <w:rFonts w:ascii="Gill Sans MT" w:hAnsi="Gill Sans MT"/>
                <w:sz w:val="28"/>
                <w:szCs w:val="28"/>
              </w:rPr>
            </w:pPr>
            <w:r w:rsidRPr="00CB29DB">
              <w:rPr>
                <w:rFonts w:ascii="Gill Sans MT" w:hAnsi="Gill Sans MT"/>
                <w:sz w:val="28"/>
                <w:szCs w:val="28"/>
              </w:rPr>
              <w:t>• Igualdad y equidad</w:t>
            </w:r>
            <w:r>
              <w:rPr>
                <w:rFonts w:ascii="Gill Sans MT" w:hAnsi="Gill Sans MT"/>
                <w:sz w:val="28"/>
                <w:szCs w:val="28"/>
              </w:rPr>
              <w:t>.</w:t>
            </w:r>
          </w:p>
          <w:p w14:paraId="2691E840" w14:textId="77777777" w:rsidR="00CB29DB" w:rsidRDefault="00CB29DB" w:rsidP="00CB29DB">
            <w:pPr>
              <w:rPr>
                <w:rFonts w:ascii="Gill Sans MT" w:hAnsi="Gill Sans MT"/>
                <w:sz w:val="28"/>
                <w:szCs w:val="28"/>
              </w:rPr>
            </w:pPr>
            <w:r>
              <w:rPr>
                <w:rFonts w:ascii="Gill Sans MT" w:hAnsi="Gill Sans MT"/>
                <w:sz w:val="28"/>
                <w:szCs w:val="28"/>
              </w:rPr>
              <w:t>Conocimientos que se pretende que adquiere el alumno:</w:t>
            </w:r>
          </w:p>
          <w:p w14:paraId="3FA7201C" w14:textId="07E11377" w:rsidR="002F79AA" w:rsidRPr="002F79AA" w:rsidRDefault="002F79AA" w:rsidP="002F79AA">
            <w:pPr>
              <w:rPr>
                <w:rFonts w:ascii="Gill Sans MT" w:hAnsi="Gill Sans MT"/>
                <w:sz w:val="28"/>
                <w:szCs w:val="28"/>
              </w:rPr>
            </w:pPr>
            <w:r w:rsidRPr="00CB29DB">
              <w:rPr>
                <w:rFonts w:ascii="Gill Sans MT" w:hAnsi="Gill Sans MT"/>
                <w:sz w:val="28"/>
                <w:szCs w:val="28"/>
              </w:rPr>
              <w:t>•</w:t>
            </w:r>
            <w:r>
              <w:rPr>
                <w:rFonts w:ascii="Gill Sans MT" w:hAnsi="Gill Sans MT"/>
                <w:sz w:val="28"/>
                <w:szCs w:val="28"/>
              </w:rPr>
              <w:t xml:space="preserve"> </w:t>
            </w:r>
            <w:r w:rsidRPr="002F79AA">
              <w:rPr>
                <w:rFonts w:ascii="Gill Sans MT" w:hAnsi="Gill Sans MT"/>
                <w:sz w:val="28"/>
                <w:szCs w:val="28"/>
              </w:rPr>
              <w:t xml:space="preserve">Conocimiento disciplinario. </w:t>
            </w:r>
          </w:p>
          <w:p w14:paraId="0987A6EB" w14:textId="19E52C4C" w:rsidR="002F79AA" w:rsidRPr="002F79AA" w:rsidRDefault="002F79AA" w:rsidP="002F79AA">
            <w:pPr>
              <w:rPr>
                <w:rFonts w:ascii="Gill Sans MT" w:hAnsi="Gill Sans MT"/>
                <w:sz w:val="28"/>
                <w:szCs w:val="28"/>
              </w:rPr>
            </w:pPr>
            <w:r w:rsidRPr="00CB29DB">
              <w:rPr>
                <w:rFonts w:ascii="Gill Sans MT" w:hAnsi="Gill Sans MT"/>
                <w:sz w:val="28"/>
                <w:szCs w:val="28"/>
              </w:rPr>
              <w:t>•</w:t>
            </w:r>
            <w:r>
              <w:rPr>
                <w:rFonts w:ascii="Gill Sans MT" w:hAnsi="Gill Sans MT"/>
                <w:sz w:val="28"/>
                <w:szCs w:val="28"/>
              </w:rPr>
              <w:t xml:space="preserve"> </w:t>
            </w:r>
            <w:r w:rsidRPr="002F79AA">
              <w:rPr>
                <w:rFonts w:ascii="Gill Sans MT" w:hAnsi="Gill Sans MT"/>
                <w:sz w:val="28"/>
                <w:szCs w:val="28"/>
              </w:rPr>
              <w:t xml:space="preserve">Conocimiento interdisciplinario. </w:t>
            </w:r>
          </w:p>
          <w:p w14:paraId="32250EB6" w14:textId="60B46404" w:rsidR="00CB29DB" w:rsidRPr="002F79AA" w:rsidRDefault="002F79AA" w:rsidP="002F79AA">
            <w:pPr>
              <w:rPr>
                <w:rFonts w:ascii="Gill Sans MT" w:hAnsi="Gill Sans MT"/>
                <w:sz w:val="28"/>
                <w:szCs w:val="28"/>
              </w:rPr>
            </w:pPr>
            <w:r w:rsidRPr="00CB29DB">
              <w:rPr>
                <w:rFonts w:ascii="Gill Sans MT" w:hAnsi="Gill Sans MT"/>
                <w:sz w:val="28"/>
                <w:szCs w:val="28"/>
              </w:rPr>
              <w:t>•</w:t>
            </w:r>
            <w:r>
              <w:rPr>
                <w:rFonts w:ascii="Gill Sans MT" w:hAnsi="Gill Sans MT"/>
                <w:sz w:val="28"/>
                <w:szCs w:val="28"/>
              </w:rPr>
              <w:t xml:space="preserve"> </w:t>
            </w:r>
            <w:r w:rsidRPr="002F79AA">
              <w:rPr>
                <w:rFonts w:ascii="Gill Sans MT" w:hAnsi="Gill Sans MT"/>
                <w:sz w:val="28"/>
                <w:szCs w:val="28"/>
              </w:rPr>
              <w:t>Conocimiento práctico</w:t>
            </w:r>
            <w:r>
              <w:rPr>
                <w:rFonts w:ascii="Gill Sans MT" w:hAnsi="Gill Sans MT"/>
                <w:sz w:val="28"/>
                <w:szCs w:val="28"/>
              </w:rPr>
              <w:t>.</w:t>
            </w:r>
          </w:p>
        </w:tc>
      </w:tr>
      <w:tr w:rsidR="00C25E2E" w14:paraId="6D81FDEE" w14:textId="52B232BC" w:rsidTr="00C25E2E">
        <w:tc>
          <w:tcPr>
            <w:tcW w:w="168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FED99" w:themeFill="accent1" w:themeFillTint="66"/>
          </w:tcPr>
          <w:p w14:paraId="51AEFA4B" w14:textId="77777777" w:rsidR="00C25E2E" w:rsidRPr="0073263C" w:rsidRDefault="00C25E2E" w:rsidP="001E6E68">
            <w:pPr>
              <w:rPr>
                <w:rFonts w:ascii="Amatic SC" w:hAnsi="Amatic SC" w:cs="Amatic SC"/>
                <w:b/>
                <w:bCs/>
                <w:sz w:val="32"/>
                <w:szCs w:val="32"/>
              </w:rPr>
            </w:pPr>
            <w:r w:rsidRPr="0073263C">
              <w:rPr>
                <w:rFonts w:ascii="Amatic SC" w:hAnsi="Amatic SC" w:cs="Amatic SC" w:hint="cs"/>
                <w:b/>
                <w:bCs/>
                <w:sz w:val="32"/>
                <w:szCs w:val="32"/>
              </w:rPr>
              <w:lastRenderedPageBreak/>
              <w:t>¿Quién dirige el proceso educativo y en quien se centra el mismo?</w:t>
            </w:r>
          </w:p>
        </w:tc>
        <w:tc>
          <w:tcPr>
            <w:tcW w:w="243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1FF9D" w:themeFill="accent2" w:themeFillTint="66"/>
          </w:tcPr>
          <w:p w14:paraId="40C4F6B9" w14:textId="2AC4AD3D" w:rsidR="00C25E2E" w:rsidRPr="00FC4FA4" w:rsidRDefault="00C25E2E" w:rsidP="001E6E68">
            <w:pPr>
              <w:rPr>
                <w:rFonts w:ascii="Gill Sans MT" w:hAnsi="Gill Sans MT"/>
                <w:sz w:val="28"/>
                <w:szCs w:val="28"/>
              </w:rPr>
            </w:pPr>
            <w:r w:rsidRPr="00FC4FA4">
              <w:rPr>
                <w:rFonts w:ascii="Gill Sans MT" w:hAnsi="Gill Sans MT"/>
                <w:sz w:val="28"/>
                <w:szCs w:val="28"/>
              </w:rPr>
              <w:t xml:space="preserve">El proceso educativo </w:t>
            </w:r>
            <w:r w:rsidR="000A50F9" w:rsidRPr="00FC4FA4">
              <w:rPr>
                <w:rFonts w:ascii="Gill Sans MT" w:hAnsi="Gill Sans MT"/>
                <w:sz w:val="28"/>
                <w:szCs w:val="28"/>
              </w:rPr>
              <w:t>está</w:t>
            </w:r>
            <w:r w:rsidRPr="00FC4FA4">
              <w:rPr>
                <w:rFonts w:ascii="Gill Sans MT" w:hAnsi="Gill Sans MT"/>
                <w:sz w:val="28"/>
                <w:szCs w:val="28"/>
              </w:rPr>
              <w:t xml:space="preserve"> dirigido por la docente pues a pesar de que el Ejecutivo Federal determina los planes y programas de estudio de la educación preescolar (primaria, secundaria y normal) para toda la República la maestra es quien debe seleccionar o diseñar las situaciones didácticas que considere más convenientes para que los alumnos desarrollen las competencias propuestas y logren los propósitos fundamentales. Igualmente, tiene la libertad de adoptar la modalidad de trabajo (taller, </w:t>
            </w:r>
            <w:r w:rsidRPr="00FC4FA4">
              <w:rPr>
                <w:rFonts w:ascii="Gill Sans MT" w:hAnsi="Gill Sans MT"/>
                <w:sz w:val="28"/>
                <w:szCs w:val="28"/>
              </w:rPr>
              <w:lastRenderedPageBreak/>
              <w:t>proyecto, etcétera) y de seleccionar los temas, problemas o motivos para interesar a los alumnos y propiciar aprendizajes.</w:t>
            </w:r>
          </w:p>
          <w:p w14:paraId="5F39EB20" w14:textId="77777777" w:rsidR="00C25E2E" w:rsidRPr="00FC4FA4" w:rsidRDefault="00C25E2E" w:rsidP="001E6E68">
            <w:pPr>
              <w:rPr>
                <w:rFonts w:ascii="Gill Sans MT" w:hAnsi="Gill Sans MT"/>
                <w:sz w:val="28"/>
                <w:szCs w:val="28"/>
              </w:rPr>
            </w:pPr>
            <w:r w:rsidRPr="00FC4FA4">
              <w:rPr>
                <w:rFonts w:ascii="Gill Sans MT" w:hAnsi="Gill Sans MT"/>
                <w:sz w:val="28"/>
                <w:szCs w:val="28"/>
              </w:rPr>
              <w:t>El proceso educativo se centra en el alumno, en este caso en el niño que es la persona de quien parte la educadora para poder planear su clase pues parte de sus necesidades, gustos, fortalezas buscando situaciones didácticas que impliquen un reto para ellos en las cuales puedan avanzar paulatinamente en sus niveles de logro.</w:t>
            </w:r>
          </w:p>
          <w:p w14:paraId="4BFE153F" w14:textId="77777777" w:rsidR="00C25E2E" w:rsidRPr="00FC4FA4" w:rsidRDefault="00C25E2E" w:rsidP="001E6E68">
            <w:pPr>
              <w:rPr>
                <w:rFonts w:ascii="Gill Sans MT" w:hAnsi="Gill Sans MT"/>
                <w:sz w:val="28"/>
                <w:szCs w:val="28"/>
              </w:rPr>
            </w:pPr>
          </w:p>
        </w:tc>
        <w:tc>
          <w:tcPr>
            <w:tcW w:w="190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1FF9D" w:themeFill="accent2" w:themeFillTint="66"/>
          </w:tcPr>
          <w:p w14:paraId="6693AF1F" w14:textId="77777777" w:rsidR="000A50F9" w:rsidRPr="000A50F9" w:rsidRDefault="000A50F9" w:rsidP="000A50F9">
            <w:pPr>
              <w:rPr>
                <w:rFonts w:ascii="Gill Sans MT" w:hAnsi="Gill Sans MT"/>
                <w:sz w:val="28"/>
                <w:szCs w:val="28"/>
              </w:rPr>
            </w:pPr>
            <w:r w:rsidRPr="000A50F9">
              <w:rPr>
                <w:rFonts w:ascii="Gill Sans MT" w:hAnsi="Gill Sans MT"/>
                <w:sz w:val="28"/>
                <w:szCs w:val="28"/>
              </w:rPr>
              <w:lastRenderedPageBreak/>
              <w:t xml:space="preserve">La educadora es responsable de establecer el orden en que se abordarán las competencias propuestas para este nivel educativo, y seleccionar o diseñar las situaciones didácticas que considere convenientes para promover las competencias y el logro de los aprendizajes esperados. Asimismo, tiene libertad para seleccionar los temas o problemas que interesen a los alumnos y propiciar su aprendizaje. De esta manera, </w:t>
            </w:r>
            <w:r w:rsidRPr="000A50F9">
              <w:rPr>
                <w:rFonts w:ascii="Gill Sans MT" w:hAnsi="Gill Sans MT"/>
                <w:sz w:val="28"/>
                <w:szCs w:val="28"/>
              </w:rPr>
              <w:lastRenderedPageBreak/>
              <w:t>serán relevantes en relación con las competencias a favorecer y pertinentes en los diversos contextos socioculturales y lingüísticos.</w:t>
            </w:r>
          </w:p>
          <w:p w14:paraId="386E8423" w14:textId="4AB21F6E" w:rsidR="00C25E2E" w:rsidRPr="00FC4FA4" w:rsidRDefault="000A50F9" w:rsidP="000A50F9">
            <w:pPr>
              <w:rPr>
                <w:rFonts w:ascii="Gill Sans MT" w:hAnsi="Gill Sans MT"/>
                <w:sz w:val="28"/>
                <w:szCs w:val="28"/>
              </w:rPr>
            </w:pPr>
            <w:r w:rsidRPr="000A50F9">
              <w:rPr>
                <w:rFonts w:ascii="Gill Sans MT" w:hAnsi="Gill Sans MT"/>
                <w:sz w:val="28"/>
                <w:szCs w:val="28"/>
              </w:rPr>
              <w:t>El proceso educativo se centra en el alumno, en este caso en el niño que es la persona de quien parte la educadora para poder planear su clase pues parte de sus necesidades, gustos, fortalezas buscando situaciones didácticas que impliquen un reto para ellos en las cuales puedan avanzar paulatinamente en sus niveles de logro.</w:t>
            </w:r>
          </w:p>
        </w:tc>
        <w:tc>
          <w:tcPr>
            <w:tcW w:w="190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1FF9D" w:themeFill="accent2" w:themeFillTint="66"/>
          </w:tcPr>
          <w:p w14:paraId="281A4971" w14:textId="77777777" w:rsidR="00C25E2E" w:rsidRDefault="002F79AA" w:rsidP="001E6E68">
            <w:pPr>
              <w:rPr>
                <w:rFonts w:ascii="Gill Sans MT" w:hAnsi="Gill Sans MT"/>
                <w:sz w:val="28"/>
                <w:szCs w:val="28"/>
              </w:rPr>
            </w:pPr>
            <w:r>
              <w:rPr>
                <w:rFonts w:ascii="Gill Sans MT" w:hAnsi="Gill Sans MT"/>
                <w:sz w:val="28"/>
                <w:szCs w:val="28"/>
              </w:rPr>
              <w:lastRenderedPageBreak/>
              <w:t xml:space="preserve">La educadora es la responsable de dirigir el proceso educativo poniendo al estudiante en el centro, tomando en cuenta sus saberes previos, intereses y necesidades siendo un acompañante asertivo que interviene en el aprendizaje de cada niño de forma oportuna, </w:t>
            </w:r>
            <w:r w:rsidR="00FE6013">
              <w:rPr>
                <w:rFonts w:ascii="Gill Sans MT" w:hAnsi="Gill Sans MT"/>
                <w:sz w:val="28"/>
                <w:szCs w:val="28"/>
              </w:rPr>
              <w:t>brindando una</w:t>
            </w:r>
            <w:r>
              <w:rPr>
                <w:rFonts w:ascii="Gill Sans MT" w:hAnsi="Gill Sans MT"/>
                <w:sz w:val="28"/>
                <w:szCs w:val="28"/>
              </w:rPr>
              <w:t xml:space="preserve"> motivación intrínseca</w:t>
            </w:r>
            <w:r w:rsidR="00FE6013">
              <w:rPr>
                <w:rFonts w:ascii="Gill Sans MT" w:hAnsi="Gill Sans MT"/>
                <w:sz w:val="28"/>
                <w:szCs w:val="28"/>
              </w:rPr>
              <w:t xml:space="preserve"> además de elaborar actividades o estrategias que ayuden a el alumno a alcanzar paulatinamente el aprendizaje esperado que se pretende alcanzar.</w:t>
            </w:r>
          </w:p>
          <w:p w14:paraId="19512F3D" w14:textId="617B085E" w:rsidR="00FE6013" w:rsidRPr="00FC4FA4" w:rsidRDefault="00FE6013" w:rsidP="001E6E68">
            <w:pPr>
              <w:rPr>
                <w:rFonts w:ascii="Gill Sans MT" w:hAnsi="Gill Sans MT"/>
                <w:sz w:val="28"/>
                <w:szCs w:val="28"/>
              </w:rPr>
            </w:pPr>
            <w:r w:rsidRPr="00FE6013">
              <w:rPr>
                <w:rFonts w:ascii="Gill Sans MT" w:hAnsi="Gill Sans MT"/>
                <w:sz w:val="28"/>
                <w:szCs w:val="28"/>
              </w:rPr>
              <w:t xml:space="preserve">El proceso educativo se centra en el alumno, en este caso en el niño que es la persona de quien parte la </w:t>
            </w:r>
            <w:r w:rsidRPr="00FE6013">
              <w:rPr>
                <w:rFonts w:ascii="Gill Sans MT" w:hAnsi="Gill Sans MT"/>
                <w:sz w:val="28"/>
                <w:szCs w:val="28"/>
              </w:rPr>
              <w:lastRenderedPageBreak/>
              <w:t>educadora para poder planear su clase pues parte de sus necesidades, gustos, fortalezas buscando situaciones didácticas que impliquen un reto para ellos en las cuales puedan avanzar paulatinamente en sus niveles de logro.</w:t>
            </w:r>
          </w:p>
        </w:tc>
      </w:tr>
      <w:tr w:rsidR="00C25E2E" w14:paraId="1DA12761" w14:textId="5A8E01F0" w:rsidTr="00C25E2E">
        <w:tc>
          <w:tcPr>
            <w:tcW w:w="168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D9FF9D" w:themeFill="accent3" w:themeFillTint="66"/>
          </w:tcPr>
          <w:p w14:paraId="2EF790D1" w14:textId="77777777" w:rsidR="00C25E2E" w:rsidRPr="0073263C" w:rsidRDefault="00C25E2E" w:rsidP="001E6E68">
            <w:pPr>
              <w:rPr>
                <w:rFonts w:ascii="Amatic SC" w:hAnsi="Amatic SC" w:cs="Amatic SC"/>
                <w:b/>
                <w:bCs/>
                <w:sz w:val="32"/>
                <w:szCs w:val="32"/>
              </w:rPr>
            </w:pPr>
            <w:r w:rsidRPr="0073263C">
              <w:rPr>
                <w:rFonts w:ascii="Amatic SC" w:hAnsi="Amatic SC" w:cs="Amatic SC" w:hint="cs"/>
                <w:b/>
                <w:bCs/>
                <w:sz w:val="32"/>
                <w:szCs w:val="32"/>
              </w:rPr>
              <w:lastRenderedPageBreak/>
              <w:t>¿Cómo se concretan los principios del modelo pedagógico en los enfoques de cada campo de formación o área de desarrollo?</w:t>
            </w:r>
          </w:p>
        </w:tc>
        <w:tc>
          <w:tcPr>
            <w:tcW w:w="243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9DFFD5" w:themeFill="accent4" w:themeFillTint="66"/>
          </w:tcPr>
          <w:p w14:paraId="6A7B776B" w14:textId="77777777" w:rsidR="00C25E2E" w:rsidRPr="00FC4FA4" w:rsidRDefault="00C25E2E" w:rsidP="001E6E68">
            <w:pPr>
              <w:rPr>
                <w:rFonts w:ascii="Gill Sans MT" w:hAnsi="Gill Sans MT"/>
                <w:sz w:val="28"/>
                <w:szCs w:val="28"/>
              </w:rPr>
            </w:pPr>
            <w:r w:rsidRPr="00FC4FA4">
              <w:rPr>
                <w:rFonts w:ascii="Gill Sans MT" w:hAnsi="Gill Sans MT"/>
                <w:sz w:val="28"/>
                <w:szCs w:val="28"/>
              </w:rPr>
              <w:t xml:space="preserve">A través de los aspectos en los que se organiza cada campo o área y sus aprendizajes esperados que engloban cada uno de los principios del modelo pedagógico ya clasificados en su respectivo campo de formación, como se le llama </w:t>
            </w:r>
            <w:r w:rsidRPr="00FC4FA4">
              <w:rPr>
                <w:rFonts w:ascii="Gill Sans MT" w:hAnsi="Gill Sans MT"/>
                <w:sz w:val="28"/>
                <w:szCs w:val="28"/>
              </w:rPr>
              <w:lastRenderedPageBreak/>
              <w:t>en este plan de estudios.</w:t>
            </w:r>
          </w:p>
        </w:tc>
        <w:tc>
          <w:tcPr>
            <w:tcW w:w="190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9DFFD5" w:themeFill="accent4" w:themeFillTint="66"/>
          </w:tcPr>
          <w:p w14:paraId="0375AA24" w14:textId="1BA950BD" w:rsidR="00C25E2E" w:rsidRPr="00FC4FA4" w:rsidRDefault="000A50F9" w:rsidP="001E6E68">
            <w:pPr>
              <w:rPr>
                <w:rFonts w:ascii="Gill Sans MT" w:hAnsi="Gill Sans MT"/>
                <w:sz w:val="28"/>
                <w:szCs w:val="28"/>
              </w:rPr>
            </w:pPr>
            <w:r w:rsidRPr="000A50F9">
              <w:rPr>
                <w:rFonts w:ascii="Gill Sans MT" w:hAnsi="Gill Sans MT"/>
                <w:sz w:val="28"/>
                <w:szCs w:val="28"/>
              </w:rPr>
              <w:lastRenderedPageBreak/>
              <w:t xml:space="preserve">A través de los estándares curriculares que se abordan, por ejemplo, español, matemáticas y ciencias y los campos formativos como lo son Lenguaje y comunicación, pensamiento matemático, </w:t>
            </w:r>
            <w:r w:rsidRPr="000A50F9">
              <w:rPr>
                <w:rFonts w:ascii="Gill Sans MT" w:hAnsi="Gill Sans MT"/>
                <w:sz w:val="28"/>
                <w:szCs w:val="28"/>
              </w:rPr>
              <w:lastRenderedPageBreak/>
              <w:t>exploración y conocimiento del mundo, desarrollo físico y salud, desarrollo personal y social, expresión y apreciación artísticas quienes a su vez se dividen los aspectos en los que se organiza que se relacionan más específicamente con el aprendizaje esperado a tratar.</w:t>
            </w:r>
          </w:p>
        </w:tc>
        <w:tc>
          <w:tcPr>
            <w:tcW w:w="190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9DFFD5" w:themeFill="accent4" w:themeFillTint="66"/>
          </w:tcPr>
          <w:p w14:paraId="496C43C5" w14:textId="3B94EB54" w:rsidR="00FE6013" w:rsidRDefault="00FE6013" w:rsidP="001E6E68">
            <w:pPr>
              <w:rPr>
                <w:rFonts w:ascii="Gill Sans MT" w:hAnsi="Gill Sans MT"/>
                <w:sz w:val="28"/>
                <w:szCs w:val="28"/>
              </w:rPr>
            </w:pPr>
            <w:r>
              <w:rPr>
                <w:rFonts w:ascii="Gill Sans MT" w:hAnsi="Gill Sans MT"/>
                <w:sz w:val="28"/>
                <w:szCs w:val="28"/>
              </w:rPr>
              <w:lastRenderedPageBreak/>
              <w:t xml:space="preserve">A través de los aprendizajes esperados quienes </w:t>
            </w:r>
            <w:r w:rsidRPr="00FE6013">
              <w:rPr>
                <w:rFonts w:ascii="Gill Sans MT" w:hAnsi="Gill Sans MT"/>
                <w:sz w:val="28"/>
                <w:szCs w:val="28"/>
              </w:rPr>
              <w:t>gradúan</w:t>
            </w:r>
            <w:r w:rsidRPr="00FE6013">
              <w:rPr>
                <w:rFonts w:ascii="Gill Sans MT" w:hAnsi="Gill Sans MT"/>
                <w:sz w:val="36"/>
                <w:szCs w:val="36"/>
              </w:rPr>
              <w:t xml:space="preserve"> </w:t>
            </w:r>
            <w:r w:rsidRPr="00FE6013">
              <w:rPr>
                <w:rFonts w:ascii="Gill Sans MT" w:hAnsi="Gill Sans MT"/>
                <w:sz w:val="28"/>
                <w:szCs w:val="28"/>
              </w:rPr>
              <w:t xml:space="preserve">progresivamente los conocimientos, las habilidades, las actitudes y los valores que deben alcanzarse para construir sentido y también para acceder a procesos metacognitivos cada vez más complejos </w:t>
            </w:r>
            <w:r w:rsidRPr="00FE6013">
              <w:rPr>
                <w:rFonts w:ascii="Gill Sans MT" w:hAnsi="Gill Sans MT"/>
                <w:sz w:val="28"/>
                <w:szCs w:val="28"/>
              </w:rPr>
              <w:lastRenderedPageBreak/>
              <w:t>(aprender a aprender), en el marco de los fines de la educación obligatoria</w:t>
            </w:r>
            <w:r>
              <w:rPr>
                <w:rFonts w:ascii="Gill Sans MT" w:hAnsi="Gill Sans MT"/>
                <w:sz w:val="28"/>
                <w:szCs w:val="28"/>
              </w:rPr>
              <w:t>. Y estos se engloban dentro de los Campos de formación académica: lenguaje y comunicación, pensamiento matemático y exploración y comprensión del mundo natural y social y las áreas de desarrollo personal y social: artes, educación socioemocional y educación física.</w:t>
            </w:r>
          </w:p>
          <w:p w14:paraId="14ED38AB" w14:textId="0D2AE732" w:rsidR="00FE6013" w:rsidRPr="00FC4FA4" w:rsidRDefault="00FE6013" w:rsidP="001E6E68">
            <w:pPr>
              <w:rPr>
                <w:rFonts w:ascii="Gill Sans MT" w:hAnsi="Gill Sans MT"/>
                <w:sz w:val="28"/>
                <w:szCs w:val="28"/>
              </w:rPr>
            </w:pPr>
          </w:p>
        </w:tc>
      </w:tr>
      <w:tr w:rsidR="00C25E2E" w14:paraId="77FF6A4F" w14:textId="6BA3C1D9" w:rsidTr="00C25E2E">
        <w:tc>
          <w:tcPr>
            <w:tcW w:w="168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9DF8FF" w:themeFill="accent5" w:themeFillTint="66"/>
          </w:tcPr>
          <w:p w14:paraId="4A70701B" w14:textId="77777777" w:rsidR="00C25E2E" w:rsidRPr="0073263C" w:rsidRDefault="00C25E2E" w:rsidP="001E6E68">
            <w:pPr>
              <w:rPr>
                <w:rFonts w:ascii="Amatic SC" w:hAnsi="Amatic SC" w:cs="Amatic SC"/>
                <w:b/>
                <w:bCs/>
                <w:sz w:val="32"/>
                <w:szCs w:val="32"/>
              </w:rPr>
            </w:pPr>
            <w:r w:rsidRPr="0073263C">
              <w:rPr>
                <w:rFonts w:ascii="Amatic SC" w:hAnsi="Amatic SC" w:cs="Amatic SC" w:hint="cs"/>
                <w:b/>
                <w:bCs/>
                <w:sz w:val="32"/>
                <w:szCs w:val="32"/>
              </w:rPr>
              <w:lastRenderedPageBreak/>
              <w:t>¿Cada enfoque es congruente con los planteamientos pedagógicos, metodológicos y didácticos permeados en el modelo de pedagógico?</w:t>
            </w:r>
          </w:p>
        </w:tc>
        <w:tc>
          <w:tcPr>
            <w:tcW w:w="243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1CBFB" w:themeFill="accent6" w:themeFillTint="66"/>
          </w:tcPr>
          <w:p w14:paraId="56899AAB" w14:textId="77777777" w:rsidR="00C25E2E" w:rsidRPr="00FC4FA4" w:rsidRDefault="00C25E2E" w:rsidP="001E6E68">
            <w:pPr>
              <w:rPr>
                <w:rFonts w:ascii="Gill Sans MT" w:hAnsi="Gill Sans MT"/>
                <w:sz w:val="28"/>
                <w:szCs w:val="28"/>
              </w:rPr>
            </w:pPr>
            <w:r w:rsidRPr="00FC4FA4">
              <w:rPr>
                <w:rFonts w:ascii="Gill Sans MT" w:hAnsi="Gill Sans MT"/>
                <w:sz w:val="28"/>
                <w:szCs w:val="28"/>
              </w:rPr>
              <w:t>Si, lo es porque cada uno de los aprendizajes esperados vislumbrados en cada campo de formación académica pretende que formar a el alumno con aptitudes, actitudes y valores que le permitan seguir aprendiendo, convertirse en una persona responsable, preparándolo para establecer su papel dentro de la sociedad y mostrarse como un ser autónomo e independiente.</w:t>
            </w:r>
          </w:p>
        </w:tc>
        <w:tc>
          <w:tcPr>
            <w:tcW w:w="190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1CBFB" w:themeFill="accent6" w:themeFillTint="66"/>
          </w:tcPr>
          <w:p w14:paraId="0AB972CF" w14:textId="08FBC7CA" w:rsidR="00C25E2E" w:rsidRPr="00FC4FA4" w:rsidRDefault="000A50F9" w:rsidP="001E6E68">
            <w:pPr>
              <w:rPr>
                <w:rFonts w:ascii="Gill Sans MT" w:hAnsi="Gill Sans MT"/>
                <w:sz w:val="28"/>
                <w:szCs w:val="28"/>
              </w:rPr>
            </w:pPr>
            <w:r w:rsidRPr="000A50F9">
              <w:rPr>
                <w:rFonts w:ascii="Gill Sans MT" w:hAnsi="Gill Sans MT"/>
                <w:sz w:val="28"/>
                <w:szCs w:val="28"/>
              </w:rPr>
              <w:t xml:space="preserve">Si, lo es porque cada uno de los aprendizajes esperados vislumbrados en cada campo de formación académica pretende que formar a el alumno con aptitudes, actitudes y valores que le permitan seguir aprendiendo, convertirse en una persona responsable, preparándolo para establecer su papel dentro de la sociedad y mostrarse como un ser autónomo e independiente sin dejar de </w:t>
            </w:r>
            <w:r w:rsidRPr="000A50F9">
              <w:rPr>
                <w:rFonts w:ascii="Gill Sans MT" w:hAnsi="Gill Sans MT"/>
                <w:sz w:val="28"/>
                <w:szCs w:val="28"/>
              </w:rPr>
              <w:lastRenderedPageBreak/>
              <w:t>lado a ninguno de ellos generando un ambiente de aprendizaje en donde niñas y niños puedan desarrollarse sanamente y del mismo modo se trabaje equitativamente atendiendo su diversidad.</w:t>
            </w:r>
          </w:p>
        </w:tc>
        <w:tc>
          <w:tcPr>
            <w:tcW w:w="1904"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1CBFB" w:themeFill="accent6" w:themeFillTint="66"/>
          </w:tcPr>
          <w:p w14:paraId="045097D9" w14:textId="6A3256B8" w:rsidR="00627F6B" w:rsidRPr="00FC4FA4" w:rsidRDefault="00627F6B" w:rsidP="001E6E68">
            <w:pPr>
              <w:rPr>
                <w:rFonts w:ascii="Gill Sans MT" w:hAnsi="Gill Sans MT"/>
                <w:sz w:val="28"/>
                <w:szCs w:val="28"/>
              </w:rPr>
            </w:pPr>
            <w:r>
              <w:rPr>
                <w:rFonts w:ascii="Gill Sans MT" w:hAnsi="Gill Sans MT"/>
                <w:sz w:val="28"/>
                <w:szCs w:val="28"/>
              </w:rPr>
              <w:lastRenderedPageBreak/>
              <w:t>Este plan y programa de estudios busca un cambio favorable en la educación y me parece algo muy completo porque su propósito central es adaptarse a las nuevas generaciones, a las nuevas tecnologías y a las nuevas necesidades que se presentan</w:t>
            </w:r>
            <w:r w:rsidR="005118CE">
              <w:rPr>
                <w:rFonts w:ascii="Gill Sans MT" w:hAnsi="Gill Sans MT"/>
                <w:sz w:val="28"/>
                <w:szCs w:val="28"/>
              </w:rPr>
              <w:t xml:space="preserve"> y lo hace a través de los nuevos aprendizajes esperados enfocados en el desarrollo de competencias para la vida y de las llamadas orientaciones didácticas que proponen los tipos de experiencia a los que se deben de </w:t>
            </w:r>
            <w:r w:rsidR="005118CE">
              <w:rPr>
                <w:rFonts w:ascii="Gill Sans MT" w:hAnsi="Gill Sans MT"/>
                <w:sz w:val="28"/>
                <w:szCs w:val="28"/>
              </w:rPr>
              <w:lastRenderedPageBreak/>
              <w:t>tomar en cuenta para que el logro del aprendizaje esperado se concrete satisfactoriamente</w:t>
            </w:r>
            <w:r>
              <w:rPr>
                <w:rFonts w:ascii="Gill Sans MT" w:hAnsi="Gill Sans MT"/>
                <w:sz w:val="28"/>
                <w:szCs w:val="28"/>
              </w:rPr>
              <w:t xml:space="preserve">. Una de las cosas más notorias es como se apoya la idea de un currículo no tan enfocado en los temas académicos y que busca que la educación también se centre en las áreas de desarrollo personal y social </w:t>
            </w:r>
            <w:r w:rsidR="005118CE">
              <w:rPr>
                <w:rFonts w:ascii="Gill Sans MT" w:hAnsi="Gill Sans MT"/>
                <w:sz w:val="28"/>
                <w:szCs w:val="28"/>
              </w:rPr>
              <w:t>es por ello que el apartado que se considera para cada uno de estos es muy completo en lo que pretende lograr y en como favorece totalmente al niño.</w:t>
            </w:r>
          </w:p>
        </w:tc>
      </w:tr>
    </w:tbl>
    <w:tbl>
      <w:tblPr>
        <w:tblStyle w:val="Tablaconcuadrcula1"/>
        <w:tblpPr w:leftFromText="141" w:rightFromText="141" w:vertAnchor="text" w:horzAnchor="page" w:tblpX="1" w:tblpY="-10098"/>
        <w:tblW w:w="11761" w:type="dxa"/>
        <w:tblInd w:w="0" w:type="dxa"/>
        <w:tblLayout w:type="fixed"/>
        <w:tblLook w:val="04A0" w:firstRow="1" w:lastRow="0" w:firstColumn="1" w:lastColumn="0" w:noHBand="0" w:noVBand="1"/>
      </w:tblPr>
      <w:tblGrid>
        <w:gridCol w:w="1980"/>
        <w:gridCol w:w="1559"/>
        <w:gridCol w:w="1843"/>
        <w:gridCol w:w="1984"/>
        <w:gridCol w:w="2127"/>
        <w:gridCol w:w="2268"/>
      </w:tblGrid>
      <w:tr w:rsidR="00ED663C" w:rsidRPr="00ED663C" w14:paraId="3A34047F" w14:textId="77777777" w:rsidTr="00ED663C">
        <w:trPr>
          <w:gridAfter w:val="4"/>
          <w:wAfter w:w="8222" w:type="dxa"/>
          <w:trHeight w:val="423"/>
        </w:trPr>
        <w:tc>
          <w:tcPr>
            <w:tcW w:w="1980" w:type="dxa"/>
            <w:vMerge w:val="restart"/>
            <w:tcBorders>
              <w:top w:val="single" w:sz="4" w:space="0" w:color="auto"/>
              <w:left w:val="single" w:sz="4" w:space="0" w:color="auto"/>
              <w:bottom w:val="single" w:sz="4" w:space="0" w:color="auto"/>
              <w:right w:val="single" w:sz="4" w:space="0" w:color="auto"/>
            </w:tcBorders>
            <w:hideMark/>
          </w:tcPr>
          <w:p w14:paraId="5D6F9715" w14:textId="77777777" w:rsidR="00ED663C" w:rsidRPr="00ED663C" w:rsidRDefault="00ED663C" w:rsidP="00ED663C">
            <w:pPr>
              <w:jc w:val="center"/>
              <w:rPr>
                <w:rFonts w:cs="Calibri"/>
                <w:b/>
                <w:sz w:val="20"/>
                <w:szCs w:val="20"/>
                <w:lang w:val="es-ES"/>
              </w:rPr>
            </w:pPr>
            <w:r w:rsidRPr="00ED663C">
              <w:rPr>
                <w:rFonts w:cs="Calibri"/>
                <w:b/>
                <w:sz w:val="20"/>
                <w:szCs w:val="20"/>
                <w:lang w:val="es-ES"/>
              </w:rPr>
              <w:lastRenderedPageBreak/>
              <w:t>Competencias de Unidad</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D03E9FB" w14:textId="77777777" w:rsidR="00ED663C" w:rsidRPr="00ED663C" w:rsidRDefault="00ED663C" w:rsidP="00ED663C">
            <w:pPr>
              <w:jc w:val="center"/>
              <w:rPr>
                <w:rFonts w:cs="Calibri"/>
                <w:b/>
                <w:sz w:val="20"/>
                <w:szCs w:val="20"/>
                <w:lang w:val="es-ES"/>
              </w:rPr>
            </w:pPr>
            <w:r w:rsidRPr="00ED663C">
              <w:rPr>
                <w:rFonts w:cs="Calibri"/>
                <w:b/>
                <w:sz w:val="20"/>
                <w:szCs w:val="20"/>
                <w:lang w:val="es-ES"/>
              </w:rPr>
              <w:t>Criterios de desempeño</w:t>
            </w:r>
          </w:p>
        </w:tc>
      </w:tr>
      <w:tr w:rsidR="00ED663C" w:rsidRPr="00ED663C" w14:paraId="3BFEE3AB" w14:textId="77777777" w:rsidTr="00ED663C">
        <w:trPr>
          <w:trHeight w:val="39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89D4C75" w14:textId="77777777" w:rsidR="00ED663C" w:rsidRPr="00ED663C" w:rsidRDefault="00ED663C" w:rsidP="00ED663C">
            <w:pPr>
              <w:rPr>
                <w:rFonts w:cs="Calibri"/>
                <w:b/>
                <w:sz w:val="20"/>
                <w:szCs w:val="20"/>
                <w:lang w:val="es-E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58B19EB" w14:textId="77777777" w:rsidR="00ED663C" w:rsidRPr="00ED663C" w:rsidRDefault="00ED663C" w:rsidP="00ED663C">
            <w:pPr>
              <w:rPr>
                <w:rFonts w:cs="Calibri"/>
                <w:b/>
                <w:sz w:val="20"/>
                <w:szCs w:val="20"/>
                <w:lang w:val="es-ES"/>
              </w:rPr>
            </w:pPr>
          </w:p>
        </w:tc>
        <w:tc>
          <w:tcPr>
            <w:tcW w:w="1843" w:type="dxa"/>
            <w:tcBorders>
              <w:top w:val="single" w:sz="4" w:space="0" w:color="auto"/>
              <w:left w:val="single" w:sz="4" w:space="0" w:color="auto"/>
              <w:bottom w:val="single" w:sz="4" w:space="0" w:color="auto"/>
              <w:right w:val="single" w:sz="4" w:space="0" w:color="auto"/>
            </w:tcBorders>
          </w:tcPr>
          <w:p w14:paraId="046E1821" w14:textId="77777777" w:rsidR="00ED663C" w:rsidRPr="00ED663C" w:rsidRDefault="00ED663C" w:rsidP="00ED663C">
            <w:pPr>
              <w:rPr>
                <w:b/>
                <w:sz w:val="20"/>
                <w:szCs w:val="18"/>
                <w:lang w:val="es-ES"/>
              </w:rPr>
            </w:pPr>
            <w:r w:rsidRPr="00ED663C">
              <w:rPr>
                <w:b/>
                <w:sz w:val="20"/>
                <w:szCs w:val="18"/>
                <w:lang w:val="es-ES"/>
              </w:rPr>
              <w:t>Estratégico/ Competente</w:t>
            </w:r>
          </w:p>
          <w:p w14:paraId="0EA04F9B" w14:textId="77777777" w:rsidR="00ED663C" w:rsidRPr="00ED663C" w:rsidRDefault="00ED663C" w:rsidP="00ED663C">
            <w:pPr>
              <w:rPr>
                <w:sz w:val="20"/>
                <w:lang w:val="es-ES"/>
              </w:rPr>
            </w:pPr>
          </w:p>
        </w:tc>
        <w:tc>
          <w:tcPr>
            <w:tcW w:w="1984" w:type="dxa"/>
            <w:tcBorders>
              <w:top w:val="single" w:sz="4" w:space="0" w:color="auto"/>
              <w:left w:val="single" w:sz="4" w:space="0" w:color="auto"/>
              <w:bottom w:val="single" w:sz="4" w:space="0" w:color="auto"/>
              <w:right w:val="single" w:sz="4" w:space="0" w:color="auto"/>
            </w:tcBorders>
          </w:tcPr>
          <w:p w14:paraId="371AA7D4" w14:textId="77777777" w:rsidR="00ED663C" w:rsidRPr="00ED663C" w:rsidRDefault="00ED663C" w:rsidP="00ED663C">
            <w:pPr>
              <w:rPr>
                <w:b/>
                <w:sz w:val="20"/>
                <w:szCs w:val="18"/>
                <w:lang w:val="es-ES"/>
              </w:rPr>
            </w:pPr>
            <w:r w:rsidRPr="00ED663C">
              <w:rPr>
                <w:b/>
                <w:sz w:val="20"/>
                <w:szCs w:val="18"/>
                <w:lang w:val="es-ES"/>
              </w:rPr>
              <w:t>Autónomo/ Satisfactorio</w:t>
            </w:r>
          </w:p>
          <w:p w14:paraId="14A5448A" w14:textId="77777777" w:rsidR="00ED663C" w:rsidRPr="00ED663C" w:rsidRDefault="00ED663C" w:rsidP="00ED663C">
            <w:pPr>
              <w:rPr>
                <w:sz w:val="20"/>
                <w:lang w:val="es-ES"/>
              </w:rPr>
            </w:pPr>
          </w:p>
        </w:tc>
        <w:tc>
          <w:tcPr>
            <w:tcW w:w="2127" w:type="dxa"/>
            <w:tcBorders>
              <w:top w:val="single" w:sz="4" w:space="0" w:color="auto"/>
              <w:left w:val="single" w:sz="4" w:space="0" w:color="auto"/>
              <w:bottom w:val="single" w:sz="4" w:space="0" w:color="auto"/>
              <w:right w:val="single" w:sz="4" w:space="0" w:color="auto"/>
            </w:tcBorders>
          </w:tcPr>
          <w:p w14:paraId="2343116A" w14:textId="77777777" w:rsidR="00ED663C" w:rsidRPr="00ED663C" w:rsidRDefault="00ED663C" w:rsidP="00ED663C">
            <w:pPr>
              <w:rPr>
                <w:b/>
                <w:sz w:val="20"/>
                <w:szCs w:val="18"/>
                <w:lang w:val="es-ES"/>
              </w:rPr>
            </w:pPr>
            <w:r w:rsidRPr="00ED663C">
              <w:rPr>
                <w:b/>
                <w:sz w:val="20"/>
                <w:szCs w:val="18"/>
                <w:lang w:val="es-ES"/>
              </w:rPr>
              <w:t>Resolutivo/</w:t>
            </w:r>
          </w:p>
          <w:p w14:paraId="5EFFDA96" w14:textId="77777777" w:rsidR="00ED663C" w:rsidRPr="00ED663C" w:rsidRDefault="00ED663C" w:rsidP="00ED663C">
            <w:pPr>
              <w:rPr>
                <w:b/>
                <w:sz w:val="20"/>
                <w:szCs w:val="18"/>
                <w:lang w:val="es-ES"/>
              </w:rPr>
            </w:pPr>
            <w:r w:rsidRPr="00ED663C">
              <w:rPr>
                <w:b/>
                <w:sz w:val="20"/>
                <w:szCs w:val="18"/>
                <w:lang w:val="es-ES"/>
              </w:rPr>
              <w:t>suficiente</w:t>
            </w:r>
          </w:p>
          <w:p w14:paraId="1871867C" w14:textId="77777777" w:rsidR="00ED663C" w:rsidRPr="00ED663C" w:rsidRDefault="00ED663C" w:rsidP="00ED663C">
            <w:pPr>
              <w:rPr>
                <w:sz w:val="20"/>
                <w:lang w:val="es-ES"/>
              </w:rPr>
            </w:pPr>
          </w:p>
        </w:tc>
        <w:tc>
          <w:tcPr>
            <w:tcW w:w="2268" w:type="dxa"/>
            <w:tcBorders>
              <w:top w:val="single" w:sz="4" w:space="0" w:color="auto"/>
              <w:left w:val="single" w:sz="4" w:space="0" w:color="auto"/>
              <w:bottom w:val="single" w:sz="4" w:space="0" w:color="auto"/>
              <w:right w:val="single" w:sz="4" w:space="0" w:color="auto"/>
            </w:tcBorders>
            <w:hideMark/>
          </w:tcPr>
          <w:p w14:paraId="5640FC4B" w14:textId="77777777" w:rsidR="00ED663C" w:rsidRPr="00ED663C" w:rsidRDefault="00ED663C" w:rsidP="00ED663C">
            <w:pPr>
              <w:rPr>
                <w:b/>
                <w:sz w:val="20"/>
                <w:szCs w:val="18"/>
                <w:lang w:val="es-ES"/>
              </w:rPr>
            </w:pPr>
            <w:r w:rsidRPr="00ED663C">
              <w:rPr>
                <w:b/>
                <w:sz w:val="20"/>
                <w:szCs w:val="18"/>
                <w:lang w:val="es-ES"/>
              </w:rPr>
              <w:t>Receptivo/</w:t>
            </w:r>
          </w:p>
          <w:p w14:paraId="161B9A65" w14:textId="77777777" w:rsidR="00ED663C" w:rsidRPr="00ED663C" w:rsidRDefault="00ED663C" w:rsidP="00ED663C">
            <w:pPr>
              <w:rPr>
                <w:b/>
                <w:sz w:val="20"/>
                <w:szCs w:val="18"/>
                <w:lang w:val="es-ES"/>
              </w:rPr>
            </w:pPr>
            <w:r w:rsidRPr="00ED663C">
              <w:rPr>
                <w:b/>
                <w:sz w:val="20"/>
                <w:szCs w:val="18"/>
                <w:lang w:val="es-ES"/>
              </w:rPr>
              <w:t>regular</w:t>
            </w:r>
          </w:p>
        </w:tc>
      </w:tr>
      <w:tr w:rsidR="00ED663C" w:rsidRPr="00ED663C" w14:paraId="7C9EE577" w14:textId="77777777" w:rsidTr="00ED663C">
        <w:trPr>
          <w:trHeight w:val="1883"/>
        </w:trPr>
        <w:tc>
          <w:tcPr>
            <w:tcW w:w="1980" w:type="dxa"/>
            <w:vMerge w:val="restart"/>
            <w:tcBorders>
              <w:top w:val="single" w:sz="4" w:space="0" w:color="auto"/>
              <w:left w:val="single" w:sz="4" w:space="0" w:color="auto"/>
              <w:bottom w:val="single" w:sz="4" w:space="0" w:color="auto"/>
              <w:right w:val="single" w:sz="4" w:space="0" w:color="auto"/>
            </w:tcBorders>
            <w:hideMark/>
          </w:tcPr>
          <w:p w14:paraId="3C70DBD5"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•Establece relaciones entre los principios, conceptos disciplinarios y contenidos del plan y programas de estudio en función del logro de aprendizaje de sus alumnos, asegurando la coherencia y continuidad entre los distintos grados y niveles educativos.</w:t>
            </w:r>
          </w:p>
          <w:p w14:paraId="50AE4382"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•Utiliza metodologías pertinentes y actualizadas para promover el aprendizaje de los alumnos en los diferentes campos, áreas y ámbitos que propone el currículum, considerando los contextos y su desarrollo.</w:t>
            </w:r>
          </w:p>
          <w:p w14:paraId="4860B6DB"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•Incorpora los recursos y medios didácticos idóneos para favorecer el aprendizaje de acuerdo con el conocimiento de los procesos de desarrollo cognitivo y socioemocional de los alumnos.</w:t>
            </w:r>
          </w:p>
          <w:p w14:paraId="4153C73A"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•Selecciona estrategias que favorecen el desarrollo intelectual, físico, social y emocional de los alumnos para procurar el logro de los aprendizajes.</w:t>
            </w:r>
          </w:p>
          <w:p w14:paraId="460EC37A"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•Emplea los medios tecnológicos y las fuentes de información científica disponibles para mantenerse actualizado respecto a los diversos campos de conocimiento que intervienen en su trabajo docente.</w:t>
            </w:r>
          </w:p>
          <w:p w14:paraId="3F6DFD22" w14:textId="3FD1EBC1"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 xml:space="preserve">•Utiliza los recursos metodológicos y técnicos de la investigación para explicar, comprender situaciones educativas y </w:t>
            </w:r>
            <w:r w:rsidRPr="00ED663C">
              <w:rPr>
                <w:rFonts w:ascii="Arial" w:hAnsi="Arial" w:cs="Arial"/>
                <w:sz w:val="20"/>
                <w:szCs w:val="20"/>
                <w:lang w:val="es-ES"/>
              </w:rPr>
              <w:lastRenderedPageBreak/>
              <w:t>mejorar su docencia.</w:t>
            </w:r>
          </w:p>
          <w:p w14:paraId="7994C4B5"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•Orienta su actuación profesional con sentido ético-</w:t>
            </w:r>
            <w:proofErr w:type="spellStart"/>
            <w:r w:rsidRPr="00ED663C">
              <w:rPr>
                <w:rFonts w:ascii="Arial" w:hAnsi="Arial" w:cs="Arial"/>
                <w:sz w:val="20"/>
                <w:szCs w:val="20"/>
                <w:lang w:val="es-ES"/>
              </w:rPr>
              <w:t>valoral</w:t>
            </w:r>
            <w:proofErr w:type="spellEnd"/>
            <w:r w:rsidRPr="00ED663C">
              <w:rPr>
                <w:rFonts w:ascii="Arial" w:hAnsi="Arial" w:cs="Arial"/>
                <w:sz w:val="20"/>
                <w:szCs w:val="20"/>
                <w:lang w:val="es-ES"/>
              </w:rPr>
              <w:t xml:space="preserve"> y asume los diversos principios y reglas que aseguran una mejor convivencia institucional y social, en beneficio de los alumnos y de la comunidad escolar.</w:t>
            </w:r>
          </w:p>
          <w:p w14:paraId="5B4B5F45"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•Decide las estrategias pedagógicas para minimizar o eliminar las barreras para el aprendizaje y la participación asegurando una educación inclusiva.</w:t>
            </w:r>
          </w:p>
        </w:tc>
        <w:tc>
          <w:tcPr>
            <w:tcW w:w="1559" w:type="dxa"/>
            <w:tcBorders>
              <w:top w:val="single" w:sz="4" w:space="0" w:color="auto"/>
              <w:left w:val="single" w:sz="4" w:space="0" w:color="auto"/>
              <w:bottom w:val="single" w:sz="4" w:space="0" w:color="auto"/>
              <w:right w:val="single" w:sz="4" w:space="0" w:color="auto"/>
            </w:tcBorders>
          </w:tcPr>
          <w:p w14:paraId="7592BC4B"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lastRenderedPageBreak/>
              <w:t>1.Dominio de contenidos específicos</w:t>
            </w:r>
          </w:p>
          <w:p w14:paraId="194E8E79" w14:textId="77777777" w:rsidR="00ED663C" w:rsidRPr="00ED663C" w:rsidRDefault="00ED663C" w:rsidP="00ED663C">
            <w:pPr>
              <w:rPr>
                <w:rFonts w:ascii="Arial" w:hAnsi="Arial" w:cs="Arial"/>
                <w:sz w:val="20"/>
                <w:szCs w:val="20"/>
                <w:lang w:val="es-ES"/>
              </w:rPr>
            </w:pPr>
          </w:p>
          <w:p w14:paraId="75BC69EE" w14:textId="77777777" w:rsidR="00ED663C" w:rsidRPr="00ED663C" w:rsidRDefault="00ED663C" w:rsidP="00ED663C">
            <w:pPr>
              <w:rPr>
                <w:rFonts w:ascii="Arial" w:hAnsi="Arial" w:cs="Arial"/>
                <w:sz w:val="20"/>
                <w:szCs w:val="20"/>
                <w:lang w:val="es-ES"/>
              </w:rPr>
            </w:pPr>
          </w:p>
          <w:p w14:paraId="5838D595" w14:textId="77777777" w:rsidR="00ED663C" w:rsidRPr="00ED663C" w:rsidRDefault="00ED663C" w:rsidP="00ED663C">
            <w:pPr>
              <w:rPr>
                <w:rFonts w:ascii="Arial" w:hAnsi="Arial"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tcPr>
          <w:p w14:paraId="1766945E"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Explica el sustento filosófico, psicológico, sociológico del modelo pedagógico implícito en el plan y programa de estudios de educación preescolar.</w:t>
            </w:r>
          </w:p>
          <w:p w14:paraId="55568874"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 xml:space="preserve"> </w:t>
            </w:r>
          </w:p>
          <w:p w14:paraId="73BDADB8" w14:textId="77777777" w:rsidR="00ED663C" w:rsidRPr="00ED663C" w:rsidRDefault="00ED663C" w:rsidP="00ED663C">
            <w:pPr>
              <w:rPr>
                <w:rFonts w:ascii="Arial" w:hAnsi="Arial" w:cs="Arial"/>
                <w:sz w:val="20"/>
                <w:szCs w:val="20"/>
                <w:lang w:val="es-ES"/>
              </w:rPr>
            </w:pPr>
          </w:p>
          <w:p w14:paraId="4EBE550B"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 xml:space="preserve"> </w:t>
            </w:r>
          </w:p>
          <w:p w14:paraId="76D161BB"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Identifica las teorías que subyacen en el modelo pedagógico y los diferentes enfoques de los campos y áreas.</w:t>
            </w:r>
          </w:p>
          <w:p w14:paraId="599F41DC" w14:textId="77777777" w:rsidR="00ED663C" w:rsidRPr="00ED663C" w:rsidRDefault="00ED663C" w:rsidP="00ED663C">
            <w:pPr>
              <w:rPr>
                <w:rFonts w:ascii="Arial" w:hAnsi="Arial" w:cs="Arial"/>
                <w:sz w:val="20"/>
                <w:szCs w:val="20"/>
                <w:lang w:val="es-ES"/>
              </w:rPr>
            </w:pPr>
          </w:p>
          <w:p w14:paraId="4DAE89BC" w14:textId="77777777" w:rsidR="00ED663C" w:rsidRPr="00ED663C" w:rsidRDefault="00ED663C" w:rsidP="00ED663C">
            <w:pPr>
              <w:rPr>
                <w:rFonts w:ascii="Arial" w:hAnsi="Arial" w:cs="Arial"/>
                <w:sz w:val="20"/>
                <w:szCs w:val="20"/>
                <w:lang w:val="es-ES"/>
              </w:rPr>
            </w:pPr>
          </w:p>
          <w:p w14:paraId="3BE6D1F4"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Reflexiona acerca de los cambios, avances, retrocesos, en la forma de cómo hacer viable la enseñanza y el aprendizaje.</w:t>
            </w:r>
          </w:p>
          <w:p w14:paraId="2111639F" w14:textId="77777777" w:rsidR="00ED663C" w:rsidRPr="00ED663C" w:rsidRDefault="00ED663C" w:rsidP="00ED663C">
            <w:pPr>
              <w:rPr>
                <w:rFonts w:ascii="Arial" w:hAnsi="Arial" w:cs="Arial"/>
                <w:sz w:val="20"/>
                <w:szCs w:val="20"/>
                <w:lang w:val="es-ES"/>
              </w:rPr>
            </w:pPr>
          </w:p>
          <w:p w14:paraId="33278668" w14:textId="77777777" w:rsidR="00ED663C" w:rsidRPr="00ED663C" w:rsidRDefault="00ED663C" w:rsidP="00ED663C">
            <w:pPr>
              <w:rPr>
                <w:rFonts w:ascii="Arial" w:hAnsi="Arial" w:cs="Arial"/>
                <w:sz w:val="20"/>
                <w:szCs w:val="20"/>
                <w:lang w:val="es-ES"/>
              </w:rPr>
            </w:pPr>
          </w:p>
          <w:p w14:paraId="0E5C0DBD"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Plantea los dilemas y las tensiones a los que se enfrentan los docentes para concretar los enfoques y orientaciones didácticas en el aula.</w:t>
            </w:r>
          </w:p>
        </w:tc>
        <w:tc>
          <w:tcPr>
            <w:tcW w:w="1984" w:type="dxa"/>
            <w:tcBorders>
              <w:top w:val="single" w:sz="4" w:space="0" w:color="auto"/>
              <w:left w:val="single" w:sz="4" w:space="0" w:color="auto"/>
              <w:bottom w:val="single" w:sz="4" w:space="0" w:color="auto"/>
              <w:right w:val="single" w:sz="4" w:space="0" w:color="auto"/>
            </w:tcBorders>
          </w:tcPr>
          <w:p w14:paraId="7C87C9D9"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Explica en su mayoría el sustento filosófico, psicológico, sociológico del modelo pedagógico implícito en el plan y programa de estudios de educación preescolar.</w:t>
            </w:r>
          </w:p>
          <w:p w14:paraId="005780E6"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 xml:space="preserve"> </w:t>
            </w:r>
          </w:p>
          <w:p w14:paraId="37F89CCB" w14:textId="77777777" w:rsidR="00ED663C" w:rsidRPr="00ED663C" w:rsidRDefault="00ED663C" w:rsidP="00ED663C">
            <w:pPr>
              <w:rPr>
                <w:rFonts w:ascii="Arial" w:hAnsi="Arial" w:cs="Arial"/>
                <w:sz w:val="20"/>
                <w:szCs w:val="20"/>
                <w:lang w:val="es-ES"/>
              </w:rPr>
            </w:pPr>
          </w:p>
          <w:p w14:paraId="57A3FC26"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 xml:space="preserve"> </w:t>
            </w:r>
          </w:p>
          <w:p w14:paraId="490D3551" w14:textId="77777777" w:rsidR="00ED663C" w:rsidRPr="00ED663C" w:rsidRDefault="00ED663C" w:rsidP="00ED663C">
            <w:pPr>
              <w:rPr>
                <w:rFonts w:ascii="Arial" w:hAnsi="Arial" w:cs="Arial"/>
                <w:sz w:val="20"/>
                <w:szCs w:val="20"/>
                <w:lang w:val="es-ES"/>
              </w:rPr>
            </w:pPr>
          </w:p>
          <w:p w14:paraId="1AC33367"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Identifica en su mayoría las teorías que subyacen en el modelo pedagógico y los diferentes enfoques de los campos y áreas.</w:t>
            </w:r>
          </w:p>
          <w:p w14:paraId="4D97BB20" w14:textId="77777777" w:rsidR="00ED663C" w:rsidRPr="00ED663C" w:rsidRDefault="00ED663C" w:rsidP="00ED663C">
            <w:pPr>
              <w:rPr>
                <w:rFonts w:ascii="Arial" w:hAnsi="Arial" w:cs="Arial"/>
                <w:sz w:val="20"/>
                <w:szCs w:val="20"/>
                <w:lang w:val="es-ES"/>
              </w:rPr>
            </w:pPr>
          </w:p>
          <w:p w14:paraId="50F2AA1E" w14:textId="77777777" w:rsidR="00ED663C" w:rsidRPr="00ED663C" w:rsidRDefault="00ED663C" w:rsidP="00ED663C">
            <w:pPr>
              <w:rPr>
                <w:rFonts w:ascii="Arial" w:hAnsi="Arial" w:cs="Arial"/>
                <w:sz w:val="20"/>
                <w:szCs w:val="20"/>
                <w:lang w:val="es-ES"/>
              </w:rPr>
            </w:pPr>
          </w:p>
          <w:p w14:paraId="08752588" w14:textId="77777777" w:rsidR="00ED663C" w:rsidRPr="00ED663C" w:rsidRDefault="00ED663C" w:rsidP="00ED663C">
            <w:pPr>
              <w:rPr>
                <w:rFonts w:ascii="Arial" w:hAnsi="Arial" w:cs="Arial"/>
                <w:sz w:val="20"/>
                <w:szCs w:val="20"/>
                <w:lang w:val="es-ES"/>
              </w:rPr>
            </w:pPr>
          </w:p>
          <w:p w14:paraId="112D83B6"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Reflexiona en su mayoría acerca de los cambios, avances, retrocesos, en la forma de cómo hacer viable la enseñanza y el aprendizaje.</w:t>
            </w:r>
          </w:p>
          <w:p w14:paraId="1A22A487" w14:textId="77777777" w:rsidR="00ED663C" w:rsidRPr="00ED663C" w:rsidRDefault="00ED663C" w:rsidP="00ED663C">
            <w:pPr>
              <w:rPr>
                <w:rFonts w:ascii="Arial" w:hAnsi="Arial" w:cs="Arial"/>
                <w:sz w:val="20"/>
                <w:szCs w:val="20"/>
                <w:lang w:val="es-ES"/>
              </w:rPr>
            </w:pPr>
          </w:p>
          <w:p w14:paraId="3E0E867E"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Plantea en su mayoría los dilemas y las tensiones a los que se enfrentan los docentes para concretar los enfoques y orientaciones didácticas en el aula.</w:t>
            </w:r>
          </w:p>
        </w:tc>
        <w:tc>
          <w:tcPr>
            <w:tcW w:w="2127" w:type="dxa"/>
            <w:tcBorders>
              <w:top w:val="single" w:sz="4" w:space="0" w:color="auto"/>
              <w:left w:val="single" w:sz="4" w:space="0" w:color="auto"/>
              <w:bottom w:val="single" w:sz="4" w:space="0" w:color="auto"/>
              <w:right w:val="single" w:sz="4" w:space="0" w:color="auto"/>
            </w:tcBorders>
            <w:vAlign w:val="center"/>
          </w:tcPr>
          <w:p w14:paraId="4E4A5322"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Explica con dificultad el sustento filosófico, psicológico, sociológico del modelo pedagógico implícito en el plan y programa de estudios de educación preescolar.</w:t>
            </w:r>
          </w:p>
          <w:p w14:paraId="14642482" w14:textId="3649D89B" w:rsidR="00ED663C" w:rsidRPr="00ED663C" w:rsidRDefault="00ED663C" w:rsidP="00ED663C">
            <w:pPr>
              <w:rPr>
                <w:rFonts w:ascii="Arial" w:hAnsi="Arial" w:cs="Arial"/>
                <w:sz w:val="20"/>
                <w:szCs w:val="20"/>
                <w:lang w:val="es-ES"/>
              </w:rPr>
            </w:pPr>
          </w:p>
          <w:p w14:paraId="60D94AF1" w14:textId="77777777" w:rsidR="00ED663C" w:rsidRPr="00ED663C" w:rsidRDefault="00ED663C" w:rsidP="00ED663C">
            <w:pPr>
              <w:rPr>
                <w:rFonts w:ascii="Arial" w:hAnsi="Arial" w:cs="Arial"/>
                <w:sz w:val="20"/>
                <w:szCs w:val="20"/>
                <w:lang w:val="es-ES"/>
              </w:rPr>
            </w:pPr>
          </w:p>
          <w:p w14:paraId="0B1CF6D7" w14:textId="4A078062" w:rsidR="00ED663C" w:rsidRPr="00ED663C" w:rsidRDefault="00ED663C" w:rsidP="00ED663C">
            <w:pPr>
              <w:rPr>
                <w:rFonts w:ascii="Arial" w:hAnsi="Arial" w:cs="Arial"/>
                <w:sz w:val="20"/>
                <w:szCs w:val="20"/>
                <w:lang w:val="es-ES"/>
              </w:rPr>
            </w:pPr>
          </w:p>
          <w:p w14:paraId="7136502C" w14:textId="77777777" w:rsidR="00ED663C" w:rsidRPr="00ED663C" w:rsidRDefault="00ED663C" w:rsidP="00ED663C">
            <w:pPr>
              <w:rPr>
                <w:rFonts w:ascii="Arial" w:hAnsi="Arial" w:cs="Arial"/>
                <w:sz w:val="20"/>
                <w:szCs w:val="20"/>
                <w:lang w:val="es-ES"/>
              </w:rPr>
            </w:pPr>
          </w:p>
          <w:p w14:paraId="4BAE9F6B" w14:textId="77777777" w:rsidR="00ED663C" w:rsidRPr="00ED663C" w:rsidRDefault="00ED663C" w:rsidP="00ED663C">
            <w:pPr>
              <w:rPr>
                <w:rFonts w:ascii="Arial" w:hAnsi="Arial" w:cs="Arial"/>
                <w:sz w:val="20"/>
                <w:szCs w:val="20"/>
                <w:lang w:val="es-ES"/>
              </w:rPr>
            </w:pPr>
          </w:p>
          <w:p w14:paraId="0526BA65"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Identifica con dificultad las teorías que subyacen en el modelo pedagógico y los diferentes enfoques de los campos y áreas.</w:t>
            </w:r>
          </w:p>
          <w:p w14:paraId="39C96519" w14:textId="77777777" w:rsidR="00ED663C" w:rsidRPr="00ED663C" w:rsidRDefault="00ED663C" w:rsidP="00ED663C">
            <w:pPr>
              <w:rPr>
                <w:rFonts w:ascii="Arial" w:hAnsi="Arial" w:cs="Arial"/>
                <w:sz w:val="20"/>
                <w:szCs w:val="20"/>
                <w:lang w:val="es-ES"/>
              </w:rPr>
            </w:pPr>
          </w:p>
          <w:p w14:paraId="7E383098" w14:textId="77777777" w:rsidR="00ED663C" w:rsidRPr="00ED663C" w:rsidRDefault="00ED663C" w:rsidP="00ED663C">
            <w:pPr>
              <w:rPr>
                <w:rFonts w:ascii="Arial" w:hAnsi="Arial" w:cs="Arial"/>
                <w:sz w:val="20"/>
                <w:szCs w:val="20"/>
                <w:lang w:val="es-ES"/>
              </w:rPr>
            </w:pPr>
          </w:p>
          <w:p w14:paraId="4CAD201E" w14:textId="77777777" w:rsidR="00ED663C" w:rsidRPr="00ED663C" w:rsidRDefault="00ED663C" w:rsidP="00ED663C">
            <w:pPr>
              <w:rPr>
                <w:rFonts w:ascii="Arial" w:hAnsi="Arial" w:cs="Arial"/>
                <w:sz w:val="20"/>
                <w:szCs w:val="20"/>
                <w:lang w:val="es-ES"/>
              </w:rPr>
            </w:pPr>
          </w:p>
          <w:p w14:paraId="28B60421"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Reflexiona con dificultad acerca de los cambios, avances, retrocesos, en la forma de cómo hacer viable la enseñanza y el aprendizaje.</w:t>
            </w:r>
          </w:p>
          <w:p w14:paraId="69C928AC" w14:textId="77777777" w:rsidR="00ED663C" w:rsidRPr="00ED663C" w:rsidRDefault="00ED663C" w:rsidP="00ED663C">
            <w:pPr>
              <w:rPr>
                <w:rFonts w:ascii="Arial" w:hAnsi="Arial" w:cs="Arial"/>
                <w:sz w:val="20"/>
                <w:szCs w:val="20"/>
                <w:lang w:val="es-ES"/>
              </w:rPr>
            </w:pPr>
          </w:p>
          <w:p w14:paraId="652A41A6" w14:textId="77777777" w:rsidR="00ED663C" w:rsidRPr="00ED663C" w:rsidRDefault="00ED663C" w:rsidP="00ED663C">
            <w:pPr>
              <w:rPr>
                <w:rFonts w:ascii="Arial" w:hAnsi="Arial" w:cs="Arial"/>
                <w:sz w:val="20"/>
                <w:szCs w:val="20"/>
                <w:lang w:val="es-ES"/>
              </w:rPr>
            </w:pPr>
          </w:p>
          <w:p w14:paraId="21255E1D"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 xml:space="preserve">Plantea con dificultad los dilemas y las tensiones a los que se enfrentan los docentes para concretar los enfoques y orientaciones didácticas en el </w:t>
            </w:r>
            <w:proofErr w:type="gramStart"/>
            <w:r w:rsidRPr="00ED663C">
              <w:rPr>
                <w:rFonts w:ascii="Arial" w:hAnsi="Arial" w:cs="Arial"/>
                <w:sz w:val="20"/>
                <w:szCs w:val="20"/>
                <w:lang w:val="es-ES"/>
              </w:rPr>
              <w:t>aula..</w:t>
            </w:r>
            <w:proofErr w:type="gramEnd"/>
          </w:p>
        </w:tc>
        <w:tc>
          <w:tcPr>
            <w:tcW w:w="2268" w:type="dxa"/>
            <w:tcBorders>
              <w:top w:val="single" w:sz="4" w:space="0" w:color="auto"/>
              <w:left w:val="single" w:sz="4" w:space="0" w:color="auto"/>
              <w:bottom w:val="single" w:sz="4" w:space="0" w:color="auto"/>
              <w:right w:val="single" w:sz="4" w:space="0" w:color="auto"/>
            </w:tcBorders>
          </w:tcPr>
          <w:p w14:paraId="31984C16"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No Explica el sustento filosófico, psicológico, sociológico del modelo pedagógico implícito en el plan y programa de estudios de educación preescolar.</w:t>
            </w:r>
          </w:p>
          <w:p w14:paraId="3AABC1C2"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 xml:space="preserve"> </w:t>
            </w:r>
          </w:p>
          <w:p w14:paraId="6A34FA2E" w14:textId="77777777" w:rsidR="00ED663C" w:rsidRPr="00ED663C" w:rsidRDefault="00ED663C" w:rsidP="00ED663C">
            <w:pPr>
              <w:rPr>
                <w:rFonts w:ascii="Arial" w:hAnsi="Arial" w:cs="Arial"/>
                <w:sz w:val="20"/>
                <w:szCs w:val="20"/>
                <w:lang w:val="es-ES"/>
              </w:rPr>
            </w:pPr>
          </w:p>
          <w:p w14:paraId="0D6E943A"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 xml:space="preserve"> </w:t>
            </w:r>
          </w:p>
          <w:p w14:paraId="66391C8E" w14:textId="77777777" w:rsidR="00ED663C" w:rsidRPr="00ED663C" w:rsidRDefault="00ED663C" w:rsidP="00ED663C">
            <w:pPr>
              <w:rPr>
                <w:rFonts w:ascii="Arial" w:hAnsi="Arial" w:cs="Arial"/>
                <w:sz w:val="20"/>
                <w:szCs w:val="20"/>
                <w:lang w:val="es-ES"/>
              </w:rPr>
            </w:pPr>
          </w:p>
          <w:p w14:paraId="38096939" w14:textId="77777777" w:rsidR="00ED663C" w:rsidRPr="00ED663C" w:rsidRDefault="00ED663C" w:rsidP="00ED663C">
            <w:pPr>
              <w:rPr>
                <w:rFonts w:ascii="Arial" w:hAnsi="Arial" w:cs="Arial"/>
                <w:sz w:val="20"/>
                <w:szCs w:val="20"/>
                <w:lang w:val="es-ES"/>
              </w:rPr>
            </w:pPr>
          </w:p>
          <w:p w14:paraId="5C16904A" w14:textId="77777777" w:rsidR="00ED663C" w:rsidRPr="00ED663C" w:rsidRDefault="00ED663C" w:rsidP="00ED663C">
            <w:pPr>
              <w:rPr>
                <w:rFonts w:ascii="Arial" w:hAnsi="Arial" w:cs="Arial"/>
                <w:sz w:val="20"/>
                <w:szCs w:val="20"/>
                <w:lang w:val="es-ES"/>
              </w:rPr>
            </w:pPr>
          </w:p>
          <w:p w14:paraId="68AA45E4" w14:textId="77777777" w:rsidR="00ED663C" w:rsidRPr="00ED663C" w:rsidRDefault="00ED663C" w:rsidP="00ED663C">
            <w:pPr>
              <w:rPr>
                <w:rFonts w:ascii="Arial" w:hAnsi="Arial" w:cs="Arial"/>
                <w:sz w:val="20"/>
                <w:szCs w:val="20"/>
                <w:lang w:val="es-ES"/>
              </w:rPr>
            </w:pPr>
          </w:p>
          <w:p w14:paraId="674821F4" w14:textId="77777777" w:rsidR="00ED663C" w:rsidRPr="00ED663C" w:rsidRDefault="00ED663C" w:rsidP="00ED663C">
            <w:pPr>
              <w:rPr>
                <w:rFonts w:ascii="Arial" w:hAnsi="Arial" w:cs="Arial"/>
                <w:sz w:val="20"/>
                <w:szCs w:val="20"/>
                <w:lang w:val="es-ES"/>
              </w:rPr>
            </w:pPr>
          </w:p>
          <w:p w14:paraId="554B7D95"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No Identifica las teorías que subyacen en el modelo pedagógico y los diferentes enfoques de los campos y áreas.</w:t>
            </w:r>
          </w:p>
          <w:p w14:paraId="4C1DA534" w14:textId="77777777" w:rsidR="00ED663C" w:rsidRPr="00ED663C" w:rsidRDefault="00ED663C" w:rsidP="00ED663C">
            <w:pPr>
              <w:rPr>
                <w:rFonts w:ascii="Arial" w:hAnsi="Arial" w:cs="Arial"/>
                <w:sz w:val="20"/>
                <w:szCs w:val="20"/>
                <w:lang w:val="es-ES"/>
              </w:rPr>
            </w:pPr>
          </w:p>
          <w:p w14:paraId="2857A132" w14:textId="77777777" w:rsidR="00ED663C" w:rsidRPr="00ED663C" w:rsidRDefault="00ED663C" w:rsidP="00ED663C">
            <w:pPr>
              <w:rPr>
                <w:rFonts w:ascii="Arial" w:hAnsi="Arial" w:cs="Arial"/>
                <w:sz w:val="20"/>
                <w:szCs w:val="20"/>
                <w:lang w:val="es-ES"/>
              </w:rPr>
            </w:pPr>
          </w:p>
          <w:p w14:paraId="44CFC4D2" w14:textId="77777777" w:rsidR="00ED663C" w:rsidRPr="00ED663C" w:rsidRDefault="00ED663C" w:rsidP="00ED663C">
            <w:pPr>
              <w:rPr>
                <w:rFonts w:ascii="Arial" w:hAnsi="Arial" w:cs="Arial"/>
                <w:sz w:val="20"/>
                <w:szCs w:val="20"/>
                <w:lang w:val="es-ES"/>
              </w:rPr>
            </w:pPr>
          </w:p>
          <w:p w14:paraId="71BE74F8" w14:textId="77777777" w:rsidR="00ED663C" w:rsidRPr="00ED663C" w:rsidRDefault="00ED663C" w:rsidP="00ED663C">
            <w:pPr>
              <w:rPr>
                <w:rFonts w:ascii="Arial" w:hAnsi="Arial" w:cs="Arial"/>
                <w:sz w:val="20"/>
                <w:szCs w:val="20"/>
                <w:lang w:val="es-ES"/>
              </w:rPr>
            </w:pPr>
          </w:p>
          <w:p w14:paraId="329A2F47"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No Reflexiona acerca de los cambios, avances, retrocesos, en la forma de cómo hacer viable la enseñanza y el aprendizaje.</w:t>
            </w:r>
          </w:p>
          <w:p w14:paraId="601480E5" w14:textId="77777777" w:rsidR="00ED663C" w:rsidRPr="00ED663C" w:rsidRDefault="00ED663C" w:rsidP="00ED663C">
            <w:pPr>
              <w:rPr>
                <w:rFonts w:ascii="Arial" w:hAnsi="Arial" w:cs="Arial"/>
                <w:sz w:val="20"/>
                <w:szCs w:val="20"/>
                <w:lang w:val="es-ES"/>
              </w:rPr>
            </w:pPr>
          </w:p>
          <w:p w14:paraId="0DA1C3AF" w14:textId="77777777" w:rsidR="00ED663C" w:rsidRPr="00ED663C" w:rsidRDefault="00ED663C" w:rsidP="00ED663C">
            <w:pPr>
              <w:rPr>
                <w:rFonts w:ascii="Arial" w:hAnsi="Arial" w:cs="Arial"/>
                <w:sz w:val="20"/>
                <w:szCs w:val="20"/>
                <w:lang w:val="es-ES"/>
              </w:rPr>
            </w:pPr>
          </w:p>
          <w:p w14:paraId="11DCD908" w14:textId="77777777" w:rsidR="00ED663C" w:rsidRPr="00ED663C" w:rsidRDefault="00ED663C" w:rsidP="00ED663C">
            <w:pPr>
              <w:rPr>
                <w:rFonts w:ascii="Arial" w:hAnsi="Arial" w:cs="Arial"/>
                <w:sz w:val="20"/>
                <w:szCs w:val="20"/>
                <w:lang w:val="es-ES"/>
              </w:rPr>
            </w:pPr>
          </w:p>
          <w:p w14:paraId="607ED42E"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No Plantea los dilemas y las tensiones a los que se enfrentan los docentes para concretar los enfoques y orientaciones didácticas en el aula.</w:t>
            </w:r>
          </w:p>
        </w:tc>
      </w:tr>
      <w:tr w:rsidR="00ED663C" w:rsidRPr="00ED663C" w14:paraId="37250138" w14:textId="77777777" w:rsidTr="00ED663C">
        <w:trPr>
          <w:trHeight w:val="167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6D5F0A0" w14:textId="77777777" w:rsidR="00ED663C" w:rsidRPr="00ED663C" w:rsidRDefault="00ED663C" w:rsidP="00ED663C">
            <w:pPr>
              <w:rPr>
                <w:rFonts w:ascii="Arial" w:hAnsi="Arial" w:cs="Arial"/>
                <w:sz w:val="20"/>
                <w:szCs w:val="20"/>
                <w:lang w:val="es-ES"/>
              </w:rPr>
            </w:pPr>
          </w:p>
        </w:tc>
        <w:tc>
          <w:tcPr>
            <w:tcW w:w="1559" w:type="dxa"/>
            <w:tcBorders>
              <w:top w:val="single" w:sz="4" w:space="0" w:color="auto"/>
              <w:left w:val="single" w:sz="4" w:space="0" w:color="auto"/>
              <w:bottom w:val="single" w:sz="4" w:space="0" w:color="auto"/>
              <w:right w:val="single" w:sz="4" w:space="0" w:color="auto"/>
            </w:tcBorders>
          </w:tcPr>
          <w:p w14:paraId="087D27A2"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2.Expresión escrita</w:t>
            </w:r>
          </w:p>
          <w:p w14:paraId="44662EEB" w14:textId="77777777" w:rsidR="00ED663C" w:rsidRPr="00ED663C" w:rsidRDefault="00ED663C" w:rsidP="00ED663C">
            <w:pPr>
              <w:rPr>
                <w:rFonts w:ascii="Arial" w:hAnsi="Arial" w:cs="Arial"/>
                <w:sz w:val="20"/>
                <w:szCs w:val="20"/>
                <w:lang w:val="es-ES"/>
              </w:rPr>
            </w:pPr>
          </w:p>
          <w:p w14:paraId="1F22C8A3" w14:textId="77777777" w:rsidR="00ED663C" w:rsidRPr="00ED663C" w:rsidRDefault="00ED663C" w:rsidP="00ED663C">
            <w:pPr>
              <w:rPr>
                <w:rFonts w:ascii="Arial" w:hAnsi="Arial"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hideMark/>
          </w:tcPr>
          <w:p w14:paraId="1477D1D6" w14:textId="77777777" w:rsidR="00ED663C" w:rsidRPr="00ED663C" w:rsidRDefault="00ED663C" w:rsidP="00ED663C">
            <w:pPr>
              <w:shd w:val="clear" w:color="auto" w:fill="FFFFFF"/>
              <w:rPr>
                <w:rFonts w:ascii="Arial" w:hAnsi="Arial" w:cs="Arial"/>
                <w:sz w:val="20"/>
                <w:szCs w:val="20"/>
                <w:lang w:val="es-ES"/>
              </w:rPr>
            </w:pPr>
            <w:r w:rsidRPr="00ED663C">
              <w:rPr>
                <w:rFonts w:ascii="Arial" w:hAnsi="Arial" w:cs="Arial"/>
                <w:sz w:val="20"/>
                <w:szCs w:val="20"/>
                <w:lang w:val="es-ES"/>
              </w:rPr>
              <w:t>Argumenta acerca de los desafíos que enfrentan los futuros docentes para concretar en su práctica docente los principios pedagógicos y enfoques que plantea el currículo vigente y el que está por venir, en el marco de las nuevas reformas educativas.</w:t>
            </w:r>
          </w:p>
        </w:tc>
        <w:tc>
          <w:tcPr>
            <w:tcW w:w="1984" w:type="dxa"/>
            <w:tcBorders>
              <w:top w:val="single" w:sz="4" w:space="0" w:color="auto"/>
              <w:left w:val="single" w:sz="4" w:space="0" w:color="auto"/>
              <w:bottom w:val="single" w:sz="4" w:space="0" w:color="auto"/>
              <w:right w:val="single" w:sz="4" w:space="0" w:color="auto"/>
            </w:tcBorders>
            <w:hideMark/>
          </w:tcPr>
          <w:p w14:paraId="53B9B032" w14:textId="77777777" w:rsidR="00ED663C" w:rsidRPr="00ED663C" w:rsidRDefault="00ED663C" w:rsidP="00ED663C">
            <w:pPr>
              <w:shd w:val="clear" w:color="auto" w:fill="FFFFFF"/>
              <w:rPr>
                <w:rFonts w:ascii="Arial" w:hAnsi="Arial" w:cs="Arial"/>
                <w:sz w:val="20"/>
                <w:szCs w:val="20"/>
                <w:lang w:val="es-ES"/>
              </w:rPr>
            </w:pPr>
            <w:r w:rsidRPr="00ED663C">
              <w:rPr>
                <w:rFonts w:ascii="Arial" w:hAnsi="Arial" w:cs="Arial"/>
                <w:sz w:val="20"/>
                <w:szCs w:val="20"/>
                <w:lang w:val="es-ES"/>
              </w:rPr>
              <w:t>Argumenta en su mayoría acerca de los desafíos que enfrentan los futuros docentes para concretar en su práctica docente los principios pedagógicos y enfoques que plantea el currículo vigente y el que está por venir, en el marco de las nuevas reformas educativas.</w:t>
            </w:r>
          </w:p>
        </w:tc>
        <w:tc>
          <w:tcPr>
            <w:tcW w:w="2127" w:type="dxa"/>
            <w:tcBorders>
              <w:top w:val="single" w:sz="4" w:space="0" w:color="auto"/>
              <w:left w:val="single" w:sz="4" w:space="0" w:color="auto"/>
              <w:bottom w:val="single" w:sz="4" w:space="0" w:color="auto"/>
              <w:right w:val="single" w:sz="4" w:space="0" w:color="auto"/>
            </w:tcBorders>
            <w:hideMark/>
          </w:tcPr>
          <w:p w14:paraId="15A94383" w14:textId="77777777" w:rsidR="00ED663C" w:rsidRPr="00ED663C" w:rsidRDefault="00ED663C" w:rsidP="00ED663C">
            <w:pPr>
              <w:shd w:val="clear" w:color="auto" w:fill="FFFFFF"/>
              <w:rPr>
                <w:rFonts w:ascii="Arial" w:hAnsi="Arial" w:cs="Arial"/>
                <w:sz w:val="20"/>
                <w:szCs w:val="20"/>
                <w:lang w:val="es-ES"/>
              </w:rPr>
            </w:pPr>
            <w:r w:rsidRPr="00ED663C">
              <w:rPr>
                <w:rFonts w:ascii="Arial" w:hAnsi="Arial" w:cs="Arial"/>
                <w:sz w:val="20"/>
                <w:szCs w:val="20"/>
                <w:lang w:val="es-ES"/>
              </w:rPr>
              <w:t>Argumenta con dificultad acerca de los desafíos que enfrentan los futuros docentes para concretar en su práctica docente los principios pedagógicos y enfoques que plantea el currículo vigente y el que está por venir, en el marco de las nuevas reformas educativas.</w:t>
            </w:r>
          </w:p>
        </w:tc>
        <w:tc>
          <w:tcPr>
            <w:tcW w:w="2268" w:type="dxa"/>
            <w:tcBorders>
              <w:top w:val="single" w:sz="4" w:space="0" w:color="auto"/>
              <w:left w:val="single" w:sz="4" w:space="0" w:color="auto"/>
              <w:bottom w:val="single" w:sz="4" w:space="0" w:color="auto"/>
              <w:right w:val="single" w:sz="4" w:space="0" w:color="auto"/>
            </w:tcBorders>
            <w:hideMark/>
          </w:tcPr>
          <w:p w14:paraId="198FA7CC" w14:textId="77777777" w:rsidR="00ED663C" w:rsidRPr="00ED663C" w:rsidRDefault="00ED663C" w:rsidP="00ED663C">
            <w:pPr>
              <w:shd w:val="clear" w:color="auto" w:fill="FFFFFF"/>
              <w:rPr>
                <w:rFonts w:ascii="Arial" w:hAnsi="Arial" w:cs="Arial"/>
                <w:sz w:val="20"/>
                <w:szCs w:val="20"/>
                <w:lang w:val="es-ES"/>
              </w:rPr>
            </w:pPr>
            <w:r w:rsidRPr="00ED663C">
              <w:rPr>
                <w:rFonts w:ascii="Arial" w:hAnsi="Arial" w:cs="Arial"/>
                <w:sz w:val="20"/>
                <w:szCs w:val="20"/>
                <w:lang w:val="es-ES"/>
              </w:rPr>
              <w:t>No Argumenta acerca de los desafíos que enfrentan los futuros docentes para concretar en su práctica docente los principios pedagógicos y enfoques que plantea el currículo vigente y el que está por venir, en el marco de las nuevas reformas educativas.</w:t>
            </w:r>
          </w:p>
        </w:tc>
      </w:tr>
      <w:tr w:rsidR="00ED663C" w:rsidRPr="00ED663C" w14:paraId="4388606C" w14:textId="77777777" w:rsidTr="00ED663C">
        <w:trPr>
          <w:trHeight w:val="1670"/>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1AC9F75" w14:textId="77777777" w:rsidR="00ED663C" w:rsidRPr="00ED663C" w:rsidRDefault="00ED663C" w:rsidP="00ED663C">
            <w:pPr>
              <w:rPr>
                <w:rFonts w:ascii="Arial" w:hAnsi="Arial" w:cs="Arial"/>
                <w:sz w:val="20"/>
                <w:szCs w:val="20"/>
                <w:lang w:val="es-ES"/>
              </w:rPr>
            </w:pPr>
          </w:p>
        </w:tc>
        <w:tc>
          <w:tcPr>
            <w:tcW w:w="1559" w:type="dxa"/>
            <w:tcBorders>
              <w:top w:val="single" w:sz="4" w:space="0" w:color="auto"/>
              <w:left w:val="single" w:sz="4" w:space="0" w:color="auto"/>
              <w:bottom w:val="single" w:sz="4" w:space="0" w:color="auto"/>
              <w:right w:val="single" w:sz="4" w:space="0" w:color="auto"/>
            </w:tcBorders>
          </w:tcPr>
          <w:p w14:paraId="766E045F" w14:textId="77777777" w:rsidR="00ED663C" w:rsidRPr="00ED663C" w:rsidRDefault="00ED663C" w:rsidP="00ED663C">
            <w:pPr>
              <w:rPr>
                <w:rFonts w:ascii="Arial" w:hAnsi="Arial" w:cs="Arial"/>
                <w:sz w:val="20"/>
                <w:szCs w:val="20"/>
                <w:lang w:val="es-ES"/>
              </w:rPr>
            </w:pPr>
            <w:r w:rsidRPr="00ED663C">
              <w:rPr>
                <w:rFonts w:ascii="Arial" w:hAnsi="Arial" w:cs="Arial"/>
                <w:sz w:val="20"/>
                <w:szCs w:val="20"/>
                <w:lang w:val="es-ES"/>
              </w:rPr>
              <w:t>3. Gestión de la información</w:t>
            </w:r>
          </w:p>
          <w:p w14:paraId="75AAAB8B" w14:textId="77777777" w:rsidR="00ED663C" w:rsidRPr="00ED663C" w:rsidRDefault="00ED663C" w:rsidP="00ED663C">
            <w:pPr>
              <w:rPr>
                <w:rFonts w:ascii="Arial" w:hAnsi="Arial" w:cs="Arial"/>
                <w:sz w:val="20"/>
                <w:szCs w:val="20"/>
                <w:lang w:val="es-ES"/>
              </w:rPr>
            </w:pPr>
          </w:p>
          <w:p w14:paraId="2F83D73A" w14:textId="77777777" w:rsidR="00ED663C" w:rsidRPr="00ED663C" w:rsidRDefault="00ED663C" w:rsidP="00ED663C">
            <w:pPr>
              <w:rPr>
                <w:rFonts w:ascii="Arial" w:hAnsi="Arial" w:cs="Arial"/>
                <w:sz w:val="20"/>
                <w:szCs w:val="20"/>
                <w:lang w:val="es-ES"/>
              </w:rPr>
            </w:pPr>
          </w:p>
        </w:tc>
        <w:tc>
          <w:tcPr>
            <w:tcW w:w="1843" w:type="dxa"/>
            <w:tcBorders>
              <w:top w:val="single" w:sz="4" w:space="0" w:color="auto"/>
              <w:left w:val="single" w:sz="4" w:space="0" w:color="auto"/>
              <w:bottom w:val="single" w:sz="4" w:space="0" w:color="auto"/>
              <w:right w:val="single" w:sz="4" w:space="0" w:color="auto"/>
            </w:tcBorders>
            <w:hideMark/>
          </w:tcPr>
          <w:p w14:paraId="6FE49CEA" w14:textId="77777777" w:rsidR="00ED663C" w:rsidRPr="00ED663C" w:rsidRDefault="00ED663C" w:rsidP="00ED663C">
            <w:pPr>
              <w:shd w:val="clear" w:color="auto" w:fill="FFFFFF"/>
              <w:rPr>
                <w:rFonts w:ascii="Arial" w:eastAsia="Times New Roman" w:hAnsi="Arial" w:cs="Arial"/>
                <w:sz w:val="20"/>
                <w:szCs w:val="20"/>
                <w:lang w:val="es-ES"/>
              </w:rPr>
            </w:pPr>
            <w:r w:rsidRPr="00ED663C">
              <w:rPr>
                <w:rFonts w:ascii="Arial" w:hAnsi="Arial" w:cs="Arial"/>
                <w:w w:val="105"/>
                <w:sz w:val="20"/>
                <w:szCs w:val="20"/>
                <w:lang w:val="es-ES"/>
              </w:rPr>
              <w:t>Se</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apoya</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en</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diversas</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fuentes</w:t>
            </w:r>
            <w:r w:rsidRPr="00ED663C">
              <w:rPr>
                <w:rFonts w:ascii="Arial" w:hAnsi="Arial" w:cs="Arial"/>
                <w:spacing w:val="-68"/>
                <w:w w:val="105"/>
                <w:sz w:val="20"/>
                <w:szCs w:val="20"/>
                <w:lang w:val="es-ES"/>
              </w:rPr>
              <w:t xml:space="preserve"> </w:t>
            </w:r>
            <w:r w:rsidRPr="00ED663C">
              <w:rPr>
                <w:rFonts w:ascii="Arial" w:hAnsi="Arial" w:cs="Arial"/>
                <w:w w:val="105"/>
                <w:sz w:val="20"/>
                <w:szCs w:val="20"/>
                <w:lang w:val="es-ES"/>
              </w:rPr>
              <w:t>bibliográficas</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para</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plantear</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sus</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argumentos.</w:t>
            </w:r>
          </w:p>
        </w:tc>
        <w:tc>
          <w:tcPr>
            <w:tcW w:w="1984" w:type="dxa"/>
            <w:tcBorders>
              <w:top w:val="single" w:sz="4" w:space="0" w:color="auto"/>
              <w:left w:val="single" w:sz="4" w:space="0" w:color="auto"/>
              <w:bottom w:val="single" w:sz="4" w:space="0" w:color="auto"/>
              <w:right w:val="single" w:sz="4" w:space="0" w:color="auto"/>
            </w:tcBorders>
            <w:hideMark/>
          </w:tcPr>
          <w:p w14:paraId="3064BCD6" w14:textId="77777777" w:rsidR="00ED663C" w:rsidRPr="00ED663C" w:rsidRDefault="00ED663C" w:rsidP="00ED663C">
            <w:pPr>
              <w:rPr>
                <w:rFonts w:ascii="Arial" w:hAnsi="Arial" w:cs="Arial"/>
                <w:sz w:val="20"/>
                <w:szCs w:val="20"/>
                <w:lang w:val="es-ES"/>
              </w:rPr>
            </w:pPr>
            <w:r w:rsidRPr="00ED663C">
              <w:rPr>
                <w:rFonts w:ascii="Arial" w:hAnsi="Arial" w:cs="Arial"/>
                <w:w w:val="105"/>
                <w:sz w:val="20"/>
                <w:szCs w:val="20"/>
                <w:lang w:val="es-ES"/>
              </w:rPr>
              <w:t>Se</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apoya</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en</w:t>
            </w:r>
            <w:r w:rsidRPr="00ED663C">
              <w:rPr>
                <w:rFonts w:ascii="Arial" w:hAnsi="Arial" w:cs="Arial"/>
                <w:spacing w:val="1"/>
                <w:w w:val="105"/>
                <w:sz w:val="20"/>
                <w:szCs w:val="20"/>
                <w:lang w:val="es-ES"/>
              </w:rPr>
              <w:t xml:space="preserve"> su mayoría de </w:t>
            </w:r>
            <w:r w:rsidRPr="00ED663C">
              <w:rPr>
                <w:rFonts w:ascii="Arial" w:hAnsi="Arial" w:cs="Arial"/>
                <w:w w:val="105"/>
                <w:sz w:val="20"/>
                <w:szCs w:val="20"/>
                <w:lang w:val="es-ES"/>
              </w:rPr>
              <w:t>diversas</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fuentes</w:t>
            </w:r>
            <w:r w:rsidRPr="00ED663C">
              <w:rPr>
                <w:rFonts w:ascii="Arial" w:hAnsi="Arial" w:cs="Arial"/>
                <w:spacing w:val="-68"/>
                <w:w w:val="105"/>
                <w:sz w:val="20"/>
                <w:szCs w:val="20"/>
                <w:lang w:val="es-ES"/>
              </w:rPr>
              <w:t xml:space="preserve"> </w:t>
            </w:r>
            <w:r w:rsidRPr="00ED663C">
              <w:rPr>
                <w:rFonts w:ascii="Arial" w:hAnsi="Arial" w:cs="Arial"/>
                <w:w w:val="105"/>
                <w:sz w:val="20"/>
                <w:szCs w:val="20"/>
                <w:lang w:val="es-ES"/>
              </w:rPr>
              <w:t>bibliográficas</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para</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plantear</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sus</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argumentos.</w:t>
            </w:r>
          </w:p>
        </w:tc>
        <w:tc>
          <w:tcPr>
            <w:tcW w:w="2127" w:type="dxa"/>
            <w:tcBorders>
              <w:top w:val="single" w:sz="4" w:space="0" w:color="auto"/>
              <w:left w:val="single" w:sz="4" w:space="0" w:color="auto"/>
              <w:bottom w:val="single" w:sz="4" w:space="0" w:color="auto"/>
              <w:right w:val="single" w:sz="4" w:space="0" w:color="auto"/>
            </w:tcBorders>
            <w:hideMark/>
          </w:tcPr>
          <w:p w14:paraId="23AD3316" w14:textId="77777777" w:rsidR="00ED663C" w:rsidRPr="00ED663C" w:rsidRDefault="00ED663C" w:rsidP="00ED663C">
            <w:pPr>
              <w:rPr>
                <w:rFonts w:ascii="Arial" w:hAnsi="Arial" w:cs="Arial"/>
                <w:sz w:val="20"/>
                <w:szCs w:val="20"/>
                <w:lang w:val="es-ES"/>
              </w:rPr>
            </w:pPr>
            <w:r w:rsidRPr="00ED663C">
              <w:rPr>
                <w:rFonts w:ascii="Arial" w:hAnsi="Arial" w:cs="Arial"/>
                <w:w w:val="105"/>
                <w:sz w:val="20"/>
                <w:szCs w:val="20"/>
                <w:lang w:val="es-ES"/>
              </w:rPr>
              <w:t>Se</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apoya</w:t>
            </w:r>
            <w:r w:rsidRPr="00ED663C">
              <w:rPr>
                <w:rFonts w:ascii="Arial" w:hAnsi="Arial" w:cs="Arial"/>
                <w:spacing w:val="1"/>
                <w:w w:val="105"/>
                <w:sz w:val="20"/>
                <w:szCs w:val="20"/>
                <w:lang w:val="es-ES"/>
              </w:rPr>
              <w:t xml:space="preserve"> con dificultad </w:t>
            </w:r>
            <w:r w:rsidRPr="00ED663C">
              <w:rPr>
                <w:rFonts w:ascii="Arial" w:hAnsi="Arial" w:cs="Arial"/>
                <w:w w:val="105"/>
                <w:sz w:val="20"/>
                <w:szCs w:val="20"/>
                <w:lang w:val="es-ES"/>
              </w:rPr>
              <w:t>en</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diversas</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fuentes</w:t>
            </w:r>
            <w:r w:rsidRPr="00ED663C">
              <w:rPr>
                <w:rFonts w:ascii="Arial" w:hAnsi="Arial" w:cs="Arial"/>
                <w:spacing w:val="-68"/>
                <w:w w:val="105"/>
                <w:sz w:val="20"/>
                <w:szCs w:val="20"/>
                <w:lang w:val="es-ES"/>
              </w:rPr>
              <w:t xml:space="preserve"> </w:t>
            </w:r>
            <w:r w:rsidRPr="00ED663C">
              <w:rPr>
                <w:rFonts w:ascii="Arial" w:hAnsi="Arial" w:cs="Arial"/>
                <w:w w:val="105"/>
                <w:sz w:val="20"/>
                <w:szCs w:val="20"/>
                <w:lang w:val="es-ES"/>
              </w:rPr>
              <w:t>bibliográficas</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para</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plantear</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sus</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argumentos.</w:t>
            </w:r>
          </w:p>
        </w:tc>
        <w:tc>
          <w:tcPr>
            <w:tcW w:w="2268" w:type="dxa"/>
            <w:tcBorders>
              <w:top w:val="single" w:sz="4" w:space="0" w:color="auto"/>
              <w:left w:val="single" w:sz="4" w:space="0" w:color="auto"/>
              <w:bottom w:val="single" w:sz="4" w:space="0" w:color="auto"/>
              <w:right w:val="single" w:sz="4" w:space="0" w:color="auto"/>
            </w:tcBorders>
            <w:hideMark/>
          </w:tcPr>
          <w:p w14:paraId="468DA88F" w14:textId="77777777" w:rsidR="00ED663C" w:rsidRPr="00ED663C" w:rsidRDefault="00ED663C" w:rsidP="00ED663C">
            <w:pPr>
              <w:rPr>
                <w:rFonts w:ascii="Arial" w:hAnsi="Arial" w:cs="Arial"/>
                <w:sz w:val="20"/>
                <w:szCs w:val="20"/>
                <w:lang w:val="es-ES"/>
              </w:rPr>
            </w:pPr>
            <w:r w:rsidRPr="00ED663C">
              <w:rPr>
                <w:rFonts w:ascii="Arial" w:hAnsi="Arial" w:cs="Arial"/>
                <w:w w:val="105"/>
                <w:sz w:val="20"/>
                <w:szCs w:val="20"/>
                <w:lang w:val="es-ES"/>
              </w:rPr>
              <w:t>No Se</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apoya</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en</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diversas</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fuentes</w:t>
            </w:r>
            <w:r w:rsidRPr="00ED663C">
              <w:rPr>
                <w:rFonts w:ascii="Arial" w:hAnsi="Arial" w:cs="Arial"/>
                <w:spacing w:val="-68"/>
                <w:w w:val="105"/>
                <w:sz w:val="20"/>
                <w:szCs w:val="20"/>
                <w:lang w:val="es-ES"/>
              </w:rPr>
              <w:t xml:space="preserve"> </w:t>
            </w:r>
            <w:r w:rsidRPr="00ED663C">
              <w:rPr>
                <w:rFonts w:ascii="Arial" w:hAnsi="Arial" w:cs="Arial"/>
                <w:w w:val="105"/>
                <w:sz w:val="20"/>
                <w:szCs w:val="20"/>
                <w:lang w:val="es-ES"/>
              </w:rPr>
              <w:t>bibliográficas</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para</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plantear</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sus</w:t>
            </w:r>
            <w:r w:rsidRPr="00ED663C">
              <w:rPr>
                <w:rFonts w:ascii="Arial" w:hAnsi="Arial" w:cs="Arial"/>
                <w:spacing w:val="1"/>
                <w:w w:val="105"/>
                <w:sz w:val="20"/>
                <w:szCs w:val="20"/>
                <w:lang w:val="es-ES"/>
              </w:rPr>
              <w:t xml:space="preserve"> </w:t>
            </w:r>
            <w:r w:rsidRPr="00ED663C">
              <w:rPr>
                <w:rFonts w:ascii="Arial" w:hAnsi="Arial" w:cs="Arial"/>
                <w:w w:val="105"/>
                <w:sz w:val="20"/>
                <w:szCs w:val="20"/>
                <w:lang w:val="es-ES"/>
              </w:rPr>
              <w:t>argumentos.</w:t>
            </w:r>
          </w:p>
        </w:tc>
      </w:tr>
    </w:tbl>
    <w:p w14:paraId="1C9E50E3" w14:textId="77777777" w:rsidR="00C25E2E" w:rsidRDefault="00C25E2E" w:rsidP="00C25E2E"/>
    <w:p w14:paraId="0091D56F" w14:textId="77777777" w:rsidR="00C25E2E" w:rsidRDefault="00C25E2E" w:rsidP="00C25E2E"/>
    <w:p w14:paraId="56443C81" w14:textId="77777777" w:rsidR="00ED663C" w:rsidRPr="00ED663C" w:rsidRDefault="00ED663C" w:rsidP="00ED663C">
      <w:pPr>
        <w:spacing w:line="256" w:lineRule="auto"/>
        <w:rPr>
          <w:rFonts w:ascii="Arial" w:eastAsia="Calibri" w:hAnsi="Arial" w:cs="Arial"/>
          <w:sz w:val="20"/>
          <w:szCs w:val="20"/>
          <w:lang w:val="es-ES"/>
        </w:rPr>
      </w:pPr>
    </w:p>
    <w:p w14:paraId="14F26472" w14:textId="77777777" w:rsidR="00C25E2E" w:rsidRDefault="00C25E2E"/>
    <w:sectPr w:rsidR="00C25E2E" w:rsidSect="00E63C53">
      <w:pgSz w:w="12240" w:h="19440" w:code="17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embedRegular r:id="rId1" w:subsetted="1" w:fontKey="{7C9FC9D9-7351-46D5-8BA4-D5BFD1BA5D73}"/>
    <w:embedBold r:id="rId2" w:subsetted="1" w:fontKey="{83C14B83-B81B-4C72-8D3E-BFF5576961E9}"/>
  </w:font>
  <w:font w:name="Fresh Lychee">
    <w:panose1 w:val="00000000000000000000"/>
    <w:charset w:val="00"/>
    <w:family w:val="auto"/>
    <w:pitch w:val="variable"/>
    <w:sig w:usb0="80000003" w:usb1="10000000" w:usb2="00000000" w:usb3="00000000" w:csb0="00000001" w:csb1="00000000"/>
    <w:embedRegular r:id="rId3" w:subsetted="1" w:fontKey="{1AEFE90B-5816-4C6B-BF29-CC33561C740D}"/>
  </w:font>
  <w:font w:name="Amatic SC">
    <w:altName w:val="Amatic SC"/>
    <w:charset w:val="B1"/>
    <w:family w:val="auto"/>
    <w:pitch w:val="variable"/>
    <w:sig w:usb0="20000A0F" w:usb1="40000002" w:usb2="00000000" w:usb3="00000000" w:csb0="000001B7" w:csb1="00000000"/>
    <w:embedRegular r:id="rId4" w:fontKey="{08CD010D-B154-43D5-BAA6-0B1CBC92A2E7}"/>
    <w:embedBold r:id="rId5" w:fontKey="{AB7844D1-C555-428F-B08C-46134C207802}"/>
  </w:font>
  <w:font w:name="Gill Sans MT">
    <w:panose1 w:val="020B0502020104020203"/>
    <w:charset w:val="00"/>
    <w:family w:val="swiss"/>
    <w:pitch w:val="variable"/>
    <w:sig w:usb0="00000007" w:usb1="00000000" w:usb2="00000000" w:usb3="00000000" w:csb0="00000003" w:csb1="00000000"/>
    <w:embedRegular r:id="rId6" w:fontKey="{824FDE89-D0B3-48B6-BF0D-EAE1323B484C}"/>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428"/>
    <w:multiLevelType w:val="hybridMultilevel"/>
    <w:tmpl w:val="CBC01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TrueTypeFonts/>
  <w:saveSubset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2E"/>
    <w:rsid w:val="000844F9"/>
    <w:rsid w:val="000A50F9"/>
    <w:rsid w:val="002F79AA"/>
    <w:rsid w:val="005118CE"/>
    <w:rsid w:val="005456FF"/>
    <w:rsid w:val="005556F6"/>
    <w:rsid w:val="00627F6B"/>
    <w:rsid w:val="00993656"/>
    <w:rsid w:val="00C25E2E"/>
    <w:rsid w:val="00CB29DB"/>
    <w:rsid w:val="00EB40E5"/>
    <w:rsid w:val="00ED663C"/>
    <w:rsid w:val="00FE60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D37E"/>
  <w15:chartTrackingRefBased/>
  <w15:docId w15:val="{8731A094-8256-418A-B06B-41715BD8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E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2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79AA"/>
    <w:pPr>
      <w:ind w:left="720"/>
      <w:contextualSpacing/>
    </w:pPr>
  </w:style>
  <w:style w:type="table" w:customStyle="1" w:styleId="Tablaconcuadrcula1">
    <w:name w:val="Tabla con cuadrícula1"/>
    <w:basedOn w:val="Tablanormal"/>
    <w:next w:val="Tablaconcuadrcula"/>
    <w:uiPriority w:val="39"/>
    <w:rsid w:val="00ED663C"/>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ema de Office">
  <a:themeElements>
    <a:clrScheme name="ARCO IRIS">
      <a:dk1>
        <a:sysClr val="windowText" lastClr="000000"/>
      </a:dk1>
      <a:lt1>
        <a:sysClr val="window" lastClr="FFFFFF"/>
      </a:lt1>
      <a:dk2>
        <a:srgbClr val="FF0000"/>
      </a:dk2>
      <a:lt2>
        <a:srgbClr val="FF8700"/>
      </a:lt2>
      <a:accent1>
        <a:srgbClr val="FFD300"/>
      </a:accent1>
      <a:accent2>
        <a:srgbClr val="DEFF0A"/>
      </a:accent2>
      <a:accent3>
        <a:srgbClr val="A1FF0A"/>
      </a:accent3>
      <a:accent4>
        <a:srgbClr val="0AFF99"/>
      </a:accent4>
      <a:accent5>
        <a:srgbClr val="0AEFFF"/>
      </a:accent5>
      <a:accent6>
        <a:srgbClr val="147DF5"/>
      </a:accent6>
      <a:hlink>
        <a:srgbClr val="0563C1"/>
      </a:hlink>
      <a:folHlink>
        <a:srgbClr val="580A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F5EA4-DDFA-447D-8465-B174C361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12</Pages>
  <Words>3171</Words>
  <Characters>17442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Alberto Castro Gomez</dc:creator>
  <cp:keywords/>
  <dc:description/>
  <cp:lastModifiedBy>Fabio Alberto Castro Gomez</cp:lastModifiedBy>
  <cp:revision>2</cp:revision>
  <dcterms:created xsi:type="dcterms:W3CDTF">2022-06-20T00:40:00Z</dcterms:created>
  <dcterms:modified xsi:type="dcterms:W3CDTF">2022-06-20T14:51:00Z</dcterms:modified>
</cp:coreProperties>
</file>