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2653" w14:textId="77777777" w:rsidR="00B910DD" w:rsidRDefault="0090491A">
      <w:pPr>
        <w:spacing w:after="120"/>
        <w:ind w:firstLine="0"/>
        <w:jc w:val="center"/>
        <w:rPr>
          <w:b/>
          <w:sz w:val="32"/>
          <w:szCs w:val="32"/>
        </w:rPr>
      </w:pPr>
      <w:r>
        <w:rPr>
          <w:b/>
          <w:sz w:val="32"/>
          <w:szCs w:val="32"/>
        </w:rPr>
        <w:t>ESCUELA NORMAL DE EDUCACIÓN PREESCOLAR</w:t>
      </w:r>
    </w:p>
    <w:p w14:paraId="0DF748D9" w14:textId="77777777" w:rsidR="00B910DD" w:rsidRDefault="0090491A">
      <w:pPr>
        <w:spacing w:after="120"/>
        <w:ind w:firstLine="0"/>
        <w:jc w:val="center"/>
        <w:rPr>
          <w:sz w:val="32"/>
          <w:szCs w:val="32"/>
        </w:rPr>
      </w:pPr>
      <w:r>
        <w:rPr>
          <w:rFonts w:ascii="Calibri" w:eastAsia="Calibri" w:hAnsi="Calibri" w:cs="Calibri"/>
          <w:noProof/>
        </w:rPr>
        <w:drawing>
          <wp:inline distT="0" distB="0" distL="0" distR="0" wp14:anchorId="57653E49" wp14:editId="62135274">
            <wp:extent cx="1440000" cy="2160000"/>
            <wp:effectExtent l="0" t="0" r="0" b="0"/>
            <wp:docPr id="1" name="image1.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Texto&#10;&#10;Descripción generada automáticamente"/>
                    <pic:cNvPicPr preferRelativeResize="0"/>
                  </pic:nvPicPr>
                  <pic:blipFill>
                    <a:blip r:embed="rId8"/>
                    <a:srcRect l="1359" t="4251" r="63993" b="1745"/>
                    <a:stretch>
                      <a:fillRect/>
                    </a:stretch>
                  </pic:blipFill>
                  <pic:spPr>
                    <a:xfrm>
                      <a:off x="0" y="0"/>
                      <a:ext cx="1440000" cy="2160000"/>
                    </a:xfrm>
                    <a:prstGeom prst="rect">
                      <a:avLst/>
                    </a:prstGeom>
                    <a:ln/>
                  </pic:spPr>
                </pic:pic>
              </a:graphicData>
            </a:graphic>
          </wp:inline>
        </w:drawing>
      </w:r>
    </w:p>
    <w:p w14:paraId="62B268B3" w14:textId="77777777" w:rsidR="00B910DD" w:rsidRDefault="0090491A">
      <w:pPr>
        <w:spacing w:after="120"/>
        <w:jc w:val="center"/>
        <w:rPr>
          <w:b/>
          <w:sz w:val="32"/>
          <w:szCs w:val="32"/>
        </w:rPr>
      </w:pPr>
      <w:r>
        <w:rPr>
          <w:b/>
          <w:sz w:val="32"/>
          <w:szCs w:val="32"/>
        </w:rPr>
        <w:t>PROTOCOLO DE INVESTIGACIÓN</w:t>
      </w:r>
    </w:p>
    <w:p w14:paraId="716779E2" w14:textId="77777777" w:rsidR="00B910DD" w:rsidRDefault="0090491A">
      <w:pPr>
        <w:jc w:val="center"/>
        <w:rPr>
          <w:b/>
        </w:rPr>
      </w:pPr>
      <w:r>
        <w:rPr>
          <w:b/>
        </w:rPr>
        <w:t>“LA ALFABETIZACIÓN COMO REFORZAMIENTO EN EL DESARROLLO DE LAS HABILIDADES DE LA LECTURA Y LA ESCRITURA EN ALUMNOS DE NIVEL PREESCOLAR”</w:t>
      </w:r>
    </w:p>
    <w:p w14:paraId="29BBD1A8" w14:textId="77777777" w:rsidR="00B910DD" w:rsidRDefault="0090491A">
      <w:pPr>
        <w:spacing w:after="120"/>
        <w:jc w:val="center"/>
        <w:rPr>
          <w:b/>
          <w:sz w:val="28"/>
          <w:szCs w:val="28"/>
        </w:rPr>
      </w:pPr>
      <w:r>
        <w:rPr>
          <w:b/>
          <w:sz w:val="28"/>
          <w:szCs w:val="28"/>
        </w:rPr>
        <w:t>PRESENTADO POR:</w:t>
      </w:r>
    </w:p>
    <w:p w14:paraId="2566EBEE" w14:textId="26C84A5C" w:rsidR="00B910DD" w:rsidRDefault="0090491A">
      <w:pPr>
        <w:spacing w:after="120"/>
        <w:jc w:val="center"/>
        <w:rPr>
          <w:b/>
          <w:sz w:val="28"/>
          <w:szCs w:val="28"/>
        </w:rPr>
      </w:pPr>
      <w:r>
        <w:rPr>
          <w:b/>
          <w:sz w:val="28"/>
          <w:szCs w:val="28"/>
        </w:rPr>
        <w:t xml:space="preserve">Mariana </w:t>
      </w:r>
      <w:r w:rsidR="00D279B1">
        <w:rPr>
          <w:b/>
          <w:sz w:val="28"/>
          <w:szCs w:val="28"/>
        </w:rPr>
        <w:t>García</w:t>
      </w:r>
      <w:r>
        <w:rPr>
          <w:b/>
          <w:sz w:val="28"/>
          <w:szCs w:val="28"/>
        </w:rPr>
        <w:t xml:space="preserve"> Reyna</w:t>
      </w:r>
    </w:p>
    <w:p w14:paraId="7875D164" w14:textId="77777777" w:rsidR="00B910DD" w:rsidRDefault="00B910DD">
      <w:pPr>
        <w:spacing w:after="120"/>
        <w:jc w:val="center"/>
        <w:rPr>
          <w:sz w:val="32"/>
          <w:szCs w:val="32"/>
        </w:rPr>
      </w:pPr>
    </w:p>
    <w:p w14:paraId="5AEED18D" w14:textId="77777777" w:rsidR="00B910DD" w:rsidRDefault="0090491A">
      <w:pPr>
        <w:spacing w:after="120"/>
        <w:jc w:val="center"/>
        <w:rPr>
          <w:b/>
          <w:sz w:val="28"/>
          <w:szCs w:val="28"/>
        </w:rPr>
      </w:pPr>
      <w:r>
        <w:rPr>
          <w:b/>
          <w:sz w:val="28"/>
          <w:szCs w:val="28"/>
        </w:rPr>
        <w:t>EVIDENCIA DE LA UNIDAD 3</w:t>
      </w:r>
    </w:p>
    <w:p w14:paraId="16EA018A" w14:textId="77777777" w:rsidR="00B910DD" w:rsidRDefault="0090491A">
      <w:pPr>
        <w:spacing w:after="120"/>
        <w:jc w:val="center"/>
        <w:rPr>
          <w:sz w:val="28"/>
          <w:szCs w:val="28"/>
        </w:rPr>
      </w:pPr>
      <w:r>
        <w:rPr>
          <w:sz w:val="28"/>
          <w:szCs w:val="28"/>
        </w:rPr>
        <w:t>PRODUCCIÓN DE TEXTOS NARRATIVOS Y ACADÉMICOS</w:t>
      </w:r>
    </w:p>
    <w:p w14:paraId="2A49D384" w14:textId="77777777" w:rsidR="00B910DD" w:rsidRDefault="00B910DD">
      <w:pPr>
        <w:spacing w:after="120"/>
        <w:rPr>
          <w:sz w:val="32"/>
          <w:szCs w:val="32"/>
        </w:rPr>
      </w:pPr>
    </w:p>
    <w:p w14:paraId="6D443442" w14:textId="77777777" w:rsidR="00B910DD" w:rsidRDefault="0090491A">
      <w:pPr>
        <w:spacing w:after="120"/>
        <w:ind w:firstLine="0"/>
        <w:rPr>
          <w:sz w:val="32"/>
          <w:szCs w:val="32"/>
        </w:rPr>
      </w:pPr>
      <w:r>
        <w:rPr>
          <w:sz w:val="32"/>
          <w:szCs w:val="32"/>
        </w:rPr>
        <w:t>-Aplica sistemáticamente las etapas del proceso de escritura de textos narrativos y/o académicos, así como las estrategias discursivas y las herramientas metodológicas de cada tipo de documento.</w:t>
      </w:r>
    </w:p>
    <w:p w14:paraId="49473D38" w14:textId="6F503337" w:rsidR="00B910DD" w:rsidRPr="00D279B1" w:rsidRDefault="0090491A" w:rsidP="00D279B1">
      <w:pPr>
        <w:spacing w:after="120"/>
        <w:ind w:firstLine="0"/>
        <w:rPr>
          <w:sz w:val="32"/>
          <w:szCs w:val="32"/>
        </w:rPr>
      </w:pPr>
      <w:r>
        <w:rPr>
          <w:sz w:val="32"/>
          <w:szCs w:val="32"/>
        </w:rPr>
        <w:t>-Elabora escritos con apego a los géneros y recomendaciones técnicas para difundirlos en las comunidades académicas</w:t>
      </w:r>
      <w:r w:rsidR="00D279B1">
        <w:rPr>
          <w:sz w:val="32"/>
          <w:szCs w:val="32"/>
        </w:rPr>
        <w:t>.</w:t>
      </w:r>
    </w:p>
    <w:p w14:paraId="4D046815" w14:textId="77777777" w:rsidR="00B910DD" w:rsidRDefault="0090491A">
      <w:pPr>
        <w:spacing w:after="120"/>
        <w:jc w:val="center"/>
        <w:rPr>
          <w:b/>
          <w:sz w:val="28"/>
          <w:szCs w:val="28"/>
        </w:rPr>
      </w:pPr>
      <w:r>
        <w:rPr>
          <w:b/>
          <w:sz w:val="28"/>
          <w:szCs w:val="28"/>
        </w:rPr>
        <w:t>Maestra</w:t>
      </w:r>
    </w:p>
    <w:p w14:paraId="3D19C632" w14:textId="77777777" w:rsidR="00B910DD" w:rsidRDefault="0090491A">
      <w:pPr>
        <w:spacing w:after="120"/>
        <w:jc w:val="center"/>
        <w:rPr>
          <w:sz w:val="32"/>
          <w:szCs w:val="32"/>
        </w:rPr>
      </w:pPr>
      <w:r>
        <w:rPr>
          <w:sz w:val="32"/>
          <w:szCs w:val="32"/>
        </w:rPr>
        <w:t>MARIA GUADALUPE HERNÁNDEZ VÁZQUEZ</w:t>
      </w:r>
    </w:p>
    <w:p w14:paraId="20D53A77" w14:textId="77777777" w:rsidR="00B910DD" w:rsidRDefault="00B910DD">
      <w:pPr>
        <w:spacing w:after="120"/>
        <w:jc w:val="center"/>
        <w:rPr>
          <w:sz w:val="32"/>
          <w:szCs w:val="32"/>
        </w:rPr>
      </w:pPr>
    </w:p>
    <w:p w14:paraId="2F30B9F4" w14:textId="64229036" w:rsidR="00B910DD" w:rsidRDefault="0090491A">
      <w:pPr>
        <w:spacing w:after="120"/>
        <w:ind w:firstLine="0"/>
        <w:rPr>
          <w:b/>
        </w:rPr>
      </w:pPr>
      <w:r>
        <w:rPr>
          <w:b/>
        </w:rPr>
        <w:t xml:space="preserve">SALTILLO, COAHUILA DE ZARAGOZA                                        </w:t>
      </w:r>
      <w:r>
        <w:rPr>
          <w:b/>
        </w:rPr>
        <w:tab/>
        <w:t xml:space="preserve">   JUNIO 2022</w:t>
      </w:r>
      <w:r w:rsidR="00D279B1">
        <w:rPr>
          <w:b/>
        </w:rPr>
        <w:t>.</w:t>
      </w:r>
    </w:p>
    <w:p w14:paraId="2140A2ED" w14:textId="1E071B66" w:rsidR="00D279B1" w:rsidRDefault="00D279B1" w:rsidP="0057410C">
      <w:pPr>
        <w:rPr>
          <w:b/>
        </w:rPr>
      </w:pPr>
      <w:r>
        <w:rPr>
          <w:b/>
        </w:rPr>
        <w:br w:type="page"/>
      </w:r>
    </w:p>
    <w:sdt>
      <w:sdtPr>
        <w:rPr>
          <w:rFonts w:ascii="Times New Roman" w:eastAsia="Times New Roman" w:hAnsi="Times New Roman" w:cs="Times New Roman"/>
          <w:color w:val="auto"/>
          <w:sz w:val="24"/>
          <w:szCs w:val="24"/>
          <w:lang w:val="es-ES"/>
        </w:rPr>
        <w:id w:val="-147748911"/>
        <w:docPartObj>
          <w:docPartGallery w:val="Table of Contents"/>
        </w:docPartObj>
      </w:sdtPr>
      <w:sdtEndPr>
        <w:rPr>
          <w:b/>
          <w:bCs/>
        </w:rPr>
      </w:sdtEndPr>
      <w:sdtContent>
        <w:p w14:paraId="2FD40B4D" w14:textId="0A34D9BD" w:rsidR="00876502" w:rsidRPr="000F5F2B" w:rsidRDefault="00090968" w:rsidP="008855B3">
          <w:pPr>
            <w:pStyle w:val="TtuloTDC"/>
            <w:rPr>
              <w:color w:val="000000" w:themeColor="text1"/>
            </w:rPr>
          </w:pPr>
          <w:r w:rsidRPr="000F5F2B">
            <w:rPr>
              <w:color w:val="000000" w:themeColor="text1"/>
              <w:lang w:val="es-ES"/>
            </w:rPr>
            <w:t xml:space="preserve">INDICE.  </w:t>
          </w:r>
        </w:p>
        <w:p w14:paraId="7ECEC471" w14:textId="077D487A" w:rsidR="000F5F2B" w:rsidRDefault="00876502">
          <w:pPr>
            <w:pStyle w:val="TD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07268567" w:history="1">
            <w:r w:rsidR="000F5F2B" w:rsidRPr="004D56CE">
              <w:rPr>
                <w:rStyle w:val="Hipervnculo"/>
                <w:rFonts w:eastAsia="Modern No. 20"/>
                <w:noProof/>
              </w:rPr>
              <w:t>Introducción.</w:t>
            </w:r>
            <w:r w:rsidR="000F5F2B">
              <w:rPr>
                <w:noProof/>
                <w:webHidden/>
              </w:rPr>
              <w:tab/>
            </w:r>
            <w:r w:rsidR="000F5F2B">
              <w:rPr>
                <w:noProof/>
                <w:webHidden/>
              </w:rPr>
              <w:fldChar w:fldCharType="begin"/>
            </w:r>
            <w:r w:rsidR="000F5F2B">
              <w:rPr>
                <w:noProof/>
                <w:webHidden/>
              </w:rPr>
              <w:instrText xml:space="preserve"> PAGEREF _Toc107268567 \h </w:instrText>
            </w:r>
            <w:r w:rsidR="000F5F2B">
              <w:rPr>
                <w:noProof/>
                <w:webHidden/>
              </w:rPr>
            </w:r>
            <w:r w:rsidR="000F5F2B">
              <w:rPr>
                <w:noProof/>
                <w:webHidden/>
              </w:rPr>
              <w:fldChar w:fldCharType="separate"/>
            </w:r>
            <w:r w:rsidR="00384E15">
              <w:rPr>
                <w:noProof/>
                <w:webHidden/>
              </w:rPr>
              <w:t>3</w:t>
            </w:r>
            <w:r w:rsidR="000F5F2B">
              <w:rPr>
                <w:noProof/>
                <w:webHidden/>
              </w:rPr>
              <w:fldChar w:fldCharType="end"/>
            </w:r>
          </w:hyperlink>
        </w:p>
        <w:p w14:paraId="5D5326EC" w14:textId="2913F9AD" w:rsidR="000F5F2B" w:rsidRDefault="00DF7AA7">
          <w:pPr>
            <w:pStyle w:val="TDC1"/>
            <w:tabs>
              <w:tab w:val="right" w:leader="dot" w:pos="9350"/>
            </w:tabs>
            <w:rPr>
              <w:rFonts w:asciiTheme="minorHAnsi" w:eastAsiaTheme="minorEastAsia" w:hAnsiTheme="minorHAnsi" w:cstheme="minorBidi"/>
              <w:noProof/>
              <w:sz w:val="22"/>
              <w:szCs w:val="22"/>
            </w:rPr>
          </w:pPr>
          <w:hyperlink w:anchor="_Toc107268568" w:history="1">
            <w:r w:rsidR="000F5F2B" w:rsidRPr="004D56CE">
              <w:rPr>
                <w:rStyle w:val="Hipervnculo"/>
                <w:rFonts w:eastAsia="Modern No. 20"/>
                <w:noProof/>
              </w:rPr>
              <w:t>Planteamiento del problema:</w:t>
            </w:r>
            <w:r w:rsidR="000F5F2B">
              <w:rPr>
                <w:noProof/>
                <w:webHidden/>
              </w:rPr>
              <w:tab/>
            </w:r>
            <w:r w:rsidR="000F5F2B">
              <w:rPr>
                <w:noProof/>
                <w:webHidden/>
              </w:rPr>
              <w:fldChar w:fldCharType="begin"/>
            </w:r>
            <w:r w:rsidR="000F5F2B">
              <w:rPr>
                <w:noProof/>
                <w:webHidden/>
              </w:rPr>
              <w:instrText xml:space="preserve"> PAGEREF _Toc107268568 \h </w:instrText>
            </w:r>
            <w:r w:rsidR="000F5F2B">
              <w:rPr>
                <w:noProof/>
                <w:webHidden/>
              </w:rPr>
            </w:r>
            <w:r w:rsidR="000F5F2B">
              <w:rPr>
                <w:noProof/>
                <w:webHidden/>
              </w:rPr>
              <w:fldChar w:fldCharType="separate"/>
            </w:r>
            <w:r w:rsidR="00384E15">
              <w:rPr>
                <w:noProof/>
                <w:webHidden/>
              </w:rPr>
              <w:t>7</w:t>
            </w:r>
            <w:r w:rsidR="000F5F2B">
              <w:rPr>
                <w:noProof/>
                <w:webHidden/>
              </w:rPr>
              <w:fldChar w:fldCharType="end"/>
            </w:r>
          </w:hyperlink>
        </w:p>
        <w:p w14:paraId="5A091FF2" w14:textId="7D39423B" w:rsidR="000F5F2B" w:rsidRDefault="00DF7AA7">
          <w:pPr>
            <w:pStyle w:val="TDC1"/>
            <w:tabs>
              <w:tab w:val="right" w:leader="dot" w:pos="9350"/>
            </w:tabs>
            <w:rPr>
              <w:rFonts w:asciiTheme="minorHAnsi" w:eastAsiaTheme="minorEastAsia" w:hAnsiTheme="minorHAnsi" w:cstheme="minorBidi"/>
              <w:noProof/>
              <w:sz w:val="22"/>
              <w:szCs w:val="22"/>
            </w:rPr>
          </w:pPr>
          <w:hyperlink w:anchor="_Toc107268569" w:history="1">
            <w:r w:rsidR="000F5F2B" w:rsidRPr="004D56CE">
              <w:rPr>
                <w:rStyle w:val="Hipervnculo"/>
                <w:noProof/>
              </w:rPr>
              <w:t>Objetivo general.</w:t>
            </w:r>
            <w:r w:rsidR="000F5F2B">
              <w:rPr>
                <w:noProof/>
                <w:webHidden/>
              </w:rPr>
              <w:tab/>
            </w:r>
            <w:r w:rsidR="000F5F2B">
              <w:rPr>
                <w:noProof/>
                <w:webHidden/>
              </w:rPr>
              <w:fldChar w:fldCharType="begin"/>
            </w:r>
            <w:r w:rsidR="000F5F2B">
              <w:rPr>
                <w:noProof/>
                <w:webHidden/>
              </w:rPr>
              <w:instrText xml:space="preserve"> PAGEREF _Toc107268569 \h </w:instrText>
            </w:r>
            <w:r w:rsidR="000F5F2B">
              <w:rPr>
                <w:noProof/>
                <w:webHidden/>
              </w:rPr>
            </w:r>
            <w:r w:rsidR="000F5F2B">
              <w:rPr>
                <w:noProof/>
                <w:webHidden/>
              </w:rPr>
              <w:fldChar w:fldCharType="separate"/>
            </w:r>
            <w:r w:rsidR="00384E15">
              <w:rPr>
                <w:noProof/>
                <w:webHidden/>
              </w:rPr>
              <w:t>10</w:t>
            </w:r>
            <w:r w:rsidR="000F5F2B">
              <w:rPr>
                <w:noProof/>
                <w:webHidden/>
              </w:rPr>
              <w:fldChar w:fldCharType="end"/>
            </w:r>
          </w:hyperlink>
        </w:p>
        <w:p w14:paraId="2B1B7C8E" w14:textId="053A3123" w:rsidR="000F5F2B" w:rsidRDefault="00DF7AA7">
          <w:pPr>
            <w:pStyle w:val="TDC1"/>
            <w:tabs>
              <w:tab w:val="right" w:leader="dot" w:pos="9350"/>
            </w:tabs>
            <w:rPr>
              <w:rFonts w:asciiTheme="minorHAnsi" w:eastAsiaTheme="minorEastAsia" w:hAnsiTheme="minorHAnsi" w:cstheme="minorBidi"/>
              <w:noProof/>
              <w:sz w:val="22"/>
              <w:szCs w:val="22"/>
            </w:rPr>
          </w:pPr>
          <w:hyperlink w:anchor="_Toc107268570" w:history="1">
            <w:r w:rsidR="000F5F2B" w:rsidRPr="004D56CE">
              <w:rPr>
                <w:rStyle w:val="Hipervnculo"/>
                <w:noProof/>
              </w:rPr>
              <w:t>MARCO TEÓRICO.</w:t>
            </w:r>
            <w:r w:rsidR="000F5F2B">
              <w:rPr>
                <w:noProof/>
                <w:webHidden/>
              </w:rPr>
              <w:tab/>
            </w:r>
            <w:r w:rsidR="000F5F2B">
              <w:rPr>
                <w:noProof/>
                <w:webHidden/>
              </w:rPr>
              <w:fldChar w:fldCharType="begin"/>
            </w:r>
            <w:r w:rsidR="000F5F2B">
              <w:rPr>
                <w:noProof/>
                <w:webHidden/>
              </w:rPr>
              <w:instrText xml:space="preserve"> PAGEREF _Toc107268570 \h </w:instrText>
            </w:r>
            <w:r w:rsidR="000F5F2B">
              <w:rPr>
                <w:noProof/>
                <w:webHidden/>
              </w:rPr>
            </w:r>
            <w:r w:rsidR="000F5F2B">
              <w:rPr>
                <w:noProof/>
                <w:webHidden/>
              </w:rPr>
              <w:fldChar w:fldCharType="separate"/>
            </w:r>
            <w:r w:rsidR="00384E15">
              <w:rPr>
                <w:noProof/>
                <w:webHidden/>
              </w:rPr>
              <w:t>11</w:t>
            </w:r>
            <w:r w:rsidR="000F5F2B">
              <w:rPr>
                <w:noProof/>
                <w:webHidden/>
              </w:rPr>
              <w:fldChar w:fldCharType="end"/>
            </w:r>
          </w:hyperlink>
        </w:p>
        <w:p w14:paraId="58860DCE" w14:textId="3D118D90" w:rsidR="000F5F2B" w:rsidRDefault="00DF7AA7">
          <w:pPr>
            <w:pStyle w:val="TDC1"/>
            <w:tabs>
              <w:tab w:val="right" w:leader="dot" w:pos="9350"/>
            </w:tabs>
            <w:rPr>
              <w:rFonts w:asciiTheme="minorHAnsi" w:eastAsiaTheme="minorEastAsia" w:hAnsiTheme="minorHAnsi" w:cstheme="minorBidi"/>
              <w:noProof/>
              <w:sz w:val="22"/>
              <w:szCs w:val="22"/>
            </w:rPr>
          </w:pPr>
          <w:hyperlink w:anchor="_Toc107268571" w:history="1">
            <w:r w:rsidR="000F5F2B" w:rsidRPr="004D56CE">
              <w:rPr>
                <w:rStyle w:val="Hipervnculo"/>
                <w:noProof/>
              </w:rPr>
              <w:t>MARCO REFERENCIAL.</w:t>
            </w:r>
            <w:r w:rsidR="000F5F2B">
              <w:rPr>
                <w:noProof/>
                <w:webHidden/>
              </w:rPr>
              <w:tab/>
            </w:r>
            <w:r w:rsidR="000F5F2B">
              <w:rPr>
                <w:noProof/>
                <w:webHidden/>
              </w:rPr>
              <w:fldChar w:fldCharType="begin"/>
            </w:r>
            <w:r w:rsidR="000F5F2B">
              <w:rPr>
                <w:noProof/>
                <w:webHidden/>
              </w:rPr>
              <w:instrText xml:space="preserve"> PAGEREF _Toc107268571 \h </w:instrText>
            </w:r>
            <w:r w:rsidR="000F5F2B">
              <w:rPr>
                <w:noProof/>
                <w:webHidden/>
              </w:rPr>
            </w:r>
            <w:r w:rsidR="000F5F2B">
              <w:rPr>
                <w:noProof/>
                <w:webHidden/>
              </w:rPr>
              <w:fldChar w:fldCharType="separate"/>
            </w:r>
            <w:r w:rsidR="00384E15">
              <w:rPr>
                <w:noProof/>
                <w:webHidden/>
              </w:rPr>
              <w:t>16</w:t>
            </w:r>
            <w:r w:rsidR="000F5F2B">
              <w:rPr>
                <w:noProof/>
                <w:webHidden/>
              </w:rPr>
              <w:fldChar w:fldCharType="end"/>
            </w:r>
          </w:hyperlink>
        </w:p>
        <w:p w14:paraId="29CC76D9" w14:textId="2F982005" w:rsidR="000F5F2B" w:rsidRDefault="00DF7AA7">
          <w:pPr>
            <w:pStyle w:val="TDC1"/>
            <w:tabs>
              <w:tab w:val="right" w:leader="dot" w:pos="9350"/>
            </w:tabs>
            <w:rPr>
              <w:rFonts w:asciiTheme="minorHAnsi" w:eastAsiaTheme="minorEastAsia" w:hAnsiTheme="minorHAnsi" w:cstheme="minorBidi"/>
              <w:noProof/>
              <w:sz w:val="22"/>
              <w:szCs w:val="22"/>
            </w:rPr>
          </w:pPr>
          <w:hyperlink w:anchor="_Toc107268572" w:history="1">
            <w:r w:rsidR="000F5F2B" w:rsidRPr="004D56CE">
              <w:rPr>
                <w:rStyle w:val="Hipervnculo"/>
                <w:noProof/>
              </w:rPr>
              <w:t>Metodología.</w:t>
            </w:r>
            <w:r w:rsidR="000F5F2B">
              <w:rPr>
                <w:noProof/>
                <w:webHidden/>
              </w:rPr>
              <w:tab/>
            </w:r>
            <w:r w:rsidR="000F5F2B">
              <w:rPr>
                <w:noProof/>
                <w:webHidden/>
              </w:rPr>
              <w:fldChar w:fldCharType="begin"/>
            </w:r>
            <w:r w:rsidR="000F5F2B">
              <w:rPr>
                <w:noProof/>
                <w:webHidden/>
              </w:rPr>
              <w:instrText xml:space="preserve"> PAGEREF _Toc107268572 \h </w:instrText>
            </w:r>
            <w:r w:rsidR="000F5F2B">
              <w:rPr>
                <w:noProof/>
                <w:webHidden/>
              </w:rPr>
            </w:r>
            <w:r w:rsidR="000F5F2B">
              <w:rPr>
                <w:noProof/>
                <w:webHidden/>
              </w:rPr>
              <w:fldChar w:fldCharType="separate"/>
            </w:r>
            <w:r w:rsidR="00384E15">
              <w:rPr>
                <w:noProof/>
                <w:webHidden/>
              </w:rPr>
              <w:t>19</w:t>
            </w:r>
            <w:r w:rsidR="000F5F2B">
              <w:rPr>
                <w:noProof/>
                <w:webHidden/>
              </w:rPr>
              <w:fldChar w:fldCharType="end"/>
            </w:r>
          </w:hyperlink>
        </w:p>
        <w:p w14:paraId="23F82299" w14:textId="001A6803" w:rsidR="000F5F2B" w:rsidRDefault="00DF7AA7">
          <w:pPr>
            <w:pStyle w:val="TDC1"/>
            <w:tabs>
              <w:tab w:val="right" w:leader="dot" w:pos="9350"/>
            </w:tabs>
            <w:rPr>
              <w:rFonts w:asciiTheme="minorHAnsi" w:eastAsiaTheme="minorEastAsia" w:hAnsiTheme="minorHAnsi" w:cstheme="minorBidi"/>
              <w:noProof/>
              <w:sz w:val="22"/>
              <w:szCs w:val="22"/>
            </w:rPr>
          </w:pPr>
          <w:hyperlink w:anchor="_Toc107268573" w:history="1">
            <w:r w:rsidR="000F5F2B" w:rsidRPr="004D56CE">
              <w:rPr>
                <w:rStyle w:val="Hipervnculo"/>
                <w:noProof/>
              </w:rPr>
              <w:t>Anexos.</w:t>
            </w:r>
            <w:r w:rsidR="000F5F2B">
              <w:rPr>
                <w:noProof/>
                <w:webHidden/>
              </w:rPr>
              <w:tab/>
            </w:r>
            <w:r w:rsidR="000F5F2B">
              <w:rPr>
                <w:noProof/>
                <w:webHidden/>
              </w:rPr>
              <w:fldChar w:fldCharType="begin"/>
            </w:r>
            <w:r w:rsidR="000F5F2B">
              <w:rPr>
                <w:noProof/>
                <w:webHidden/>
              </w:rPr>
              <w:instrText xml:space="preserve"> PAGEREF _Toc107268573 \h </w:instrText>
            </w:r>
            <w:r w:rsidR="000F5F2B">
              <w:rPr>
                <w:noProof/>
                <w:webHidden/>
              </w:rPr>
            </w:r>
            <w:r w:rsidR="000F5F2B">
              <w:rPr>
                <w:noProof/>
                <w:webHidden/>
              </w:rPr>
              <w:fldChar w:fldCharType="separate"/>
            </w:r>
            <w:r w:rsidR="00384E15">
              <w:rPr>
                <w:noProof/>
                <w:webHidden/>
              </w:rPr>
              <w:t>23</w:t>
            </w:r>
            <w:r w:rsidR="000F5F2B">
              <w:rPr>
                <w:noProof/>
                <w:webHidden/>
              </w:rPr>
              <w:fldChar w:fldCharType="end"/>
            </w:r>
          </w:hyperlink>
        </w:p>
        <w:p w14:paraId="0154112A" w14:textId="0D3C4BEC" w:rsidR="000F5F2B" w:rsidRDefault="00DF7AA7">
          <w:pPr>
            <w:pStyle w:val="TDC1"/>
            <w:tabs>
              <w:tab w:val="right" w:leader="dot" w:pos="9350"/>
            </w:tabs>
            <w:rPr>
              <w:rFonts w:asciiTheme="minorHAnsi" w:eastAsiaTheme="minorEastAsia" w:hAnsiTheme="minorHAnsi" w:cstheme="minorBidi"/>
              <w:noProof/>
              <w:sz w:val="22"/>
              <w:szCs w:val="22"/>
            </w:rPr>
          </w:pPr>
          <w:hyperlink w:anchor="_Toc107268574" w:history="1">
            <w:r w:rsidR="000F5F2B" w:rsidRPr="004D56CE">
              <w:rPr>
                <w:rStyle w:val="Hipervnculo"/>
                <w:noProof/>
              </w:rPr>
              <w:t>Referencias.</w:t>
            </w:r>
            <w:r w:rsidR="000F5F2B">
              <w:rPr>
                <w:noProof/>
                <w:webHidden/>
              </w:rPr>
              <w:tab/>
            </w:r>
            <w:r w:rsidR="000F5F2B">
              <w:rPr>
                <w:noProof/>
                <w:webHidden/>
              </w:rPr>
              <w:fldChar w:fldCharType="begin"/>
            </w:r>
            <w:r w:rsidR="000F5F2B">
              <w:rPr>
                <w:noProof/>
                <w:webHidden/>
              </w:rPr>
              <w:instrText xml:space="preserve"> PAGEREF _Toc107268574 \h </w:instrText>
            </w:r>
            <w:r w:rsidR="000F5F2B">
              <w:rPr>
                <w:noProof/>
                <w:webHidden/>
              </w:rPr>
            </w:r>
            <w:r w:rsidR="000F5F2B">
              <w:rPr>
                <w:noProof/>
                <w:webHidden/>
              </w:rPr>
              <w:fldChar w:fldCharType="separate"/>
            </w:r>
            <w:r w:rsidR="00384E15">
              <w:rPr>
                <w:noProof/>
                <w:webHidden/>
              </w:rPr>
              <w:t>24</w:t>
            </w:r>
            <w:r w:rsidR="000F5F2B">
              <w:rPr>
                <w:noProof/>
                <w:webHidden/>
              </w:rPr>
              <w:fldChar w:fldCharType="end"/>
            </w:r>
          </w:hyperlink>
        </w:p>
        <w:p w14:paraId="74C2546C" w14:textId="112339F9" w:rsidR="00876502" w:rsidRDefault="00876502">
          <w:r>
            <w:rPr>
              <w:b/>
              <w:bCs/>
              <w:lang w:val="es-ES"/>
            </w:rPr>
            <w:fldChar w:fldCharType="end"/>
          </w:r>
        </w:p>
      </w:sdtContent>
    </w:sdt>
    <w:p w14:paraId="0F7C8713" w14:textId="1280F8D1" w:rsidR="007A4E74" w:rsidRDefault="007A4E74" w:rsidP="007A4E74">
      <w:pPr>
        <w:tabs>
          <w:tab w:val="left" w:pos="1924"/>
        </w:tabs>
        <w:ind w:firstLine="0"/>
        <w:rPr>
          <w:b/>
        </w:rPr>
      </w:pPr>
    </w:p>
    <w:p w14:paraId="4C2BB2DA" w14:textId="23714731" w:rsidR="004B0023" w:rsidRDefault="00175945" w:rsidP="004A2C26">
      <w:pPr>
        <w:pStyle w:val="Anexos"/>
        <w:rPr>
          <w:b w:val="0"/>
        </w:rPr>
      </w:pPr>
      <w:r w:rsidRPr="007A4E74">
        <w:br w:type="page"/>
      </w:r>
    </w:p>
    <w:p w14:paraId="4B1D30BB" w14:textId="2ED5C7B7" w:rsidR="00175945" w:rsidRDefault="00175945" w:rsidP="00AE5007">
      <w:pPr>
        <w:tabs>
          <w:tab w:val="left" w:pos="8628"/>
        </w:tabs>
        <w:rPr>
          <w:b/>
        </w:rPr>
      </w:pPr>
    </w:p>
    <w:p w14:paraId="61877A58" w14:textId="465745E0" w:rsidR="0057410C" w:rsidRDefault="0057410C" w:rsidP="008855B3">
      <w:pPr>
        <w:pStyle w:val="Ttulo1"/>
        <w:rPr>
          <w:rFonts w:eastAsia="Modern No. 20"/>
        </w:rPr>
      </w:pPr>
      <w:bookmarkStart w:id="0" w:name="_Toc107268567"/>
      <w:r>
        <w:rPr>
          <w:rFonts w:eastAsia="Modern No. 20"/>
        </w:rPr>
        <w:t>Introducción.</w:t>
      </w:r>
      <w:bookmarkEnd w:id="0"/>
      <w:r w:rsidR="000C43CE">
        <w:rPr>
          <w:rFonts w:eastAsia="Modern No. 20"/>
        </w:rPr>
        <w:t xml:space="preserve">  </w:t>
      </w:r>
    </w:p>
    <w:p w14:paraId="6AD28E65" w14:textId="4D3D7513" w:rsidR="00FA30A8" w:rsidRDefault="000C43CE" w:rsidP="003102DD">
      <w:pPr>
        <w:spacing w:line="480" w:lineRule="auto"/>
        <w:jc w:val="both"/>
        <w:rPr>
          <w:rFonts w:eastAsia="Modern No. 20"/>
        </w:rPr>
      </w:pPr>
      <w:r w:rsidRPr="009F1C6C">
        <w:rPr>
          <w:rFonts w:eastAsia="Modern No. 20"/>
        </w:rPr>
        <w:t xml:space="preserve">Luego de la experiencia adquirida durante las prácticas en el tercer año de educación preescolar, es notorio que el tema de la lectoescritura es de suma importancia en esta etapa, donde los niños desarrollan habilidades y adquieren nuevas habilidades. La lectura y la escritura son las que nos permiten interpretar y tener una idea de los textos utilizando el abecedario y expresar nuestros pensamientos, doctrinas, entre otras cosas, en un lenguaje que se refleja y se vuelve permanente. </w:t>
      </w:r>
      <w:r w:rsidR="00857DB4">
        <w:rPr>
          <w:rFonts w:eastAsia="Modern No. 20"/>
        </w:rPr>
        <w:t xml:space="preserve"> </w:t>
      </w:r>
    </w:p>
    <w:p w14:paraId="142CEEB9" w14:textId="77777777" w:rsidR="009E3456" w:rsidRDefault="009E3456" w:rsidP="003102DD">
      <w:pPr>
        <w:spacing w:line="480" w:lineRule="auto"/>
        <w:jc w:val="both"/>
        <w:rPr>
          <w:rFonts w:eastAsia="Modern No. 20"/>
        </w:rPr>
      </w:pPr>
    </w:p>
    <w:p w14:paraId="10D4E2FA" w14:textId="37697A45" w:rsidR="009E3456" w:rsidRPr="009E3456" w:rsidRDefault="009E3456" w:rsidP="003102DD">
      <w:pPr>
        <w:spacing w:line="480" w:lineRule="auto"/>
        <w:jc w:val="both"/>
        <w:rPr>
          <w:rFonts w:eastAsia="Modern No. 20"/>
        </w:rPr>
      </w:pPr>
      <w:r w:rsidRPr="009E3456">
        <w:rPr>
          <w:rFonts w:eastAsia="Modern No. 20"/>
        </w:rPr>
        <w:t xml:space="preserve">Como futura docente de nivel preescolar la alfabetización y la lectoescritura me parece que un proceso de enseñanza que se tiene que trabajar desde los primeros años del desarrollo de los alumnos aplicando diversas estrategias para envolver a los niños haciendo de este modo que tomen un gusto por realizarlo por sí mismos en un futuro, la intervención docente de excelencia es un factor principal para que los alumnos puedan alcanzar su máximo potencial y obtener un aprendizaje significativo.  </w:t>
      </w:r>
    </w:p>
    <w:p w14:paraId="1ADB7269" w14:textId="3FCEB411" w:rsidR="00CE19B3" w:rsidRDefault="00CE19B3" w:rsidP="003102DD">
      <w:pPr>
        <w:spacing w:line="480" w:lineRule="auto"/>
        <w:jc w:val="both"/>
      </w:pPr>
      <w:r>
        <w:t>La metodología utilizada para sacar conclusiones en este tema de estudio fue el realizar pruebas diagnósticas iniciales, intermedias y finales tomando en cuenta las características de los alumnos y aptitudes.</w:t>
      </w:r>
      <w:r w:rsidR="003F2011">
        <w:t xml:space="preserve"> </w:t>
      </w:r>
      <w:r>
        <w:t xml:space="preserve">Mediante la metodología que mencione anteriormente se hizo una prueba diagnóstica al iniciar el ciclo escolar para poder observar y tener en cuenta las características de los alumnos, sus aptitudes, como llevan a cabo su desarrollo en la evolución de su maduración </w:t>
      </w:r>
      <w:r>
        <w:lastRenderedPageBreak/>
        <w:t>cognitiva, y así obtener los resultados sobre esta problemática sobre las deficiencias</w:t>
      </w:r>
      <w:r w:rsidR="003F2011">
        <w:t xml:space="preserve"> de lectoescritura y alfabetización </w:t>
      </w:r>
      <w:r>
        <w:t xml:space="preserve">que los alumnos presentaron.  </w:t>
      </w:r>
    </w:p>
    <w:p w14:paraId="60E3B141" w14:textId="77777777" w:rsidR="00FA30A8" w:rsidRPr="00CE19B3" w:rsidRDefault="00FA30A8" w:rsidP="003102DD">
      <w:pPr>
        <w:spacing w:line="480" w:lineRule="auto"/>
        <w:jc w:val="both"/>
      </w:pPr>
    </w:p>
    <w:p w14:paraId="7D031E2F" w14:textId="22A9E710" w:rsidR="009E3456" w:rsidRDefault="000C43CE" w:rsidP="003102DD">
      <w:pPr>
        <w:spacing w:line="480" w:lineRule="auto"/>
        <w:jc w:val="both"/>
        <w:rPr>
          <w:rFonts w:eastAsia="Modern No. 20"/>
        </w:rPr>
      </w:pPr>
      <w:r w:rsidRPr="009F1C6C">
        <w:rPr>
          <w:rFonts w:eastAsia="Modern No. 20"/>
        </w:rPr>
        <w:t>Considere que esto nos ayuda a conocer los conceptos y antecedentes que sustentarán el tema de nuestra investigación. Para dar soporte a este proyecto se pretende disponer de la información necesaria, y así justificar e interpretar de forma ordenada los resultados obtenidos.</w:t>
      </w:r>
      <w:r w:rsidR="00FF7356">
        <w:rPr>
          <w:rFonts w:eastAsia="Modern No. 20"/>
        </w:rPr>
        <w:t xml:space="preserve"> A continuación, menciono a los autores con los que esta basado el desarrollo del tema de estudio para obtener resultados positivos y que así los contenidos sean pertinentes tanto para el alumno como el docente-practicante para obtener un beneficio en cuanto al desarrollo cognitivo y del aprendizaje.</w:t>
      </w:r>
      <w:r w:rsidR="009F1C6C" w:rsidRPr="009F1C6C">
        <w:rPr>
          <w:rFonts w:eastAsia="Modern No. 20"/>
        </w:rPr>
        <w:t xml:space="preserve">  </w:t>
      </w:r>
    </w:p>
    <w:p w14:paraId="18E1420B" w14:textId="77777777" w:rsidR="009E3456" w:rsidRDefault="009E3456" w:rsidP="009E3456">
      <w:pPr>
        <w:rPr>
          <w:color w:val="000000"/>
        </w:rPr>
      </w:pPr>
    </w:p>
    <w:p w14:paraId="6C65430B" w14:textId="77777777" w:rsidR="00C62978" w:rsidRDefault="009E3456" w:rsidP="003102DD">
      <w:pPr>
        <w:spacing w:line="480" w:lineRule="auto"/>
        <w:jc w:val="both"/>
        <w:rPr>
          <w:color w:val="000000"/>
        </w:rPr>
      </w:pPr>
      <w:r w:rsidRPr="009E3456">
        <w:rPr>
          <w:color w:val="000000"/>
        </w:rPr>
        <w:t>Emilia Ferreiro manifiesta que el ser humano debe ser lector y crítico de textos que este lee, para que de este modo logre encontrar el significado de la palabra escrito haciendo referencia a que la lectura es un acto en donde el humano acepta la asignación de encontrar un sentido y coherencia a lo que refleja el escrito, es por ello por lo que el lector reacciona de diferente manera al momento de leer. Hablar de lectura y escritura desde una perspectiva constructivista, implica tener una mirada de niño y niña, desde el mismo sentido</w:t>
      </w:r>
      <w:r>
        <w:rPr>
          <w:color w:val="000000"/>
        </w:rPr>
        <w:t>.</w:t>
      </w:r>
      <w:r w:rsidR="00C62978">
        <w:rPr>
          <w:color w:val="000000"/>
        </w:rPr>
        <w:t xml:space="preserve">  </w:t>
      </w:r>
    </w:p>
    <w:p w14:paraId="7431DFA8" w14:textId="681990B3" w:rsidR="00C62978" w:rsidRDefault="00C62978" w:rsidP="003102DD">
      <w:pPr>
        <w:spacing w:line="480" w:lineRule="auto"/>
        <w:jc w:val="both"/>
        <w:rPr>
          <w:color w:val="000000"/>
        </w:rPr>
      </w:pPr>
      <w:r w:rsidRPr="00C62978">
        <w:rPr>
          <w:color w:val="000000"/>
        </w:rPr>
        <w:t xml:space="preserve">schunk menciona que ´´a escritura consiste en trasladar ideas a símbolos lingüísticos impresos, ella es creativa e inspiradora de modo que las palabras fluyan sin grades esfuerzos. Así mismo este nos ayuda a justificar nuestros resultados o estadísticas obtenidas al final de nuestra </w:t>
      </w:r>
      <w:r w:rsidRPr="00C62978">
        <w:rPr>
          <w:color w:val="000000"/>
        </w:rPr>
        <w:lastRenderedPageBreak/>
        <w:t>investigación. Lev Semiónovich Vygotsky o Lev Vygotski un psicólogo y epistemólogo ruso de origen judío uno de los teóricos que nos hablan acerca del lenguaje escrito resalta que esta consiste en llevar acabo un apropiamiento de una serie de símbolos y signos siendo estos de gran importancia para el desarrollo cultural ´´</w:t>
      </w:r>
      <w:r>
        <w:rPr>
          <w:color w:val="000000"/>
        </w:rPr>
        <w:t xml:space="preserve">.  </w:t>
      </w:r>
    </w:p>
    <w:p w14:paraId="6A7B600C" w14:textId="77777777" w:rsidR="00C62978" w:rsidRDefault="00C62978" w:rsidP="003102DD">
      <w:pPr>
        <w:spacing w:line="480" w:lineRule="auto"/>
        <w:jc w:val="both"/>
        <w:rPr>
          <w:color w:val="000000"/>
        </w:rPr>
      </w:pPr>
    </w:p>
    <w:p w14:paraId="6FC8A1AB" w14:textId="6A5F166F" w:rsidR="00C62978" w:rsidRDefault="00C62978" w:rsidP="003102DD">
      <w:pPr>
        <w:spacing w:line="480" w:lineRule="auto"/>
        <w:jc w:val="both"/>
        <w:rPr>
          <w:color w:val="000000"/>
        </w:rPr>
      </w:pPr>
      <w:r w:rsidRPr="00C62978">
        <w:rPr>
          <w:color w:val="000000"/>
        </w:rPr>
        <w:t>El primer nivel describe que el niño haga una distinción entre dibujo y escritura.</w:t>
      </w:r>
      <w:r w:rsidR="00496376">
        <w:rPr>
          <w:color w:val="000000"/>
        </w:rPr>
        <w:t xml:space="preserve"> </w:t>
      </w:r>
      <w:r w:rsidRPr="00C62978">
        <w:rPr>
          <w:color w:val="000000"/>
        </w:rPr>
        <w:t xml:space="preserve">El segundo nivel presenta un desarrollo esencial con la aparición de la hipótesis silábica, al interpretar cada grafía de la escritura con una sílaba de la palabra emitida. Las estrategias que se pueden utilizar mediante nuestra intervención docente y así mismo plasmar un aprendizaje significativo mediante nuestro tema de estudio se pretende que los alumnos lleven a cabo la lecto- escritura de una manera en donde se dosificarán los contenidos de manera que el alumno entienda y aprenda a su vez.  </w:t>
      </w:r>
    </w:p>
    <w:p w14:paraId="06CE710F" w14:textId="77777777" w:rsidR="00496376" w:rsidRDefault="00496376" w:rsidP="003102DD">
      <w:pPr>
        <w:spacing w:line="480" w:lineRule="auto"/>
        <w:jc w:val="both"/>
        <w:rPr>
          <w:color w:val="000000"/>
        </w:rPr>
      </w:pPr>
    </w:p>
    <w:p w14:paraId="200F8000" w14:textId="77777777" w:rsidR="00892220" w:rsidRDefault="00892220" w:rsidP="003102DD">
      <w:pPr>
        <w:spacing w:line="480" w:lineRule="auto"/>
        <w:jc w:val="both"/>
        <w:rPr>
          <w:color w:val="000000"/>
        </w:rPr>
      </w:pPr>
      <w:r w:rsidRPr="00892220">
        <w:rPr>
          <w:color w:val="000000"/>
        </w:rPr>
        <w:t xml:space="preserve">Doy mención al siguiente referente teórico. Tapia y Montero proponen la motivación como un elemento determinante en los procesos de aprendizaje de esta, puesto que se refuerza la confianza que se tienen los niños sobre los aprendizajes que se adquiere, centrando de este modo la atención al mejoramiento de las habilidades que poseen, promoviendo la autonomía y participando para generar una mayor confianza en la ejecución de las actividades.  </w:t>
      </w:r>
    </w:p>
    <w:p w14:paraId="6F867AA7" w14:textId="77777777" w:rsidR="00892220" w:rsidRDefault="00892220" w:rsidP="003102DD">
      <w:pPr>
        <w:spacing w:line="480" w:lineRule="auto"/>
        <w:jc w:val="both"/>
        <w:rPr>
          <w:color w:val="000000"/>
        </w:rPr>
      </w:pPr>
    </w:p>
    <w:p w14:paraId="78988445" w14:textId="0DAE3727" w:rsidR="003304FA" w:rsidRPr="00892220" w:rsidRDefault="003129CF" w:rsidP="003102DD">
      <w:pPr>
        <w:spacing w:line="480" w:lineRule="auto"/>
        <w:jc w:val="both"/>
        <w:rPr>
          <w:color w:val="000000"/>
        </w:rPr>
      </w:pPr>
      <w:r>
        <w:lastRenderedPageBreak/>
        <w:t>Con el o</w:t>
      </w:r>
      <w:r w:rsidR="0098609B">
        <w:t>bjetivo general</w:t>
      </w:r>
      <w:r>
        <w:t xml:space="preserve"> del tema de estudio se pretende </w:t>
      </w:r>
      <w:r>
        <w:rPr>
          <w:color w:val="000000"/>
        </w:rPr>
        <w:t>l</w:t>
      </w:r>
      <w:r w:rsidR="0098609B">
        <w:rPr>
          <w:color w:val="000000"/>
        </w:rPr>
        <w:t>ograr que los niños adquieran el conocimiento y aplicación de la lectoescritura</w:t>
      </w:r>
      <w:r>
        <w:rPr>
          <w:color w:val="000000"/>
        </w:rPr>
        <w:t xml:space="preserve"> y que lleven a cabo una alfabetización</w:t>
      </w:r>
      <w:r w:rsidR="003304FA">
        <w:rPr>
          <w:color w:val="000000"/>
        </w:rPr>
        <w:t xml:space="preserve"> sistémica.</w:t>
      </w:r>
      <w:r>
        <w:rPr>
          <w:color w:val="000000"/>
        </w:rPr>
        <w:t xml:space="preserve"> </w:t>
      </w:r>
    </w:p>
    <w:p w14:paraId="5327B393" w14:textId="151C4E4F" w:rsidR="0098609B" w:rsidRDefault="003304FA" w:rsidP="003102DD">
      <w:pPr>
        <w:spacing w:line="480" w:lineRule="auto"/>
        <w:jc w:val="both"/>
        <w:rPr>
          <w:color w:val="000000"/>
        </w:rPr>
      </w:pPr>
      <w:r>
        <w:t>Con los objetivos específicos se pretende e</w:t>
      </w:r>
      <w:r w:rsidR="0098609B">
        <w:rPr>
          <w:color w:val="000000"/>
        </w:rPr>
        <w:t>ncontrar estrategias para el proceso de enseñanza- aprendizaje para la mejora continua de los alumnos dentro de la alfabetización</w:t>
      </w:r>
      <w:r>
        <w:rPr>
          <w:color w:val="000000"/>
        </w:rPr>
        <w:t xml:space="preserve"> tomando en cuenta que e</w:t>
      </w:r>
      <w:r w:rsidRPr="003129CF">
        <w:rPr>
          <w:color w:val="000000"/>
        </w:rPr>
        <w:t>n el último año del Nivel Inicial y los primeros años del Nivel Primario se sientan las bases para el aprendizaje de la lengua escrita; los niños comienzan su aprendizaje sistemático de la lengua escrita. Es la etapa de la alfabetización inicial o primera alfabetización.</w:t>
      </w:r>
      <w:r w:rsidR="0098609B">
        <w:rPr>
          <w:color w:val="000000"/>
        </w:rPr>
        <w:t xml:space="preserve"> </w:t>
      </w:r>
      <w:r w:rsidR="00892220">
        <w:rPr>
          <w:color w:val="000000"/>
        </w:rPr>
        <w:t xml:space="preserve"> </w:t>
      </w:r>
    </w:p>
    <w:p w14:paraId="4351641F" w14:textId="77777777" w:rsidR="00892220" w:rsidRPr="003304FA" w:rsidRDefault="00892220" w:rsidP="003102DD">
      <w:pPr>
        <w:spacing w:line="480" w:lineRule="auto"/>
        <w:jc w:val="both"/>
      </w:pPr>
    </w:p>
    <w:p w14:paraId="77CA2596" w14:textId="723FBDC3" w:rsidR="0057410C" w:rsidRDefault="00F27D0B" w:rsidP="003102DD">
      <w:pPr>
        <w:spacing w:line="480" w:lineRule="auto"/>
        <w:jc w:val="both"/>
        <w:rPr>
          <w:sz w:val="18"/>
          <w:szCs w:val="18"/>
        </w:rPr>
      </w:pPr>
      <w:r>
        <w:t xml:space="preserve">También se pretende </w:t>
      </w:r>
      <w:r w:rsidR="0090491A">
        <w:t>o</w:t>
      </w:r>
      <w:r w:rsidR="0090491A" w:rsidRPr="00F27D0B">
        <w:t>btener</w:t>
      </w:r>
      <w:r>
        <w:t xml:space="preserve"> durante el desarrollo de esta investigación </w:t>
      </w:r>
      <w:r w:rsidRPr="00F27D0B">
        <w:t>aprendizajes significativos para que los alumnos desarrollen habilidades de lectoescritura</w:t>
      </w:r>
      <w:r>
        <w:t xml:space="preserve">. </w:t>
      </w:r>
      <w:r w:rsidR="0098609B">
        <w:t xml:space="preserve">Se </w:t>
      </w:r>
      <w:r w:rsidR="003304FA">
        <w:t>pretendió</w:t>
      </w:r>
      <w:r w:rsidR="0098609B">
        <w:t xml:space="preserve"> lograr los objetivos ya </w:t>
      </w:r>
      <w:r w:rsidR="00281B1E">
        <w:t>mencionados</w:t>
      </w:r>
      <w:r w:rsidR="0098609B">
        <w:t xml:space="preserve"> y obtener resultados </w:t>
      </w:r>
      <w:r w:rsidR="003304FA">
        <w:t>positivos</w:t>
      </w:r>
      <w:r>
        <w:t xml:space="preserve">, </w:t>
      </w:r>
      <w:r w:rsidR="003304FA">
        <w:t>de satisfacción</w:t>
      </w:r>
      <w:r w:rsidR="0098609B">
        <w:t xml:space="preserve"> </w:t>
      </w:r>
      <w:r>
        <w:t>gracias al</w:t>
      </w:r>
      <w:r w:rsidR="0098609B">
        <w:t xml:space="preserve"> apoyo de los alumnos y docentes</w:t>
      </w:r>
      <w:r>
        <w:t xml:space="preserve"> que estuvieron interviniendo de manera significativa mediante el desarrollo de dicho reporte de práctica.</w:t>
      </w:r>
      <w:r w:rsidR="0098609B">
        <w:t xml:space="preserve"> </w:t>
      </w:r>
      <w:r>
        <w:t>Tomando en cuenta que estos</w:t>
      </w:r>
      <w:r w:rsidR="0098609B">
        <w:t xml:space="preserve"> son los elementos esenciales dentro de la investigación a realiza</w:t>
      </w:r>
      <w:r>
        <w:t>da</w:t>
      </w:r>
      <w:r w:rsidR="0098609B">
        <w:t>.</w:t>
      </w:r>
      <w:r w:rsidR="00994280">
        <w:t xml:space="preserve">  </w:t>
      </w:r>
    </w:p>
    <w:p w14:paraId="47AA5353" w14:textId="5741C831" w:rsidR="003102DD" w:rsidRPr="00AC604D" w:rsidRDefault="003102DD" w:rsidP="003102DD">
      <w:pPr>
        <w:rPr>
          <w:sz w:val="18"/>
          <w:szCs w:val="18"/>
        </w:rPr>
      </w:pPr>
      <w:r>
        <w:rPr>
          <w:sz w:val="18"/>
          <w:szCs w:val="18"/>
        </w:rPr>
        <w:br w:type="page"/>
      </w:r>
    </w:p>
    <w:p w14:paraId="7B5A8D7E" w14:textId="3D9F6C02" w:rsidR="00B910DD" w:rsidRDefault="0090491A" w:rsidP="008855B3">
      <w:pPr>
        <w:pStyle w:val="Ttulo1"/>
        <w:rPr>
          <w:rFonts w:eastAsia="Modern No. 20"/>
        </w:rPr>
      </w:pPr>
      <w:bookmarkStart w:id="1" w:name="_Toc107268568"/>
      <w:r>
        <w:rPr>
          <w:rFonts w:eastAsia="Modern No. 20"/>
        </w:rPr>
        <w:lastRenderedPageBreak/>
        <w:t>Planteamiento del problema:</w:t>
      </w:r>
      <w:bookmarkEnd w:id="1"/>
    </w:p>
    <w:p w14:paraId="5BF32264" w14:textId="0F39E379" w:rsidR="00B910DD" w:rsidRDefault="0090491A" w:rsidP="00AC604D">
      <w:pPr>
        <w:spacing w:line="480" w:lineRule="auto"/>
        <w:jc w:val="both"/>
      </w:pPr>
      <w:r>
        <w:t xml:space="preserve">Después de experiencias obtenidas a lo largo de las jornadas de prácticas vividas durante el tercer año de la licenciatura en educación preescolar ha sido notorio que el tema de la lecto escritura es de suma importancia dentro de esta etapa en donde los niños desarrollan habilidad y adquieren nuevos aprendizajes, puesto que el leer y escribir son aquellos que nos permite interpretar y tener noción de los textos haciendo el uso del alfabeto y el plasmar nuestras ideas, enseñanzas, entre otros a través del lenguaje el cual será plasmado haciéndolo permanente. </w:t>
      </w:r>
      <w:r w:rsidR="001A0673">
        <w:t xml:space="preserve"> </w:t>
      </w:r>
    </w:p>
    <w:p w14:paraId="198E3241" w14:textId="77777777" w:rsidR="001A0673" w:rsidRDefault="001A0673" w:rsidP="00AC604D">
      <w:pPr>
        <w:spacing w:line="480" w:lineRule="auto"/>
        <w:jc w:val="both"/>
      </w:pPr>
    </w:p>
    <w:p w14:paraId="197B4DD7" w14:textId="534EC5EE" w:rsidR="00B910DD" w:rsidRDefault="0090491A" w:rsidP="00AC604D">
      <w:pPr>
        <w:spacing w:line="480" w:lineRule="auto"/>
        <w:jc w:val="both"/>
      </w:pPr>
      <w:r>
        <w:t>Es por ello por lo que he decidido abordar el tema de la alfabetización enfocándome principal y únicamente a nivel preescolar puesto que en el rango de edad (</w:t>
      </w:r>
      <w:r w:rsidR="003640FB">
        <w:t>tres y seis</w:t>
      </w:r>
      <w:r>
        <w:t xml:space="preserve"> años) pero principalmente en “” grado de dicho nivel debido a que será este donde se realizaran las jornadas de prácticas de último semestre de la licenciatura tomando en cuenta el contexto en donde se encuentra el jardín de niños, se realiza tomando conciencia de que esta</w:t>
      </w:r>
      <w:r w:rsidR="00D279B1">
        <w:t>,</w:t>
      </w:r>
      <w:r>
        <w:t xml:space="preserve"> la primera etapa de los alumnos en donde se tiene un encuentro cercano a la lectoescritura donde interactúan con diversos materiales, aprenden el significado de las letras y el sonido que se le proporciona a cada una.</w:t>
      </w:r>
      <w:r w:rsidR="003640FB">
        <w:t xml:space="preserve"> </w:t>
      </w:r>
      <w:r>
        <w:t xml:space="preserve"> </w:t>
      </w:r>
    </w:p>
    <w:p w14:paraId="3D267F4A" w14:textId="77777777" w:rsidR="003640FB" w:rsidRDefault="003640FB" w:rsidP="00AC604D">
      <w:pPr>
        <w:spacing w:line="480" w:lineRule="auto"/>
        <w:jc w:val="both"/>
      </w:pPr>
    </w:p>
    <w:p w14:paraId="2A660015" w14:textId="2E2FEC22" w:rsidR="00B910DD" w:rsidRDefault="0090491A" w:rsidP="00AC604D">
      <w:pPr>
        <w:spacing w:line="480" w:lineRule="auto"/>
        <w:jc w:val="both"/>
      </w:pPr>
      <w:r>
        <w:t xml:space="preserve">Esto con el fin de que se enseñe a los alumnos a leer y escribir no en su totalidad, pero llenar a un avance notorio de cómo se iniciaron en el ciclo escolar, me interesa conocer las técnicas que se deben utilizar para el desarrollo de este aprendizaje para el avance significativo en </w:t>
      </w:r>
      <w:r w:rsidR="00D279B1">
        <w:t>los niños</w:t>
      </w:r>
      <w:r>
        <w:t xml:space="preserve"> de “” años y el progreso que pueden conseguir.</w:t>
      </w:r>
      <w:r w:rsidR="003640FB">
        <w:t xml:space="preserve">  </w:t>
      </w:r>
    </w:p>
    <w:p w14:paraId="52338D0D" w14:textId="77777777" w:rsidR="003640FB" w:rsidRDefault="003640FB"/>
    <w:p w14:paraId="261DEA57" w14:textId="2F0CE279" w:rsidR="00B910DD" w:rsidRDefault="0090491A" w:rsidP="00AC604D">
      <w:pPr>
        <w:spacing w:line="480" w:lineRule="auto"/>
        <w:jc w:val="both"/>
      </w:pPr>
      <w:r>
        <w:t xml:space="preserve">Como futura docente de nivel preescolar la alfabetización me parece que un proceso de enseñanza que se tiene que trabajar desde los primeros años aplicando diversas estrategias para envolver a </w:t>
      </w:r>
      <w:r w:rsidR="00D279B1">
        <w:t>los niños</w:t>
      </w:r>
      <w:r>
        <w:t xml:space="preserve"> haciendo de este modo que tomen un gusto por realizarlo por </w:t>
      </w:r>
      <w:r w:rsidR="00D279B1">
        <w:t>sí</w:t>
      </w:r>
      <w:r>
        <w:t xml:space="preserve"> mismos en un futuro, el docente es un factor principal para que los alumnos puedan alcanzar su máximo potencial puesto que él es un guía. </w:t>
      </w:r>
      <w:r w:rsidR="00693172">
        <w:t xml:space="preserve"> </w:t>
      </w:r>
    </w:p>
    <w:p w14:paraId="1E6FBE43" w14:textId="77777777" w:rsidR="00693172" w:rsidRDefault="00693172" w:rsidP="00AC604D">
      <w:pPr>
        <w:spacing w:line="480" w:lineRule="auto"/>
        <w:jc w:val="both"/>
      </w:pPr>
    </w:p>
    <w:p w14:paraId="64B3D4BC" w14:textId="6AD6EDA5" w:rsidR="00B910DD" w:rsidRDefault="0090491A" w:rsidP="00AC604D">
      <w:pPr>
        <w:spacing w:line="480" w:lineRule="auto"/>
        <w:jc w:val="both"/>
      </w:pPr>
      <w:r>
        <w:t xml:space="preserve">Se pretende desarrollar la competencia profesional </w:t>
      </w:r>
      <w:r w:rsidR="00693172">
        <w:t xml:space="preserve">que </w:t>
      </w:r>
      <w:r w:rsidR="00933880">
        <w:t>está</w:t>
      </w:r>
      <w:r w:rsidR="00693172">
        <w:t xml:space="preserve"> establecida en </w:t>
      </w:r>
      <w:r w:rsidR="00D15820">
        <w:t>“El</w:t>
      </w:r>
      <w:r>
        <w:t xml:space="preserve"> plan y programa de estudios para alcanzar los propósitos educativos y contribuir al pleno desenvolvimiento de las capacidades de sus alumnos” </w:t>
      </w:r>
    </w:p>
    <w:p w14:paraId="61F514EC" w14:textId="77777777" w:rsidR="00B910DD" w:rsidRDefault="0090491A" w:rsidP="00AC604D">
      <w:pPr>
        <w:pBdr>
          <w:top w:val="nil"/>
          <w:left w:val="nil"/>
          <w:bottom w:val="nil"/>
          <w:right w:val="nil"/>
          <w:between w:val="nil"/>
        </w:pBdr>
        <w:spacing w:after="0" w:line="480" w:lineRule="auto"/>
        <w:ind w:left="720" w:firstLine="0"/>
        <w:jc w:val="both"/>
        <w:rPr>
          <w:color w:val="000000"/>
        </w:rPr>
      </w:pPr>
      <w:r>
        <w:rPr>
          <w:color w:val="000000"/>
        </w:rPr>
        <w:t>Utiliza metodologías pertinentes y actualizadas para promover el aprendizaje de los alumnos en los diferentes campos, áreas y ámbitos que propone el currículum, considerando los contextos y su desarrollo.</w:t>
      </w:r>
    </w:p>
    <w:p w14:paraId="12309FC4" w14:textId="5267C608" w:rsidR="00B910DD" w:rsidRDefault="0090491A" w:rsidP="00AC604D">
      <w:pPr>
        <w:pBdr>
          <w:top w:val="nil"/>
          <w:left w:val="nil"/>
          <w:bottom w:val="nil"/>
          <w:right w:val="nil"/>
          <w:between w:val="nil"/>
        </w:pBdr>
        <w:spacing w:after="160" w:line="480" w:lineRule="auto"/>
        <w:ind w:left="720" w:firstLine="0"/>
        <w:jc w:val="both"/>
        <w:rPr>
          <w:color w:val="000000"/>
        </w:rPr>
      </w:pPr>
      <w:r>
        <w:rPr>
          <w:color w:val="000000"/>
        </w:rPr>
        <w:t>Incorpora los recursos y medios didácticos idóneos para favorecer el aprendizaje de acuerdo con el conocimiento de los procesos de desarrollo cognitivo y socioemocional de los alumnos</w:t>
      </w:r>
      <w:r w:rsidR="00D15820">
        <w:rPr>
          <w:color w:val="000000"/>
        </w:rPr>
        <w:t>.</w:t>
      </w:r>
    </w:p>
    <w:p w14:paraId="6E6DE99B" w14:textId="79637EE1" w:rsidR="00B910DD" w:rsidRDefault="0090491A" w:rsidP="00AC604D">
      <w:pPr>
        <w:spacing w:line="480" w:lineRule="auto"/>
        <w:jc w:val="both"/>
      </w:pPr>
      <w:r>
        <w:t xml:space="preserve">Se ha elegido dicha competencia debido a que para el tema abordado es necesario revisar el plan y programa de estudios para poder de este modo desarrollar en los alumnos aprendizajes esperados de manera que se estará buscando constantemente estrategias pertinentes y adecuadas para el nivel en que se encuentran siendo estas llamativas, coloridas y coherentes debido a la edad </w:t>
      </w:r>
      <w:r>
        <w:lastRenderedPageBreak/>
        <w:t>en la cual se encuentran así mismo centrados siempre en los campos curriculares que se marcan en el plan de estudios vigente siempre en busca del desarrollo de los niños y niñas para que logren alcanzar los objetivos propuestos a continuación</w:t>
      </w:r>
      <w:r w:rsidR="003F0F23">
        <w:t xml:space="preserve">.  </w:t>
      </w:r>
    </w:p>
    <w:p w14:paraId="524A67D4" w14:textId="76590A38" w:rsidR="003F0F23" w:rsidRDefault="00AC604D" w:rsidP="00AC604D">
      <w:r>
        <w:br w:type="page"/>
      </w:r>
    </w:p>
    <w:p w14:paraId="09A7E37C" w14:textId="1CC267DA" w:rsidR="00B910DD" w:rsidRDefault="0090491A" w:rsidP="008855B3">
      <w:pPr>
        <w:pStyle w:val="Ttulo1"/>
      </w:pPr>
      <w:bookmarkStart w:id="2" w:name="_Toc107268569"/>
      <w:bookmarkStart w:id="3" w:name="_Hlk107255681"/>
      <w:r>
        <w:lastRenderedPageBreak/>
        <w:t>Objetivo general</w:t>
      </w:r>
      <w:r w:rsidR="003F0F23">
        <w:t>.</w:t>
      </w:r>
      <w:bookmarkEnd w:id="2"/>
    </w:p>
    <w:p w14:paraId="08CECF69" w14:textId="3B89B159" w:rsidR="00B910DD" w:rsidRDefault="0090491A" w:rsidP="00AC604D">
      <w:pPr>
        <w:pBdr>
          <w:top w:val="nil"/>
          <w:left w:val="nil"/>
          <w:bottom w:val="nil"/>
          <w:right w:val="nil"/>
          <w:between w:val="nil"/>
        </w:pBdr>
        <w:spacing w:after="160" w:line="480" w:lineRule="auto"/>
        <w:ind w:left="720" w:firstLine="0"/>
        <w:jc w:val="both"/>
        <w:rPr>
          <w:color w:val="000000"/>
        </w:rPr>
      </w:pPr>
      <w:r>
        <w:rPr>
          <w:color w:val="000000"/>
        </w:rPr>
        <w:t xml:space="preserve">Lograr que </w:t>
      </w:r>
      <w:r w:rsidR="00D279B1">
        <w:rPr>
          <w:color w:val="000000"/>
        </w:rPr>
        <w:t>los niños</w:t>
      </w:r>
      <w:r>
        <w:rPr>
          <w:color w:val="000000"/>
        </w:rPr>
        <w:t xml:space="preserve"> adquieran el conocimiento y aplicación de la lectoescritura</w:t>
      </w:r>
      <w:r w:rsidR="003B1CA6">
        <w:rPr>
          <w:color w:val="000000"/>
        </w:rPr>
        <w:t xml:space="preserve"> y una alfabetización sistemática. </w:t>
      </w:r>
      <w:r>
        <w:rPr>
          <w:color w:val="000000"/>
        </w:rPr>
        <w:t xml:space="preserve"> </w:t>
      </w:r>
    </w:p>
    <w:p w14:paraId="69044E75" w14:textId="77777777" w:rsidR="00957F6F" w:rsidRDefault="00957F6F" w:rsidP="003B1CA6">
      <w:pPr>
        <w:pBdr>
          <w:top w:val="nil"/>
          <w:left w:val="nil"/>
          <w:bottom w:val="nil"/>
          <w:right w:val="nil"/>
          <w:between w:val="nil"/>
        </w:pBdr>
        <w:spacing w:after="160" w:line="480" w:lineRule="auto"/>
        <w:ind w:left="720" w:firstLine="0"/>
        <w:rPr>
          <w:color w:val="000000"/>
        </w:rPr>
      </w:pPr>
    </w:p>
    <w:p w14:paraId="00F7ADF0" w14:textId="5B9312BA" w:rsidR="00B910DD" w:rsidRDefault="0090491A" w:rsidP="008855B3">
      <w:pPr>
        <w:pStyle w:val="subtitulos"/>
        <w:jc w:val="both"/>
      </w:pPr>
      <w:r w:rsidRPr="00FE2C4D">
        <w:t>Objetivos específicos</w:t>
      </w:r>
      <w:r w:rsidR="006B09CD">
        <w:t xml:space="preserve">.  </w:t>
      </w:r>
    </w:p>
    <w:p w14:paraId="38D88BE8" w14:textId="78C2E8A1" w:rsidR="00B910DD" w:rsidRDefault="0090491A" w:rsidP="008855B3">
      <w:pPr>
        <w:pBdr>
          <w:top w:val="nil"/>
          <w:left w:val="nil"/>
          <w:bottom w:val="nil"/>
          <w:right w:val="nil"/>
          <w:between w:val="nil"/>
        </w:pBdr>
        <w:spacing w:after="0" w:line="480" w:lineRule="auto"/>
        <w:ind w:left="720" w:firstLine="0"/>
        <w:jc w:val="both"/>
        <w:rPr>
          <w:color w:val="000000"/>
        </w:rPr>
      </w:pPr>
      <w:r>
        <w:rPr>
          <w:color w:val="000000"/>
        </w:rPr>
        <w:t>Encontrar estrategias para el proceso de enseñanza- aprendizaje para la mejora continua de los alumnos dentro de la alfabetización</w:t>
      </w:r>
      <w:r w:rsidR="00FE2C4D">
        <w:rPr>
          <w:color w:val="000000"/>
        </w:rPr>
        <w:t xml:space="preserve">.  </w:t>
      </w:r>
    </w:p>
    <w:p w14:paraId="463333E4" w14:textId="77777777" w:rsidR="00FE2C4D" w:rsidRDefault="00FE2C4D" w:rsidP="008855B3">
      <w:pPr>
        <w:pBdr>
          <w:top w:val="nil"/>
          <w:left w:val="nil"/>
          <w:bottom w:val="nil"/>
          <w:right w:val="nil"/>
          <w:between w:val="nil"/>
        </w:pBdr>
        <w:spacing w:after="0" w:line="480" w:lineRule="auto"/>
        <w:ind w:left="720" w:firstLine="0"/>
        <w:jc w:val="both"/>
        <w:rPr>
          <w:color w:val="000000"/>
        </w:rPr>
      </w:pPr>
    </w:p>
    <w:p w14:paraId="6D091829" w14:textId="150E8981" w:rsidR="00FE2C4D" w:rsidRDefault="00FE2C4D" w:rsidP="008855B3">
      <w:pPr>
        <w:pBdr>
          <w:top w:val="nil"/>
          <w:left w:val="nil"/>
          <w:bottom w:val="nil"/>
          <w:right w:val="nil"/>
          <w:between w:val="nil"/>
        </w:pBdr>
        <w:spacing w:after="0" w:line="480" w:lineRule="auto"/>
        <w:ind w:left="720" w:firstLine="0"/>
        <w:jc w:val="both"/>
        <w:rPr>
          <w:color w:val="000000"/>
        </w:rPr>
      </w:pPr>
      <w:r w:rsidRPr="00FE2C4D">
        <w:rPr>
          <w:color w:val="000000"/>
        </w:rPr>
        <w:t>Obtener aprendizajes significativos para que los alumnos desarrollen habilidades de lectoescritura</w:t>
      </w:r>
      <w:r>
        <w:rPr>
          <w:color w:val="000000"/>
        </w:rPr>
        <w:t xml:space="preserve">.  </w:t>
      </w:r>
    </w:p>
    <w:p w14:paraId="338C3C7C" w14:textId="77777777" w:rsidR="00FE2C4D" w:rsidRDefault="00FE2C4D" w:rsidP="008855B3">
      <w:pPr>
        <w:pBdr>
          <w:top w:val="nil"/>
          <w:left w:val="nil"/>
          <w:bottom w:val="nil"/>
          <w:right w:val="nil"/>
          <w:between w:val="nil"/>
        </w:pBdr>
        <w:spacing w:after="0" w:line="480" w:lineRule="auto"/>
        <w:ind w:left="720" w:firstLine="0"/>
        <w:jc w:val="both"/>
        <w:rPr>
          <w:color w:val="000000"/>
        </w:rPr>
      </w:pPr>
    </w:p>
    <w:p w14:paraId="411FFACA" w14:textId="79F35AA1" w:rsidR="00B910DD" w:rsidRDefault="0090491A" w:rsidP="008855B3">
      <w:pPr>
        <w:spacing w:line="480" w:lineRule="auto"/>
        <w:jc w:val="both"/>
      </w:pPr>
      <w:r>
        <w:t xml:space="preserve">Se espera poder lograr los objetivos </w:t>
      </w:r>
      <w:r w:rsidR="00D85C93">
        <w:t>antes</w:t>
      </w:r>
      <w:r>
        <w:t xml:space="preserve"> </w:t>
      </w:r>
      <w:r w:rsidR="00D85C93">
        <w:t>mencionados</w:t>
      </w:r>
      <w:r>
        <w:t xml:space="preserve"> y obtener resultados satisfactorios contando con el apoyo de los alumnos y docentes puesto que estos son los elementos esenciales dentro de la investigación a realiza</w:t>
      </w:r>
      <w:bookmarkEnd w:id="3"/>
      <w:r>
        <w:t>r, se pretenden realizar las siguientes preguntas de investigación</w:t>
      </w:r>
      <w:r w:rsidR="00D85C93">
        <w:t xml:space="preserve">.  </w:t>
      </w:r>
    </w:p>
    <w:p w14:paraId="0AD35772" w14:textId="77777777" w:rsidR="00D85C93" w:rsidRDefault="00D85C93" w:rsidP="008855B3">
      <w:pPr>
        <w:spacing w:line="480" w:lineRule="auto"/>
        <w:jc w:val="both"/>
      </w:pPr>
    </w:p>
    <w:p w14:paraId="02E4E071" w14:textId="77777777" w:rsidR="00B910DD" w:rsidRDefault="0090491A" w:rsidP="008855B3">
      <w:pPr>
        <w:pBdr>
          <w:top w:val="nil"/>
          <w:left w:val="nil"/>
          <w:bottom w:val="nil"/>
          <w:right w:val="nil"/>
          <w:between w:val="nil"/>
        </w:pBdr>
        <w:spacing w:after="0" w:line="480" w:lineRule="auto"/>
        <w:jc w:val="both"/>
        <w:rPr>
          <w:color w:val="000000"/>
        </w:rPr>
      </w:pPr>
      <w:r>
        <w:rPr>
          <w:color w:val="000000"/>
        </w:rPr>
        <w:t>¿Cómo se da el proceso de alfabetización?</w:t>
      </w:r>
    </w:p>
    <w:p w14:paraId="2183065A" w14:textId="77777777" w:rsidR="00B910DD" w:rsidRDefault="0090491A" w:rsidP="008855B3">
      <w:pPr>
        <w:pBdr>
          <w:top w:val="nil"/>
          <w:left w:val="nil"/>
          <w:bottom w:val="nil"/>
          <w:right w:val="nil"/>
          <w:between w:val="nil"/>
        </w:pBdr>
        <w:spacing w:after="0" w:line="480" w:lineRule="auto"/>
        <w:jc w:val="both"/>
        <w:rPr>
          <w:color w:val="000000"/>
        </w:rPr>
      </w:pPr>
      <w:r>
        <w:rPr>
          <w:color w:val="000000"/>
        </w:rPr>
        <w:t>¿Qué es la lectura?</w:t>
      </w:r>
    </w:p>
    <w:p w14:paraId="3A97601F" w14:textId="77777777" w:rsidR="00B910DD" w:rsidRDefault="0090491A" w:rsidP="008855B3">
      <w:pPr>
        <w:pBdr>
          <w:top w:val="nil"/>
          <w:left w:val="nil"/>
          <w:bottom w:val="nil"/>
          <w:right w:val="nil"/>
          <w:between w:val="nil"/>
        </w:pBdr>
        <w:spacing w:after="0" w:line="480" w:lineRule="auto"/>
        <w:jc w:val="both"/>
        <w:rPr>
          <w:color w:val="000000"/>
        </w:rPr>
      </w:pPr>
      <w:r>
        <w:rPr>
          <w:color w:val="000000"/>
        </w:rPr>
        <w:t>¿Qué es la escritura?</w:t>
      </w:r>
    </w:p>
    <w:p w14:paraId="5C4F634C" w14:textId="77777777" w:rsidR="00B910DD" w:rsidRDefault="0090491A" w:rsidP="008855B3">
      <w:pPr>
        <w:pBdr>
          <w:top w:val="nil"/>
          <w:left w:val="nil"/>
          <w:bottom w:val="nil"/>
          <w:right w:val="nil"/>
          <w:between w:val="nil"/>
        </w:pBdr>
        <w:spacing w:after="0" w:line="480" w:lineRule="auto"/>
        <w:jc w:val="both"/>
        <w:rPr>
          <w:color w:val="000000"/>
        </w:rPr>
      </w:pPr>
      <w:r>
        <w:rPr>
          <w:color w:val="000000"/>
        </w:rPr>
        <w:t>¿Por qué es importante que los alumnos de nivel preescolar cuenten con estos conocimientos?</w:t>
      </w:r>
    </w:p>
    <w:p w14:paraId="0964BA02" w14:textId="2A0FD424" w:rsidR="008855B3" w:rsidRDefault="0090491A" w:rsidP="00384E15">
      <w:pPr>
        <w:pBdr>
          <w:top w:val="nil"/>
          <w:left w:val="nil"/>
          <w:bottom w:val="nil"/>
          <w:right w:val="nil"/>
          <w:between w:val="nil"/>
        </w:pBdr>
        <w:spacing w:after="160" w:line="480" w:lineRule="auto"/>
        <w:jc w:val="both"/>
        <w:rPr>
          <w:color w:val="000000"/>
        </w:rPr>
      </w:pPr>
      <w:r>
        <w:rPr>
          <w:color w:val="000000"/>
        </w:rPr>
        <w:t xml:space="preserve">¿Cuáles son algunas estrategias que se pueden utilizar para enseñar a leer y a </w:t>
      </w:r>
      <w:r w:rsidR="008855B3">
        <w:rPr>
          <w:color w:val="000000"/>
        </w:rPr>
        <w:t xml:space="preserve">escribir? </w:t>
      </w:r>
    </w:p>
    <w:p w14:paraId="609A89D1" w14:textId="77777777" w:rsidR="00075EBA" w:rsidRDefault="0090491A" w:rsidP="008855B3">
      <w:pPr>
        <w:pStyle w:val="Ttulo1"/>
      </w:pPr>
      <w:bookmarkStart w:id="4" w:name="_Toc107268570"/>
      <w:r>
        <w:lastRenderedPageBreak/>
        <w:t>MARCO TEÓRICO</w:t>
      </w:r>
      <w:r w:rsidR="00B261A6">
        <w:t>.</w:t>
      </w:r>
      <w:bookmarkEnd w:id="4"/>
      <w:r w:rsidR="00B261A6">
        <w:t xml:space="preserve">  </w:t>
      </w:r>
    </w:p>
    <w:p w14:paraId="61B90D3C" w14:textId="77777777" w:rsidR="00075EBA" w:rsidRDefault="0090491A" w:rsidP="00980E77">
      <w:pPr>
        <w:spacing w:line="480" w:lineRule="auto"/>
        <w:jc w:val="both"/>
      </w:pPr>
      <w:r>
        <w:t>El marco teórico es la parte fundamental de un trabajo por la estructura que desenvuelve.</w:t>
      </w:r>
      <w:r w:rsidR="00B261A6">
        <w:t xml:space="preserve"> </w:t>
      </w:r>
      <w:r>
        <w:t xml:space="preserve">A mi punto de vista, dentro de la investigación realizada tiene un impacto ya que su importancia es fundamental para el desarrollo de nuestro tema. La siguiente estructura del marco teórico se redactade manera breve: Se pretende identificar la bibliografía y a su vez identificando las bases legales y realizando un desarrollo de una forma ordenada y que esté se entienda de una forma clara y a su vez sea entendible para el lector. </w:t>
      </w:r>
      <w:r w:rsidR="00075EBA">
        <w:t xml:space="preserve"> </w:t>
      </w:r>
    </w:p>
    <w:p w14:paraId="3BA6319A" w14:textId="77777777" w:rsidR="00075EBA" w:rsidRDefault="00075EBA" w:rsidP="00980E77">
      <w:pPr>
        <w:spacing w:line="480" w:lineRule="auto"/>
        <w:jc w:val="both"/>
      </w:pPr>
    </w:p>
    <w:p w14:paraId="1F0204AD" w14:textId="71C9C426" w:rsidR="00B910DD" w:rsidRDefault="0090491A" w:rsidP="00980E77">
      <w:pPr>
        <w:spacing w:line="480" w:lineRule="auto"/>
        <w:jc w:val="both"/>
      </w:pPr>
      <w:r>
        <w:t xml:space="preserve">Tomemos en cuenta que nos ayuda a conocer los conceptos y los antecedentes con los que se va a sustentar el tema que se abordan dentro de nuestra investigación. Para sustentar dicho proyecto se pretende contar con la información necesaria y así justificar e interpretar los resultados obtenidos de una manera ordenada. </w:t>
      </w:r>
      <w:r w:rsidR="00075EBA">
        <w:t xml:space="preserve"> </w:t>
      </w:r>
    </w:p>
    <w:p w14:paraId="14FD07D6" w14:textId="08F9A458" w:rsidR="00075EBA" w:rsidRDefault="00DA5332" w:rsidP="00DA5332">
      <w:pPr>
        <w:ind w:firstLine="0"/>
      </w:pPr>
      <w:r>
        <w:br w:type="page"/>
      </w:r>
    </w:p>
    <w:p w14:paraId="2B7A1466" w14:textId="77777777" w:rsidR="00B910DD" w:rsidRPr="0018303F" w:rsidRDefault="0090491A" w:rsidP="00D061E6">
      <w:pPr>
        <w:pStyle w:val="subtitulos"/>
      </w:pPr>
      <w:r w:rsidRPr="00980E77">
        <w:rPr>
          <w:rStyle w:val="AnexosCar"/>
        </w:rPr>
        <w:lastRenderedPageBreak/>
        <w:t>CONCEPTOS DE INVESTIGACIÓN</w:t>
      </w:r>
      <w:r w:rsidRPr="0018303F">
        <w:t>.</w:t>
      </w:r>
    </w:p>
    <w:p w14:paraId="5A0B5024" w14:textId="77777777" w:rsidR="000C644B" w:rsidRDefault="0090491A" w:rsidP="00A93A0C">
      <w:pPr>
        <w:spacing w:line="480" w:lineRule="auto"/>
        <w:jc w:val="both"/>
      </w:pPr>
      <w:r>
        <w:t>ALFABETIZACIÓN.</w:t>
      </w:r>
      <w:r w:rsidR="00075EBA">
        <w:t xml:space="preserve">  </w:t>
      </w:r>
    </w:p>
    <w:p w14:paraId="64F60805" w14:textId="77777777" w:rsidR="000C644B" w:rsidRDefault="000C644B" w:rsidP="00A93A0C">
      <w:pPr>
        <w:spacing w:line="480" w:lineRule="auto"/>
        <w:jc w:val="both"/>
      </w:pPr>
    </w:p>
    <w:p w14:paraId="26F504A4" w14:textId="7F0E5C40" w:rsidR="00075EBA" w:rsidRDefault="00075EBA" w:rsidP="00A93A0C">
      <w:pPr>
        <w:spacing w:line="480" w:lineRule="auto"/>
        <w:jc w:val="both"/>
      </w:pPr>
      <w:r w:rsidRPr="00075EBA">
        <w:t>Lave y Wenger (1998) definen que. La alfabetización es parte de prácticas sociales a través de las cuales los sujetos que se alfabetizan se convierten en miembros de determinadas comunidades de práctica, donde los objetivos y valores tienen un peso importante en el proceso e impacto de la alfabetización.</w:t>
      </w:r>
      <w:r>
        <w:t xml:space="preserve">  </w:t>
      </w:r>
    </w:p>
    <w:p w14:paraId="45C3E6BF" w14:textId="77777777" w:rsidR="00843AD9" w:rsidRDefault="000C644B" w:rsidP="00A93A0C">
      <w:pPr>
        <w:spacing w:line="480" w:lineRule="auto"/>
        <w:jc w:val="both"/>
      </w:pPr>
      <w:r w:rsidRPr="000C644B">
        <w:t>Berta Braslavsky (2004) se refiere a este uso de la palabra alfabetización como</w:t>
      </w:r>
      <w:r>
        <w:t>.</w:t>
      </w:r>
      <w:r w:rsidR="00843AD9">
        <w:t xml:space="preserve"> </w:t>
      </w:r>
      <w:r w:rsidR="00843AD9" w:rsidRPr="00843AD9">
        <w:t xml:space="preserve">Concepto metafórico, parasitario, de la alfabetización” y recomienda recuperar el sentido primordial de la palabra alfabetización, aquél que hace referencia al aprendizaje de la lengua escrita, la lectura y la escritura. </w:t>
      </w:r>
      <w:r>
        <w:rPr>
          <w:highlight w:val="white"/>
        </w:rPr>
        <w:t xml:space="preserve"> </w:t>
      </w:r>
    </w:p>
    <w:p w14:paraId="2526F1CF" w14:textId="77777777" w:rsidR="00843AD9" w:rsidRDefault="00843AD9" w:rsidP="00A93A0C">
      <w:pPr>
        <w:spacing w:line="480" w:lineRule="auto"/>
        <w:jc w:val="both"/>
      </w:pPr>
    </w:p>
    <w:p w14:paraId="42BD7978" w14:textId="1FD4DD08" w:rsidR="0027710F" w:rsidRDefault="00843AD9" w:rsidP="00A93A0C">
      <w:pPr>
        <w:spacing w:line="480" w:lineRule="auto"/>
        <w:jc w:val="both"/>
      </w:pPr>
      <w:r w:rsidRPr="00843AD9">
        <w:t>UNESCO (2004) expresa que</w:t>
      </w:r>
      <w:r>
        <w:t xml:space="preserve">. </w:t>
      </w:r>
      <w:r w:rsidRPr="00843AD9">
        <w:t>La alfabetización se debe contemplar como el núcleo central de todos los planes, acciones y programas. Cada uno de ellos debe abordar la alfabetización en términos de igualdad entre los géneros y las necesidades de quienes no tienen acceso a una educación de calidad -los niños y adolescentes no escolarizados y los jóvenes y adultos analfabetos</w:t>
      </w:r>
      <w:r w:rsidR="0027710F">
        <w:t xml:space="preserve">.  </w:t>
      </w:r>
    </w:p>
    <w:p w14:paraId="0B39EA60" w14:textId="77777777" w:rsidR="0027710F" w:rsidRPr="00843AD9" w:rsidRDefault="0027710F" w:rsidP="00A93A0C">
      <w:pPr>
        <w:spacing w:line="480" w:lineRule="auto"/>
        <w:jc w:val="both"/>
      </w:pPr>
    </w:p>
    <w:p w14:paraId="5C82C783" w14:textId="77777777" w:rsidR="0088506A" w:rsidRDefault="0090491A" w:rsidP="00A93A0C">
      <w:pPr>
        <w:spacing w:line="480" w:lineRule="auto"/>
        <w:jc w:val="both"/>
      </w:pPr>
      <w:r>
        <w:lastRenderedPageBreak/>
        <w:t>LECTURA.</w:t>
      </w:r>
      <w:r w:rsidR="0088506A">
        <w:t xml:space="preserve"> </w:t>
      </w:r>
      <w:r w:rsidR="0088506A" w:rsidRPr="0088506A">
        <w:t>Cassany, Luna y Sanz (2003) menciona que: El modelo de la lectura ideológica cuenta con cinco niveles de lectura posibles: Decodificación, comprensión, retención, análisis y valoración. Cada uno de ellos implica distintas habilidades que se ponen en juego para ir ascendiendo hacia niveles más altos.</w:t>
      </w:r>
      <w:r w:rsidR="0088506A">
        <w:t xml:space="preserve">  </w:t>
      </w:r>
    </w:p>
    <w:p w14:paraId="4F444010" w14:textId="77777777" w:rsidR="0088506A" w:rsidRDefault="0088506A" w:rsidP="00A93A0C">
      <w:pPr>
        <w:spacing w:line="480" w:lineRule="auto"/>
        <w:jc w:val="both"/>
      </w:pPr>
      <w:r>
        <w:t>Emilia Ferreiro (2005) manifiesta que:</w:t>
      </w:r>
    </w:p>
    <w:p w14:paraId="24B55E8D" w14:textId="0CE57A86" w:rsidR="0088506A" w:rsidRDefault="0088506A" w:rsidP="00A93A0C">
      <w:pPr>
        <w:spacing w:line="480" w:lineRule="auto"/>
        <w:jc w:val="both"/>
      </w:pPr>
      <w:r>
        <w:t xml:space="preserve">El ser humano debe ser lector y crítico de textos que este lee, para que de este modo logre encontrar el significado de la palabra escrito haciendo referencia a que la lectura es un acto en donde el humano acepta la asignación de encontrar un sentido y coherencia a lo que refleja el escrito, es por ello por lo que el lector reacciona de diferente manera al momento de leer. Queriendo decir esto que el leer no solo es decodificar signos y símbolos si no que es aceptar la responsabilidad de encontrar un sentido en el texto y transformarlo en conocimientos previos por los conocimientos recién aprendidos.  </w:t>
      </w:r>
    </w:p>
    <w:p w14:paraId="667CB018" w14:textId="77777777" w:rsidR="0088506A" w:rsidRDefault="0088506A" w:rsidP="00A93A0C">
      <w:pPr>
        <w:spacing w:line="480" w:lineRule="auto"/>
        <w:jc w:val="both"/>
      </w:pPr>
    </w:p>
    <w:p w14:paraId="75AF276D" w14:textId="77777777" w:rsidR="000B08D3" w:rsidRDefault="0090491A" w:rsidP="00A93A0C">
      <w:pPr>
        <w:spacing w:line="480" w:lineRule="auto"/>
        <w:jc w:val="both"/>
      </w:pPr>
      <w:r>
        <w:t>Ana Teberosky (2002) menciona que</w:t>
      </w:r>
      <w:r w:rsidR="000B08D3">
        <w:t xml:space="preserve">. </w:t>
      </w:r>
      <w:r>
        <w:t>La lectura como un medio a través del cual el ser humano procesa de manera sistematizada la información recibida a través de códigos gráficos, integrando otros procesos como la comprensión y el análisis de la información; del mismo modo señala, que el hombre ha inventado máquinas para aumentar o disminuir la distancia, como la rueda, la palanca o el propio automóvil, pero será la lectura la que lo llevará a comprender la ciencia y el sentido propios de la vida.</w:t>
      </w:r>
      <w:r w:rsidR="000B08D3">
        <w:t xml:space="preserve">  </w:t>
      </w:r>
    </w:p>
    <w:p w14:paraId="1F716242" w14:textId="77777777" w:rsidR="000B08D3" w:rsidRDefault="000B08D3" w:rsidP="00A93A0C">
      <w:pPr>
        <w:spacing w:line="480" w:lineRule="auto"/>
        <w:jc w:val="both"/>
      </w:pPr>
    </w:p>
    <w:p w14:paraId="1E9AF60C" w14:textId="5582A7B0" w:rsidR="00B910DD" w:rsidRDefault="0090491A" w:rsidP="00A93A0C">
      <w:pPr>
        <w:spacing w:line="480" w:lineRule="auto"/>
        <w:jc w:val="both"/>
      </w:pPr>
      <w:r>
        <w:t xml:space="preserve">Hablar de lectura y escritura desde una perspectiva constructivista, implica tener una mirada de niño y </w:t>
      </w:r>
      <w:r w:rsidR="001C229B">
        <w:t>niña, desde</w:t>
      </w:r>
      <w:r>
        <w:t xml:space="preserve"> el mismo sentido. Se conciben como sujetos cognoscentes, activos que construyen conocimiento mediante: </w:t>
      </w:r>
      <w:r>
        <w:rPr>
          <w:shd w:val="clear" w:color="auto" w:fill="FAFAFA"/>
        </w:rPr>
        <w:t xml:space="preserve"> </w:t>
      </w:r>
      <w:r>
        <w:t>Sus propias acciones sobre los objetos del mundo y la confrontación de los resultados de sus acciones con sus propios conceptos.</w:t>
      </w:r>
      <w:r w:rsidR="001C229B">
        <w:t xml:space="preserve">  </w:t>
      </w:r>
    </w:p>
    <w:p w14:paraId="7EF72536" w14:textId="77777777" w:rsidR="001C229B" w:rsidRPr="000B08D3" w:rsidRDefault="001C229B" w:rsidP="00A93A0C">
      <w:pPr>
        <w:spacing w:line="480" w:lineRule="auto"/>
        <w:jc w:val="both"/>
      </w:pPr>
    </w:p>
    <w:p w14:paraId="0807C026" w14:textId="745882EE" w:rsidR="00BC1DF0" w:rsidRDefault="0090491A" w:rsidP="00A93A0C">
      <w:pPr>
        <w:spacing w:line="480" w:lineRule="auto"/>
        <w:jc w:val="both"/>
      </w:pPr>
      <w:r>
        <w:t>ESCRITURA</w:t>
      </w:r>
      <w:r w:rsidR="00BC1DF0">
        <w:t>.</w:t>
      </w:r>
      <w:r w:rsidR="00BC1DF0" w:rsidRPr="00BC1DF0">
        <w:t xml:space="preserve"> </w:t>
      </w:r>
      <w:r w:rsidR="00BC1DF0">
        <w:t>Vygotsky (1977) hace referencia a que</w:t>
      </w:r>
      <w:r w:rsidR="005A3939">
        <w:t xml:space="preserve">. </w:t>
      </w:r>
      <w:r w:rsidR="00BC1DF0">
        <w:t xml:space="preserve">La escritura representa un sistema de mediación semiótica en el desarrollo psíquico humano, que implica un proceso consciente y autodirigido hacia objetivos definidos previamente. Durante este proceso la acción consciente del individuo estará dirigida hacia dos objetos de diferente nivel.  </w:t>
      </w:r>
    </w:p>
    <w:p w14:paraId="61AD73C1" w14:textId="77777777" w:rsidR="00BC1DF0" w:rsidRDefault="00BC1DF0" w:rsidP="00A93A0C">
      <w:pPr>
        <w:spacing w:line="480" w:lineRule="auto"/>
        <w:jc w:val="both"/>
        <w:rPr>
          <w:shd w:val="clear" w:color="auto" w:fill="FAFAFA"/>
        </w:rPr>
      </w:pPr>
    </w:p>
    <w:p w14:paraId="765D4813" w14:textId="750E30D8" w:rsidR="00B910DD" w:rsidRDefault="0090491A" w:rsidP="00A93A0C">
      <w:pPr>
        <w:spacing w:line="480" w:lineRule="auto"/>
        <w:jc w:val="both"/>
      </w:pPr>
      <w:r>
        <w:t>Ana Teberosky (1980) menciona que</w:t>
      </w:r>
      <w:r w:rsidR="005A3939">
        <w:t xml:space="preserve">. </w:t>
      </w:r>
      <w:r>
        <w:t>La escritura refleja claramente la importancia que la misma tiene en el hombre y la educación; sin la escritura el hombre no sería capaz de crear ciencia, ya que no podría escribirla y explicarla como lo han hecho los científicos e investigadores en épocas anteriores; también recalca que la escritura representa el medio perfecto para el desarrollo intelectual del ser humano, ya que a través de ella, el hombre “escribe” lo que ha aprendido, reconociendo sus aciertos y errores, siendo capaz de corregirlos.</w:t>
      </w:r>
      <w:r w:rsidR="00721424">
        <w:t xml:space="preserve">  </w:t>
      </w:r>
    </w:p>
    <w:p w14:paraId="645AF9FF" w14:textId="77777777" w:rsidR="00721424" w:rsidRPr="005A3939" w:rsidRDefault="00721424" w:rsidP="005A3939">
      <w:pPr>
        <w:rPr>
          <w:shd w:val="clear" w:color="auto" w:fill="FAFAFA"/>
        </w:rPr>
      </w:pPr>
    </w:p>
    <w:p w14:paraId="50CCEAC7" w14:textId="6129FF5D" w:rsidR="00DF1688" w:rsidRDefault="0090491A" w:rsidP="00A93A0C">
      <w:pPr>
        <w:spacing w:line="480" w:lineRule="auto"/>
        <w:jc w:val="both"/>
      </w:pPr>
      <w:r>
        <w:lastRenderedPageBreak/>
        <w:t xml:space="preserve">Schunk (1997) </w:t>
      </w:r>
      <w:r w:rsidR="00721424">
        <w:t xml:space="preserve">menciona </w:t>
      </w:r>
      <w:r>
        <w:t>que</w:t>
      </w:r>
      <w:r w:rsidR="00721424">
        <w:t xml:space="preserve">. </w:t>
      </w:r>
      <w:r>
        <w:t>La escritura consiste en trasladar ideas a símbolos lingüísticos impresos, ella es creativa e inspiradora de modo que las palabras fluyan sin grades esfuerzos.</w:t>
      </w:r>
      <w:r w:rsidR="00721424">
        <w:t xml:space="preserve"> </w:t>
      </w:r>
      <w:r w:rsidR="00DF1688">
        <w:t xml:space="preserve"> </w:t>
      </w:r>
    </w:p>
    <w:p w14:paraId="1903C868" w14:textId="416E5D1F" w:rsidR="00721424" w:rsidRDefault="00DF1688" w:rsidP="00F87DC2">
      <w:r>
        <w:br w:type="page"/>
      </w:r>
    </w:p>
    <w:p w14:paraId="6057B0AE" w14:textId="77777777" w:rsidR="00B910DD" w:rsidRDefault="0090491A" w:rsidP="008855B3">
      <w:pPr>
        <w:pStyle w:val="Ttulo1"/>
      </w:pPr>
      <w:bookmarkStart w:id="5" w:name="_Toc107268571"/>
      <w:r>
        <w:lastRenderedPageBreak/>
        <w:t>MARCO REFERENCIAL.</w:t>
      </w:r>
      <w:bookmarkEnd w:id="5"/>
    </w:p>
    <w:p w14:paraId="59938811" w14:textId="77777777" w:rsidR="00431AF3" w:rsidRDefault="0090491A" w:rsidP="00A93A0C">
      <w:pPr>
        <w:spacing w:line="480" w:lineRule="auto"/>
        <w:jc w:val="both"/>
      </w:pPr>
      <w:r>
        <w:t>El marco referencial nos ayuda para tener en cuenta investigaciones, proyectos y experimentos a base de referencias históricas, referencias por experiencias y/o experiencias en base al desarrollo de la educación que se basan con relación a nuestro tema de estudio. Así mismo este nos ayuda a justificar nuestros resultados o estadísticas obtenidas al final de nuestra investigación. Esté también nos ayuda a como intervenir de una manera adecuada referente al enfoque pedagógico.</w:t>
      </w:r>
      <w:r w:rsidR="00D061E6">
        <w:t xml:space="preserve">  </w:t>
      </w:r>
    </w:p>
    <w:p w14:paraId="387A91E2" w14:textId="0A9F33A7" w:rsidR="0004319B" w:rsidRDefault="00431AF3" w:rsidP="00A93A0C">
      <w:pPr>
        <w:spacing w:line="480" w:lineRule="auto"/>
        <w:jc w:val="both"/>
      </w:pPr>
      <w:r w:rsidRPr="00431AF3">
        <w:t>Lev Semiónovich Vygotsky o Lev Vygotski un psicólogo y epistemólogo ruso de origen judío uno de los teóricos que nos hablan acerca del lenguaje escrito resalta que esta consiste en llevar acabo un apropiamiento de una serie de símbolos y signos siendo estos de gran importancia para el desarrollo cultural</w:t>
      </w:r>
      <w:r>
        <w:t xml:space="preserve"> </w:t>
      </w:r>
      <w:r w:rsidR="0090491A">
        <w:t>(Vygotski, 1931/1995).</w:t>
      </w:r>
      <w:r w:rsidR="0004319B">
        <w:t xml:space="preserve">  </w:t>
      </w:r>
    </w:p>
    <w:p w14:paraId="6B212B50" w14:textId="77777777" w:rsidR="0004319B" w:rsidRDefault="0004319B" w:rsidP="00A93A0C">
      <w:pPr>
        <w:spacing w:line="480" w:lineRule="auto"/>
        <w:jc w:val="both"/>
      </w:pPr>
    </w:p>
    <w:p w14:paraId="786EA60F" w14:textId="77777777" w:rsidR="00167549" w:rsidRDefault="0090491A" w:rsidP="00A93A0C">
      <w:pPr>
        <w:spacing w:line="480" w:lineRule="auto"/>
        <w:jc w:val="both"/>
      </w:pPr>
      <w:r>
        <w:t>De igual manera Luria (1987), menciona que existen métodos primitivos de la escritura alfabética siendo estas la base para la adquisición y dominio del lenguaje escrito, Luisa hace énfasis en que existen dos condiciones para que un niño pueda alcanzar el nivel de escritura</w:t>
      </w:r>
      <w:r w:rsidR="00DF71C9">
        <w:t>:</w:t>
      </w:r>
      <w:r w:rsidR="00167549">
        <w:t xml:space="preserve"> </w:t>
      </w:r>
    </w:p>
    <w:p w14:paraId="502427B8" w14:textId="77777777" w:rsidR="00167549" w:rsidRDefault="0090491A" w:rsidP="00A93A0C">
      <w:pPr>
        <w:spacing w:line="480" w:lineRule="auto"/>
        <w:jc w:val="both"/>
      </w:pPr>
      <w:r>
        <w:rPr>
          <w:color w:val="000000"/>
        </w:rPr>
        <w:t>Diferenciar los objetos del mundo en objetos-cosas y en objetos-instrumentos.</w:t>
      </w:r>
    </w:p>
    <w:p w14:paraId="1F37E565" w14:textId="77777777" w:rsidR="00167549" w:rsidRDefault="0090491A" w:rsidP="00A93A0C">
      <w:pPr>
        <w:spacing w:line="480" w:lineRule="auto"/>
        <w:jc w:val="both"/>
      </w:pPr>
      <w:r>
        <w:rPr>
          <w:color w:val="000000"/>
        </w:rPr>
        <w:t xml:space="preserve"> Dominar el comportamiento con estos medios auxiliares. </w:t>
      </w:r>
      <w:r w:rsidR="00167549">
        <w:t xml:space="preserve"> </w:t>
      </w:r>
    </w:p>
    <w:p w14:paraId="39633D39" w14:textId="77777777" w:rsidR="00167549" w:rsidRDefault="00167549" w:rsidP="00A93A0C">
      <w:pPr>
        <w:spacing w:line="480" w:lineRule="auto"/>
        <w:jc w:val="both"/>
      </w:pPr>
    </w:p>
    <w:p w14:paraId="43666796" w14:textId="77777777" w:rsidR="005B0627" w:rsidRDefault="0090491A" w:rsidP="00A93A0C">
      <w:pPr>
        <w:spacing w:line="480" w:lineRule="auto"/>
        <w:jc w:val="both"/>
      </w:pPr>
      <w:r>
        <w:lastRenderedPageBreak/>
        <w:t xml:space="preserve">Por su parte Ferreiro y Teberosky (1988) realizaron una investigación en la cual se busca desarrollar y buscar establecer los procesos con los que se cuenta para la apropiación del lenguaje escrito; dicha investigación se llevó a cabo con 30 niños de primer año en una escuela de argentina de clase baja con edades de alrededor de </w:t>
      </w:r>
      <w:r w:rsidR="005B0627">
        <w:t>seis</w:t>
      </w:r>
      <w:r>
        <w:t xml:space="preserve"> y medio, con el fin de identificar el proceso de construcción del lenguaje escrito</w:t>
      </w:r>
      <w:r w:rsidR="005B0627">
        <w:t xml:space="preserve">.  </w:t>
      </w:r>
    </w:p>
    <w:p w14:paraId="138B550C" w14:textId="77777777" w:rsidR="005B0627" w:rsidRDefault="005B0627" w:rsidP="00A93A0C">
      <w:pPr>
        <w:spacing w:line="480" w:lineRule="auto"/>
        <w:jc w:val="both"/>
      </w:pPr>
    </w:p>
    <w:p w14:paraId="3A3DE790" w14:textId="77777777" w:rsidR="00D950A3" w:rsidRDefault="005B0627" w:rsidP="00A93A0C">
      <w:pPr>
        <w:tabs>
          <w:tab w:val="left" w:pos="8280"/>
        </w:tabs>
        <w:spacing w:line="480" w:lineRule="auto"/>
        <w:jc w:val="both"/>
        <w:rPr>
          <w:color w:val="000000"/>
        </w:rPr>
      </w:pPr>
      <w:r>
        <w:t>L</w:t>
      </w:r>
      <w:r w:rsidR="0090491A">
        <w:t>os resultados arrojaron que existen distintos niveles de desarrollo que están presentes desde los cuatro años:</w:t>
      </w:r>
      <w:r w:rsidR="00A178F0">
        <w:t xml:space="preserve"> </w:t>
      </w:r>
      <w:r w:rsidR="0090491A">
        <w:rPr>
          <w:color w:val="000000"/>
        </w:rPr>
        <w:t>El primer nivel describe que el niño haga una distinción entre dibujo y escritura</w:t>
      </w:r>
      <w:r w:rsidR="00A178F0">
        <w:t xml:space="preserve">. </w:t>
      </w:r>
      <w:r w:rsidR="0090491A">
        <w:rPr>
          <w:color w:val="000000"/>
        </w:rPr>
        <w:t>El segundo nivel presenta un desarrollo esencial con la aparición de la hipótesis silábica, al interpretar cada grafía de la escritura con una sílaba de la palabra emitida.</w:t>
      </w:r>
      <w:r w:rsidR="00D950A3">
        <w:rPr>
          <w:color w:val="000000"/>
        </w:rPr>
        <w:t xml:space="preserve">  </w:t>
      </w:r>
    </w:p>
    <w:p w14:paraId="58FA0B41" w14:textId="77777777" w:rsidR="00D950A3" w:rsidRDefault="00D950A3" w:rsidP="00D950A3">
      <w:pPr>
        <w:tabs>
          <w:tab w:val="left" w:pos="8280"/>
        </w:tabs>
        <w:rPr>
          <w:color w:val="000000"/>
        </w:rPr>
      </w:pPr>
    </w:p>
    <w:p w14:paraId="43C533EB" w14:textId="77777777" w:rsidR="00DA6336" w:rsidRDefault="0090491A" w:rsidP="00E75F04">
      <w:pPr>
        <w:tabs>
          <w:tab w:val="left" w:pos="8280"/>
        </w:tabs>
        <w:spacing w:line="480" w:lineRule="auto"/>
        <w:jc w:val="both"/>
      </w:pPr>
      <w:r>
        <w:t>Chapman y Tunmer (2002, 2003) llevaron a cabo el desarrollo de unos en los cuales consideran que el autoconcepto y la autoeficacia en lectura, son conceptos personales sobre la ejecución y dominio en esta tarea, afectando de tal manera los procesos para la adquisición, es por ello por lo que se debe dar atenciones necesarias para desarrollar las habilidades y estrategias en el nivel fonológico, con el fin de mejorar la ejecución de una lectura completa.</w:t>
      </w:r>
      <w:r w:rsidR="00DA6336">
        <w:t xml:space="preserve">  </w:t>
      </w:r>
    </w:p>
    <w:p w14:paraId="75AA3703" w14:textId="77777777" w:rsidR="00DA6336" w:rsidRDefault="00DA6336" w:rsidP="00E75F04">
      <w:pPr>
        <w:tabs>
          <w:tab w:val="left" w:pos="8280"/>
        </w:tabs>
        <w:spacing w:line="480" w:lineRule="auto"/>
        <w:jc w:val="both"/>
      </w:pPr>
    </w:p>
    <w:p w14:paraId="5EC160F4" w14:textId="77777777" w:rsidR="00A83174" w:rsidRDefault="0090491A" w:rsidP="00E75F04">
      <w:pPr>
        <w:tabs>
          <w:tab w:val="left" w:pos="8280"/>
        </w:tabs>
        <w:spacing w:line="480" w:lineRule="auto"/>
        <w:jc w:val="both"/>
      </w:pPr>
      <w:r>
        <w:t xml:space="preserve">Montealegre (2004) realiza un análisis de La Comprensión del Texto: Sentido y Significado; y posteriormente propone como dominios para desarrollar la comprensión lectora, del </w:t>
      </w:r>
      <w:r>
        <w:lastRenderedPageBreak/>
        <w:t>mismo modo el reconocer el sentido y significado de las palabras, oraciones y discurso, creando múltiples significados, menciona que es necesario primeramente hacer un análisis señalando que cada palabra cuenta con un significado especifico y posteriormente realizar un análisis de la frase que el lector posee para conocer qué información desea comunicar, haciendo énfasis en que la comprensión busca establecer un tema, el cual contenga la información más importante del texto y determinar la coherencia que se tiene.</w:t>
      </w:r>
      <w:r w:rsidR="00A83174">
        <w:t xml:space="preserve">  </w:t>
      </w:r>
    </w:p>
    <w:p w14:paraId="1B7A82BF" w14:textId="77777777" w:rsidR="00A83174" w:rsidRDefault="00A83174" w:rsidP="00E75F04">
      <w:pPr>
        <w:tabs>
          <w:tab w:val="left" w:pos="8280"/>
        </w:tabs>
        <w:spacing w:line="480" w:lineRule="auto"/>
        <w:jc w:val="both"/>
      </w:pPr>
    </w:p>
    <w:p w14:paraId="587C97BE" w14:textId="77777777" w:rsidR="00DD185F" w:rsidRDefault="0090491A" w:rsidP="00E75F04">
      <w:pPr>
        <w:tabs>
          <w:tab w:val="left" w:pos="8280"/>
        </w:tabs>
        <w:spacing w:line="480" w:lineRule="auto"/>
        <w:jc w:val="both"/>
      </w:pPr>
      <w:r>
        <w:t>Las estrategias que se pueden utilizar mediante nuestra intervención docente y así mismo plasmar un aprendizaje significativo mediante nuestro tema de estudio se pretende que los alumnos lleven a cabo la lecto- escritura de una manera en donde se dosificarán los contenidos de manera que el alumno entienda y aprenda a su vez doy mención al siguiente referente teórico</w:t>
      </w:r>
      <w:r w:rsidR="00A83174">
        <w:t xml:space="preserve">. </w:t>
      </w:r>
      <w:r w:rsidR="00DD185F">
        <w:t xml:space="preserve"> </w:t>
      </w:r>
    </w:p>
    <w:p w14:paraId="39FDA535" w14:textId="77777777" w:rsidR="00DD185F" w:rsidRDefault="00DD185F" w:rsidP="00E75F04">
      <w:pPr>
        <w:tabs>
          <w:tab w:val="left" w:pos="8280"/>
        </w:tabs>
        <w:spacing w:line="480" w:lineRule="auto"/>
        <w:jc w:val="both"/>
      </w:pPr>
    </w:p>
    <w:p w14:paraId="0872701C" w14:textId="6CFCDECB" w:rsidR="00B910DD" w:rsidRDefault="0090491A" w:rsidP="00E75F04">
      <w:pPr>
        <w:tabs>
          <w:tab w:val="left" w:pos="8280"/>
        </w:tabs>
        <w:spacing w:line="480" w:lineRule="auto"/>
        <w:jc w:val="both"/>
      </w:pPr>
      <w:r>
        <w:t xml:space="preserve">Tapia y Montero (1996) proponen la motivación como un elemento determinante en los procesos de aprendizaje de esta, puesto que se refuerza la confianza que se tienen </w:t>
      </w:r>
      <w:r w:rsidR="00A83174">
        <w:t>los niños</w:t>
      </w:r>
      <w:r>
        <w:t xml:space="preserve"> sobre los aprendizajes que se adquiere, centrando de este modo la atención al mejoramiento de las habilidades que poseen, promoviendo la autonomía y participando para generar una mayor confianza en la ejecución de las actividades.</w:t>
      </w:r>
      <w:r w:rsidR="00DD185F">
        <w:t xml:space="preserve">  </w:t>
      </w:r>
    </w:p>
    <w:p w14:paraId="29439B6B" w14:textId="77777777" w:rsidR="00B910DD" w:rsidRDefault="00B910DD">
      <w:pPr>
        <w:ind w:left="709" w:hanging="709"/>
      </w:pPr>
    </w:p>
    <w:p w14:paraId="14325EA6" w14:textId="15D435D1" w:rsidR="00E920E5" w:rsidRPr="00E920E5" w:rsidRDefault="001B3E1A" w:rsidP="008855B3">
      <w:pPr>
        <w:pStyle w:val="Ttulo1"/>
      </w:pPr>
      <w:bookmarkStart w:id="6" w:name="_Toc107268572"/>
      <w:r w:rsidRPr="001B3E1A">
        <w:lastRenderedPageBreak/>
        <w:t>Metodología</w:t>
      </w:r>
      <w:r>
        <w:t>.</w:t>
      </w:r>
      <w:bookmarkEnd w:id="6"/>
    </w:p>
    <w:p w14:paraId="63959D33" w14:textId="77777777" w:rsidR="00BC6D39" w:rsidRDefault="00DF4AB7" w:rsidP="00E75F04">
      <w:pPr>
        <w:spacing w:line="480" w:lineRule="auto"/>
        <w:jc w:val="both"/>
      </w:pPr>
      <w:r w:rsidRPr="00DF4AB7">
        <w:t>Dentro de mi trabajo de investigación llevare a cabo el uso del tipo de metodología cuantitativa puesto que es esta la que conlleva un conjunto de métodos y técnicas las cuales se acercan al conocimiento de la vida esto por medio de hechos analizados, analizando a los sujetos que se pretende estudiar</w:t>
      </w:r>
      <w:r w:rsidR="00BC6D39">
        <w:t xml:space="preserve">.  </w:t>
      </w:r>
    </w:p>
    <w:p w14:paraId="465C9EE7" w14:textId="77777777" w:rsidR="00BC6D39" w:rsidRDefault="00BC6D39" w:rsidP="00E75F04">
      <w:pPr>
        <w:spacing w:line="480" w:lineRule="auto"/>
        <w:jc w:val="both"/>
      </w:pPr>
    </w:p>
    <w:p w14:paraId="7626788A" w14:textId="038405FF" w:rsidR="00F2261D" w:rsidRDefault="00CA1376" w:rsidP="00E75F04">
      <w:pPr>
        <w:spacing w:line="480" w:lineRule="auto"/>
        <w:jc w:val="both"/>
      </w:pPr>
      <w:r>
        <w:t>S</w:t>
      </w:r>
      <w:r w:rsidR="00DF4AB7" w:rsidRPr="00DF4AB7">
        <w:t>e eligió esta metodología debido a que se realizara una lista de cotejo (Anexo 1) para ubicar a cada alumno en el nivel de escritura que se encuentra tomando en cuenta a Emilia Ferreiro y Teberosky en su investigación “Los sistemas de escritura en el desarrollo del niño” (1979), en el cual concluye que son cinco niveles de la conceptualización de la escritura:</w:t>
      </w:r>
      <w:r>
        <w:t xml:space="preserve"> </w:t>
      </w:r>
      <w:r w:rsidR="00DF4AB7" w:rsidRPr="00DF4AB7">
        <w:t xml:space="preserve"> </w:t>
      </w:r>
    </w:p>
    <w:p w14:paraId="1D99EE16" w14:textId="77777777" w:rsidR="00660817" w:rsidRDefault="00660817" w:rsidP="00E75F04">
      <w:pPr>
        <w:spacing w:line="480" w:lineRule="auto"/>
        <w:jc w:val="both"/>
      </w:pPr>
    </w:p>
    <w:p w14:paraId="1676C850" w14:textId="1FFC4178" w:rsidR="00A36904" w:rsidRDefault="00F2261D" w:rsidP="00E75F04">
      <w:pPr>
        <w:spacing w:line="480" w:lineRule="auto"/>
        <w:jc w:val="both"/>
      </w:pPr>
      <w:r>
        <w:t>E</w:t>
      </w:r>
      <w:r w:rsidR="00DF4AB7" w:rsidRPr="00DF4AB7">
        <w:t xml:space="preserve">scritura primitiva o indiferenciada, presilábica, silábica, silábico-alfabética y escritura alfabética, por otro </w:t>
      </w:r>
      <w:r w:rsidR="00A36904" w:rsidRPr="00DF4AB7">
        <w:t>lado,</w:t>
      </w:r>
      <w:r w:rsidR="00DF4AB7" w:rsidRPr="00DF4AB7">
        <w:t xml:space="preserve"> para la evaluación de le lectura se hará uso de una rubrica diferente puesto que tiene otros criterios a evaluar considerando que para Vygotsky la relación para el desarrollo y el aprendizaje en los niños pueden reducirse a tres posiciones teóricas importantes</w:t>
      </w:r>
      <w:r w:rsidR="00A36904">
        <w:t xml:space="preserve">.  </w:t>
      </w:r>
    </w:p>
    <w:p w14:paraId="2DE76C7B" w14:textId="77777777" w:rsidR="00A36904" w:rsidRDefault="00A36904" w:rsidP="00E75F04">
      <w:pPr>
        <w:spacing w:line="480" w:lineRule="auto"/>
        <w:jc w:val="both"/>
      </w:pPr>
    </w:p>
    <w:p w14:paraId="3463BB84" w14:textId="5BD0997C" w:rsidR="00DF4AB7" w:rsidRDefault="00A36904" w:rsidP="00E75F04">
      <w:pPr>
        <w:spacing w:line="480" w:lineRule="auto"/>
        <w:jc w:val="both"/>
      </w:pPr>
      <w:r>
        <w:t>E</w:t>
      </w:r>
      <w:r w:rsidR="00DF4AB7" w:rsidRPr="00DF4AB7">
        <w:t xml:space="preserve">ste autor, puede ser considerado como un precursor de las investigaciones sobre la alfabetización temprana según los principales testimonios que se encuentran en un memorable </w:t>
      </w:r>
      <w:r w:rsidR="00DF4AB7" w:rsidRPr="00DF4AB7">
        <w:lastRenderedPageBreak/>
        <w:t>trabajo sobre “la prehistoria del desarrollo del lenguaje escrito” (Vygotsky, 1931) donde decía repetidamente que la lengua escrita se inicia muy temprano en el desarrollo cultural del niño.</w:t>
      </w:r>
      <w:r>
        <w:t xml:space="preserve">  </w:t>
      </w:r>
    </w:p>
    <w:p w14:paraId="590DF544" w14:textId="77777777" w:rsidR="00EC499A" w:rsidRDefault="00EC499A" w:rsidP="00E75F04">
      <w:pPr>
        <w:spacing w:line="480" w:lineRule="auto"/>
        <w:jc w:val="both"/>
      </w:pPr>
    </w:p>
    <w:p w14:paraId="51306169" w14:textId="6E84E8A5" w:rsidR="00B16F46" w:rsidRDefault="00B16F46" w:rsidP="00E75F04">
      <w:pPr>
        <w:spacing w:line="480" w:lineRule="auto"/>
        <w:jc w:val="both"/>
      </w:pPr>
      <w:r>
        <w:t xml:space="preserve">A </w:t>
      </w:r>
      <w:r w:rsidR="00B54E19">
        <w:t>continuación,</w:t>
      </w:r>
      <w:r>
        <w:t xml:space="preserve"> se muestran l</w:t>
      </w:r>
      <w:r w:rsidR="00EC499A">
        <w:t>as tres posiciones teóricas que menciona:</w:t>
      </w:r>
      <w:r>
        <w:t xml:space="preserve"> </w:t>
      </w:r>
      <w:r w:rsidR="00EC499A">
        <w:t xml:space="preserve">Se centra en la posición de que los procesos del desarrollo del niño son independientes del aprendizaje, se considera como un proceso externo que no está complicado de modo activo en el niño en el desarrollo. </w:t>
      </w:r>
      <w:r>
        <w:t xml:space="preserve"> </w:t>
      </w:r>
    </w:p>
    <w:p w14:paraId="0B093FAB" w14:textId="77777777" w:rsidR="00B16F46" w:rsidRDefault="00B16F46" w:rsidP="00E75F04">
      <w:pPr>
        <w:spacing w:line="480" w:lineRule="auto"/>
        <w:jc w:val="both"/>
      </w:pPr>
    </w:p>
    <w:p w14:paraId="49EF9B91" w14:textId="77777777" w:rsidR="00F0435A" w:rsidRDefault="00EC499A" w:rsidP="00E75F04">
      <w:pPr>
        <w:spacing w:line="480" w:lineRule="auto"/>
        <w:jc w:val="both"/>
      </w:pPr>
      <w:r>
        <w:t xml:space="preserve">La posición teórica más importante es que el aprendizaje es desarrollo se considera como el dominio de los reflejos condicionados esto es el proceso de aprendizaje esta completa al proceso del desarrollo. </w:t>
      </w:r>
      <w:r w:rsidR="00F0435A">
        <w:t xml:space="preserve"> </w:t>
      </w:r>
    </w:p>
    <w:p w14:paraId="33658C07" w14:textId="77777777" w:rsidR="00F0435A" w:rsidRDefault="00F0435A" w:rsidP="00F0435A"/>
    <w:p w14:paraId="7C42F421" w14:textId="44047690" w:rsidR="00EC499A" w:rsidRDefault="00EC499A" w:rsidP="00E75F04">
      <w:pPr>
        <w:spacing w:line="480" w:lineRule="auto"/>
        <w:jc w:val="both"/>
      </w:pPr>
      <w:r>
        <w:t>La posición teórica se basa en dos procesos distintos pero relacionado entre sí por un lado está la maduración que depende directamente del desarrollo y por el otro el aprendizaje que es también un proceso evolutivo, el proceso de maduración prepara un proceso de aprendizaje y el proceso de aprendizaje estimula y hace avanzar el proceso de maduración.</w:t>
      </w:r>
      <w:r w:rsidR="00F0435A">
        <w:t xml:space="preserve">  </w:t>
      </w:r>
    </w:p>
    <w:p w14:paraId="4D8A7CBB" w14:textId="77777777" w:rsidR="00F0435A" w:rsidRDefault="00F0435A" w:rsidP="00E75F04">
      <w:pPr>
        <w:spacing w:line="480" w:lineRule="auto"/>
        <w:jc w:val="both"/>
      </w:pPr>
    </w:p>
    <w:p w14:paraId="2F9C9A3D" w14:textId="118A26E0" w:rsidR="00EC499A" w:rsidRDefault="00EC499A" w:rsidP="00E75F04">
      <w:pPr>
        <w:spacing w:line="480" w:lineRule="auto"/>
        <w:jc w:val="both"/>
      </w:pPr>
      <w:r>
        <w:lastRenderedPageBreak/>
        <w:t>En base a las posiciones que describe Vygotsky se realizara una rubrica (Anexo 2) para evaluar el desarrollo de la lectura con la que cuenta el alumno.</w:t>
      </w:r>
      <w:r w:rsidR="00F0435A">
        <w:t xml:space="preserve">  </w:t>
      </w:r>
    </w:p>
    <w:p w14:paraId="4B2E4F5A" w14:textId="77777777" w:rsidR="00C80718" w:rsidRDefault="00C80718" w:rsidP="00E75F04">
      <w:pPr>
        <w:spacing w:line="480" w:lineRule="auto"/>
        <w:jc w:val="both"/>
      </w:pPr>
    </w:p>
    <w:p w14:paraId="25D5E091" w14:textId="07DA5F47" w:rsidR="00EC499A" w:rsidRDefault="00EC499A" w:rsidP="00E75F04">
      <w:pPr>
        <w:spacing w:line="480" w:lineRule="auto"/>
        <w:jc w:val="both"/>
      </w:pPr>
      <w:r>
        <w:t>El diseño de la investigación será de investigación-acción; Lewin (1973) menciona que es utilizado con diversos enfoques y perspectivas, depende de la problemática a abordar. Es una forma de entender la enseñanza, no sólo de investigar sobre ella.</w:t>
      </w:r>
      <w:r w:rsidR="00C80718">
        <w:t xml:space="preserve">  </w:t>
      </w:r>
    </w:p>
    <w:p w14:paraId="2DA5F425" w14:textId="77777777" w:rsidR="00C80718" w:rsidRDefault="00C80718" w:rsidP="00E75F04">
      <w:pPr>
        <w:spacing w:line="480" w:lineRule="auto"/>
        <w:jc w:val="both"/>
      </w:pPr>
    </w:p>
    <w:p w14:paraId="5E614E47" w14:textId="34C91306" w:rsidR="00EC499A" w:rsidRDefault="00EC499A" w:rsidP="00E75F04">
      <w:pPr>
        <w:spacing w:line="480" w:lineRule="auto"/>
        <w:jc w:val="both"/>
      </w:pPr>
      <w:r>
        <w:t xml:space="preserve">De acuerdo con Hernández, Fernández y Baptista (2014), enseguida se </w:t>
      </w:r>
      <w:r w:rsidR="00174281">
        <w:t>redactan</w:t>
      </w:r>
      <w:r>
        <w:t xml:space="preserve"> los ciclos del proceso:</w:t>
      </w:r>
      <w:r w:rsidR="00174281">
        <w:t xml:space="preserve"> </w:t>
      </w:r>
      <w:r>
        <w:t>Detección y diagnóstico del problema de investigación.</w:t>
      </w:r>
      <w:r w:rsidR="00174281">
        <w:t xml:space="preserve"> </w:t>
      </w:r>
      <w:r>
        <w:t>Elaboración del plan para solucionar el problema o introducir el cambio.</w:t>
      </w:r>
      <w:r w:rsidR="00174281">
        <w:t xml:space="preserve"> </w:t>
      </w:r>
      <w:r>
        <w:t>Implementación del plan y evaluación de resultados.</w:t>
      </w:r>
      <w:r w:rsidR="00174281">
        <w:t xml:space="preserve"> </w:t>
      </w:r>
      <w:r>
        <w:t>Realimentación, la cual conduce a un nuevo diagnóstico y a una nueva espiral de reflexión y acción.</w:t>
      </w:r>
      <w:r w:rsidR="00174281">
        <w:t xml:space="preserve">  </w:t>
      </w:r>
    </w:p>
    <w:p w14:paraId="5604D86D" w14:textId="77777777" w:rsidR="00EC499A" w:rsidRDefault="00EC499A" w:rsidP="00E75F04">
      <w:pPr>
        <w:spacing w:line="480" w:lineRule="auto"/>
        <w:jc w:val="both"/>
      </w:pPr>
    </w:p>
    <w:p w14:paraId="1B568ECD" w14:textId="4A5191DE" w:rsidR="00B910DD" w:rsidRDefault="00EC499A" w:rsidP="00E75F04">
      <w:pPr>
        <w:spacing w:line="480" w:lineRule="auto"/>
        <w:jc w:val="both"/>
      </w:pPr>
      <w:r>
        <w:t xml:space="preserve">Los instrumentos mencionados con anterioridad serán aplicados a los alumnos de ° en nivel preescolar en (Nombre del jardín de niños) el cual cuenta con (Cantidad de niños y niñas), de modo que serán realizados en tres momentos inicio de ciclo escolar que se tomara como el diagnóstico del grupo, mediados de ciclo para ir haciendo notorio el avance que se ha tenido y que cambios se deben realizar según los resultados obtenidos y finalmente al terminar ciclo escolar puesto que en </w:t>
      </w:r>
      <w:r>
        <w:lastRenderedPageBreak/>
        <w:t>este momento se realizara el cierre de modo que se tomaran los resultados finales y se hará una evaluación final donde se comparara el primer y último momento para hacer notorios los avances que se lograron obtener.</w:t>
      </w:r>
      <w:r w:rsidR="0007102D">
        <w:t xml:space="preserve">  </w:t>
      </w:r>
    </w:p>
    <w:p w14:paraId="14DC670B" w14:textId="6669BCC1" w:rsidR="0007102D" w:rsidRDefault="0007102D">
      <w:r>
        <w:br w:type="page"/>
      </w:r>
    </w:p>
    <w:p w14:paraId="3D7923DF" w14:textId="643E700F" w:rsidR="00B910DD" w:rsidRDefault="0007102D" w:rsidP="008855B3">
      <w:pPr>
        <w:pStyle w:val="Ttulo1"/>
      </w:pPr>
      <w:bookmarkStart w:id="7" w:name="_Toc107268573"/>
      <w:r>
        <w:lastRenderedPageBreak/>
        <w:t>Anexos.</w:t>
      </w:r>
      <w:bookmarkEnd w:id="7"/>
    </w:p>
    <w:p w14:paraId="5208C6BB" w14:textId="6F50252B" w:rsidR="0007102D" w:rsidRPr="0007102D" w:rsidRDefault="00EF0B44" w:rsidP="005A0D65">
      <w:pPr>
        <w:pStyle w:val="Sinespaciado"/>
      </w:pPr>
      <w:r>
        <w:t>Anexo 1.</w:t>
      </w:r>
    </w:p>
    <w:p w14:paraId="57F2B097" w14:textId="7D5F0332" w:rsidR="00B910DD" w:rsidRDefault="0007102D" w:rsidP="0007102D">
      <w:r>
        <w:rPr>
          <w:noProof/>
        </w:rPr>
        <w:drawing>
          <wp:inline distT="0" distB="0" distL="0" distR="0" wp14:anchorId="7CC250B7" wp14:editId="6BDF985B">
            <wp:extent cx="5370830" cy="209740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0830" cy="2097405"/>
                    </a:xfrm>
                    <a:prstGeom prst="rect">
                      <a:avLst/>
                    </a:prstGeom>
                    <a:noFill/>
                  </pic:spPr>
                </pic:pic>
              </a:graphicData>
            </a:graphic>
          </wp:inline>
        </w:drawing>
      </w:r>
    </w:p>
    <w:p w14:paraId="7E4C60E6" w14:textId="50D4BD96" w:rsidR="00EF0B44" w:rsidRDefault="00EF0B44" w:rsidP="00EF0B44">
      <w:pPr>
        <w:pStyle w:val="Sinespaciado"/>
      </w:pPr>
      <w:r>
        <w:t>Anexo 2.</w:t>
      </w:r>
    </w:p>
    <w:p w14:paraId="15BF3D41" w14:textId="152B4BBF" w:rsidR="0007102D" w:rsidRDefault="0007102D" w:rsidP="0007102D">
      <w:r>
        <w:rPr>
          <w:noProof/>
        </w:rPr>
        <w:drawing>
          <wp:inline distT="0" distB="0" distL="0" distR="0" wp14:anchorId="074C9571" wp14:editId="03452189">
            <wp:extent cx="5383530" cy="2219325"/>
            <wp:effectExtent l="0" t="0" r="762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3530" cy="2219325"/>
                    </a:xfrm>
                    <a:prstGeom prst="rect">
                      <a:avLst/>
                    </a:prstGeom>
                    <a:noFill/>
                  </pic:spPr>
                </pic:pic>
              </a:graphicData>
            </a:graphic>
          </wp:inline>
        </w:drawing>
      </w:r>
      <w:r w:rsidR="00EF0B44">
        <w:t xml:space="preserve">.  </w:t>
      </w:r>
    </w:p>
    <w:p w14:paraId="7366F99F" w14:textId="5AB3269D" w:rsidR="00EF0B44" w:rsidRDefault="00EF0B44" w:rsidP="008855B3">
      <w:pPr>
        <w:pStyle w:val="Ttulo1"/>
      </w:pPr>
      <w:r>
        <w:br w:type="page"/>
      </w:r>
      <w:bookmarkStart w:id="8" w:name="_Toc107268574"/>
      <w:r>
        <w:lastRenderedPageBreak/>
        <w:t>Referencias.</w:t>
      </w:r>
      <w:bookmarkEnd w:id="8"/>
      <w:r>
        <w:t xml:space="preserve">  </w:t>
      </w:r>
    </w:p>
    <w:p w14:paraId="508330FC" w14:textId="77777777" w:rsidR="00EF0B44" w:rsidRDefault="00EF0B44" w:rsidP="00EF0B44"/>
    <w:p w14:paraId="53FB26DC" w14:textId="09DC4443" w:rsidR="00EF0B44" w:rsidRDefault="00EF0B44" w:rsidP="00EF0B44">
      <w:r>
        <w:t xml:space="preserve">Braslavsky, B. </w:t>
      </w:r>
      <w:r w:rsidR="00D30F20">
        <w:t>P., y</w:t>
      </w:r>
      <w:r>
        <w:t xml:space="preserve"> Dussel, I. (2004). ¿Primeras letras o lecturas?: una introducción a la alfabetización temprana. Fondo de cultura económica.</w:t>
      </w:r>
    </w:p>
    <w:p w14:paraId="650EB4AA" w14:textId="77777777" w:rsidR="00EF0B44" w:rsidRDefault="00EF0B44" w:rsidP="00EF0B44"/>
    <w:p w14:paraId="0035C96F" w14:textId="77777777" w:rsidR="00EF0B44" w:rsidRDefault="00EF0B44" w:rsidP="00EF0B44">
      <w:r>
        <w:t>Cassany, D., Luna, M., &amp; Sanz, G. (1994). Enseñar lengua. España. Editores Serie Didáctica de la lengua y de la literatura</w:t>
      </w:r>
    </w:p>
    <w:p w14:paraId="2A7D5B7A" w14:textId="77777777" w:rsidR="00EF0B44" w:rsidRDefault="00EF0B44" w:rsidP="00EF0B44"/>
    <w:p w14:paraId="262B1AFC" w14:textId="6A37D561" w:rsidR="00EF0B44" w:rsidRDefault="00EF0B44" w:rsidP="00EF0B44">
      <w:r w:rsidRPr="00EF0B44">
        <w:rPr>
          <w:lang w:val="en-US"/>
        </w:rPr>
        <w:t xml:space="preserve">Chapman, JW y Tunmer, WE (2003). </w:t>
      </w:r>
      <w:r>
        <w:t xml:space="preserve">Dificultades de lectura, autopercepciones relacionadas con la lectura y estrategias para superar las creencias negativas sobre uno mismo. Lectura y escritura </w:t>
      </w:r>
      <w:r w:rsidR="00D30F20">
        <w:t>trimestral,</w:t>
      </w:r>
      <w:r>
        <w:t xml:space="preserve"> 19 (1), 5-24.</w:t>
      </w:r>
    </w:p>
    <w:p w14:paraId="5EB6F83B" w14:textId="77777777" w:rsidR="00EF0B44" w:rsidRDefault="00EF0B44" w:rsidP="00EF0B44"/>
    <w:p w14:paraId="2C5DE29A" w14:textId="1FE4E2B3" w:rsidR="00EF0B44" w:rsidRDefault="00EF0B44" w:rsidP="00EF0B44">
      <w:r>
        <w:t xml:space="preserve">Emilia Ferreiro Y Ana Teberosky. Los Sistemas De Escritura En El Desarrollo Del Niño. México. Editores Siglo </w:t>
      </w:r>
      <w:r w:rsidR="00B54E19">
        <w:t>XXI</w:t>
      </w:r>
      <w:r>
        <w:t>. 22 Edición 2005</w:t>
      </w:r>
      <w:r w:rsidR="00E81BA0">
        <w:t xml:space="preserve">.  </w:t>
      </w:r>
    </w:p>
    <w:p w14:paraId="28CAE864" w14:textId="77777777" w:rsidR="00EF0B44" w:rsidRDefault="00EF0B44" w:rsidP="00EF0B44"/>
    <w:p w14:paraId="0B4211E2" w14:textId="0A5A4C9D" w:rsidR="00EF0B44" w:rsidRDefault="00EF0B44" w:rsidP="00EF0B44">
      <w:r>
        <w:t>Ferreiro, E. &amp; Teberosky, A. (1979). Los sistemas de escritura en el desarrollo del niño. México: Siglo XXI Editores</w:t>
      </w:r>
      <w:r w:rsidR="00E81BA0">
        <w:t xml:space="preserve">.  </w:t>
      </w:r>
    </w:p>
    <w:p w14:paraId="00B4BE82" w14:textId="77777777" w:rsidR="00EF0B44" w:rsidRDefault="00EF0B44" w:rsidP="00EF0B44"/>
    <w:p w14:paraId="30FD2591" w14:textId="04B5D34C" w:rsidR="00EF0B44" w:rsidRDefault="00EF0B44" w:rsidP="00EF0B44">
      <w:r>
        <w:t>Hernández, R., Fernández, C., Baptista, P. (2014). Metodología de la investigación. México: Mc Graw Hill Educación</w:t>
      </w:r>
      <w:r w:rsidR="00E81BA0">
        <w:t xml:space="preserve">.  </w:t>
      </w:r>
    </w:p>
    <w:p w14:paraId="7A97092F" w14:textId="77777777" w:rsidR="00EF0B44" w:rsidRDefault="00EF0B44" w:rsidP="00EF0B44"/>
    <w:p w14:paraId="0F484FCB" w14:textId="63C9B7E5" w:rsidR="00EF0B44" w:rsidRDefault="00EF0B44" w:rsidP="00EF0B44">
      <w:r w:rsidRPr="00EF0B44">
        <w:rPr>
          <w:lang w:val="en-US"/>
        </w:rPr>
        <w:lastRenderedPageBreak/>
        <w:t xml:space="preserve">LEWIN, K. (1973). Action research and minority problems. En K. Lewin (201 – 216): Resolving Social Coflicts: Selected Papers on Group Dynamics (ed. </w:t>
      </w:r>
      <w:r>
        <w:t>G. Lewin). London: Souvenir Press.</w:t>
      </w:r>
      <w:r w:rsidR="00E81BA0">
        <w:t xml:space="preserve">  </w:t>
      </w:r>
    </w:p>
    <w:p w14:paraId="6429D66A" w14:textId="77777777" w:rsidR="00EF0B44" w:rsidRDefault="00EF0B44" w:rsidP="00EF0B44"/>
    <w:p w14:paraId="23E4AA0B" w14:textId="4B47A47B" w:rsidR="00EF0B44" w:rsidRPr="00EF0B44" w:rsidRDefault="00EF0B44" w:rsidP="00EF0B44">
      <w:r>
        <w:t>Montealegre, R. (2004). La comprensión del texto: sentido y significado. Revista latinoamericana de Psicología, 36(2), 243-255.</w:t>
      </w:r>
      <w:r w:rsidR="00E81BA0">
        <w:t xml:space="preserve">  </w:t>
      </w:r>
    </w:p>
    <w:sectPr w:rsidR="00EF0B44" w:rsidRPr="00EF0B44" w:rsidSect="003D3EA6">
      <w:headerReference w:type="even" r:id="rId11"/>
      <w:footerReference w:type="default" r:id="rId12"/>
      <w:pgSz w:w="12240" w:h="15840"/>
      <w:pgMar w:top="1440" w:right="1440" w:bottom="1440" w:left="144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0FD4" w14:textId="77777777" w:rsidR="00DF7AA7" w:rsidRDefault="00DF7AA7">
      <w:pPr>
        <w:spacing w:after="0"/>
      </w:pPr>
      <w:r>
        <w:separator/>
      </w:r>
    </w:p>
  </w:endnote>
  <w:endnote w:type="continuationSeparator" w:id="0">
    <w:p w14:paraId="555E50EF" w14:textId="77777777" w:rsidR="00DF7AA7" w:rsidRDefault="00DF7A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dern No. 20">
    <w:panose1 w:val="0207070407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284780"/>
      <w:docPartObj>
        <w:docPartGallery w:val="Page Numbers (Bottom of Page)"/>
        <w:docPartUnique/>
      </w:docPartObj>
    </w:sdtPr>
    <w:sdtEndPr/>
    <w:sdtContent>
      <w:p w14:paraId="0ABE9230" w14:textId="3AE20DC9" w:rsidR="00C22B8A" w:rsidRDefault="00007B2F" w:rsidP="00007B2F">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DA550" w14:textId="77777777" w:rsidR="00DF7AA7" w:rsidRDefault="00DF7AA7">
      <w:pPr>
        <w:spacing w:after="0"/>
      </w:pPr>
      <w:r>
        <w:separator/>
      </w:r>
    </w:p>
  </w:footnote>
  <w:footnote w:type="continuationSeparator" w:id="0">
    <w:p w14:paraId="78BFC1D4" w14:textId="77777777" w:rsidR="00DF7AA7" w:rsidRDefault="00DF7A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FD07" w14:textId="77777777" w:rsidR="00B910DD" w:rsidRDefault="0090491A">
    <w:pPr>
      <w:pBdr>
        <w:top w:val="nil"/>
        <w:left w:val="nil"/>
        <w:bottom w:val="nil"/>
        <w:right w:val="nil"/>
        <w:between w:val="nil"/>
      </w:pBdr>
      <w:tabs>
        <w:tab w:val="center" w:pos="4419"/>
        <w:tab w:val="right" w:pos="8838"/>
      </w:tabs>
      <w:spacing w:after="0"/>
      <w:jc w:val="right"/>
      <w:rPr>
        <w:color w:val="000000"/>
      </w:rPr>
    </w:pPr>
    <w:r>
      <w:rPr>
        <w:color w:val="000000"/>
      </w:rPr>
      <w:fldChar w:fldCharType="begin"/>
    </w:r>
    <w:r>
      <w:rPr>
        <w:color w:val="000000"/>
      </w:rPr>
      <w:instrText>PAGE</w:instrText>
    </w:r>
    <w:r w:rsidR="00DF7AA7">
      <w:rPr>
        <w:color w:val="000000"/>
      </w:rPr>
      <w:fldChar w:fldCharType="separate"/>
    </w:r>
    <w:r>
      <w:rPr>
        <w:color w:val="000000"/>
      </w:rPr>
      <w:fldChar w:fldCharType="end"/>
    </w:r>
  </w:p>
  <w:p w14:paraId="2992F6DF" w14:textId="77777777" w:rsidR="00B910DD" w:rsidRDefault="00B910DD">
    <w:pPr>
      <w:pBdr>
        <w:top w:val="nil"/>
        <w:left w:val="nil"/>
        <w:bottom w:val="nil"/>
        <w:right w:val="nil"/>
        <w:between w:val="nil"/>
      </w:pBdr>
      <w:tabs>
        <w:tab w:val="center" w:pos="4419"/>
        <w:tab w:val="right" w:pos="8838"/>
      </w:tabs>
      <w:spacing w:after="0"/>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24F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322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B853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F001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E2A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4F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9C22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56B7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F42B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C034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723D4"/>
    <w:multiLevelType w:val="multilevel"/>
    <w:tmpl w:val="8816181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1EB24D83"/>
    <w:multiLevelType w:val="multilevel"/>
    <w:tmpl w:val="D1DA2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7D37F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A475D1"/>
    <w:multiLevelType w:val="multilevel"/>
    <w:tmpl w:val="50AEA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0990244"/>
    <w:multiLevelType w:val="multilevel"/>
    <w:tmpl w:val="1882A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0C1856"/>
    <w:multiLevelType w:val="multilevel"/>
    <w:tmpl w:val="89DA0A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6663A7"/>
    <w:multiLevelType w:val="multilevel"/>
    <w:tmpl w:val="723CF5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DAD3410"/>
    <w:multiLevelType w:val="multilevel"/>
    <w:tmpl w:val="2AFE9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9659428">
    <w:abstractNumId w:val="10"/>
  </w:num>
  <w:num w:numId="2" w16cid:durableId="1350835263">
    <w:abstractNumId w:val="14"/>
  </w:num>
  <w:num w:numId="3" w16cid:durableId="993416229">
    <w:abstractNumId w:val="17"/>
  </w:num>
  <w:num w:numId="4" w16cid:durableId="1250847378">
    <w:abstractNumId w:val="15"/>
  </w:num>
  <w:num w:numId="5" w16cid:durableId="1022508439">
    <w:abstractNumId w:val="11"/>
  </w:num>
  <w:num w:numId="6" w16cid:durableId="1082458650">
    <w:abstractNumId w:val="16"/>
  </w:num>
  <w:num w:numId="7" w16cid:durableId="1624000082">
    <w:abstractNumId w:val="13"/>
  </w:num>
  <w:num w:numId="8" w16cid:durableId="616956375">
    <w:abstractNumId w:val="9"/>
  </w:num>
  <w:num w:numId="9" w16cid:durableId="272707181">
    <w:abstractNumId w:val="8"/>
  </w:num>
  <w:num w:numId="10" w16cid:durableId="735511988">
    <w:abstractNumId w:val="7"/>
  </w:num>
  <w:num w:numId="11" w16cid:durableId="184221922">
    <w:abstractNumId w:val="6"/>
  </w:num>
  <w:num w:numId="12" w16cid:durableId="1351222892">
    <w:abstractNumId w:val="5"/>
  </w:num>
  <w:num w:numId="13" w16cid:durableId="1729842769">
    <w:abstractNumId w:val="4"/>
  </w:num>
  <w:num w:numId="14" w16cid:durableId="174655917">
    <w:abstractNumId w:val="3"/>
  </w:num>
  <w:num w:numId="15" w16cid:durableId="455565192">
    <w:abstractNumId w:val="2"/>
  </w:num>
  <w:num w:numId="16" w16cid:durableId="1310524220">
    <w:abstractNumId w:val="1"/>
  </w:num>
  <w:num w:numId="17" w16cid:durableId="574364834">
    <w:abstractNumId w:val="0"/>
  </w:num>
  <w:num w:numId="18" w16cid:durableId="14494658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DD"/>
    <w:rsid w:val="00007B2F"/>
    <w:rsid w:val="0004319B"/>
    <w:rsid w:val="0007102D"/>
    <w:rsid w:val="00071EC3"/>
    <w:rsid w:val="00075EBA"/>
    <w:rsid w:val="00090968"/>
    <w:rsid w:val="000B08D3"/>
    <w:rsid w:val="000C43CE"/>
    <w:rsid w:val="000C644B"/>
    <w:rsid w:val="000F5F2B"/>
    <w:rsid w:val="001315AD"/>
    <w:rsid w:val="00167549"/>
    <w:rsid w:val="00174281"/>
    <w:rsid w:val="00175945"/>
    <w:rsid w:val="0018303F"/>
    <w:rsid w:val="001A0673"/>
    <w:rsid w:val="001A4521"/>
    <w:rsid w:val="001B3E1A"/>
    <w:rsid w:val="001C229B"/>
    <w:rsid w:val="0027710F"/>
    <w:rsid w:val="00281B1E"/>
    <w:rsid w:val="00295D9E"/>
    <w:rsid w:val="003102DD"/>
    <w:rsid w:val="003129CF"/>
    <w:rsid w:val="003304FA"/>
    <w:rsid w:val="003640FB"/>
    <w:rsid w:val="0038000C"/>
    <w:rsid w:val="00384E15"/>
    <w:rsid w:val="003B1CA6"/>
    <w:rsid w:val="003D3EA6"/>
    <w:rsid w:val="003F0F23"/>
    <w:rsid w:val="003F2011"/>
    <w:rsid w:val="00431AF3"/>
    <w:rsid w:val="00444FF1"/>
    <w:rsid w:val="00447F7D"/>
    <w:rsid w:val="00486229"/>
    <w:rsid w:val="00491AE7"/>
    <w:rsid w:val="00496376"/>
    <w:rsid w:val="004A2C26"/>
    <w:rsid w:val="004B0023"/>
    <w:rsid w:val="0057410C"/>
    <w:rsid w:val="005A0D65"/>
    <w:rsid w:val="005A3939"/>
    <w:rsid w:val="005B0627"/>
    <w:rsid w:val="0063799A"/>
    <w:rsid w:val="00660817"/>
    <w:rsid w:val="00693172"/>
    <w:rsid w:val="006B09CD"/>
    <w:rsid w:val="006D38BD"/>
    <w:rsid w:val="006E3354"/>
    <w:rsid w:val="00721424"/>
    <w:rsid w:val="007A4E74"/>
    <w:rsid w:val="00843AD9"/>
    <w:rsid w:val="00857DB4"/>
    <w:rsid w:val="00860810"/>
    <w:rsid w:val="00876502"/>
    <w:rsid w:val="0088506A"/>
    <w:rsid w:val="008855B3"/>
    <w:rsid w:val="00892220"/>
    <w:rsid w:val="009020EF"/>
    <w:rsid w:val="0090491A"/>
    <w:rsid w:val="00933880"/>
    <w:rsid w:val="00957F6F"/>
    <w:rsid w:val="00980E77"/>
    <w:rsid w:val="0098609B"/>
    <w:rsid w:val="00994280"/>
    <w:rsid w:val="009E3456"/>
    <w:rsid w:val="009E752F"/>
    <w:rsid w:val="009F1C6C"/>
    <w:rsid w:val="00A178F0"/>
    <w:rsid w:val="00A36904"/>
    <w:rsid w:val="00A83174"/>
    <w:rsid w:val="00A93A0C"/>
    <w:rsid w:val="00AC604D"/>
    <w:rsid w:val="00AE5007"/>
    <w:rsid w:val="00AF2C66"/>
    <w:rsid w:val="00B16F46"/>
    <w:rsid w:val="00B261A6"/>
    <w:rsid w:val="00B54E19"/>
    <w:rsid w:val="00B910DD"/>
    <w:rsid w:val="00BC1DF0"/>
    <w:rsid w:val="00BC6D39"/>
    <w:rsid w:val="00BF355C"/>
    <w:rsid w:val="00C22B8A"/>
    <w:rsid w:val="00C4066A"/>
    <w:rsid w:val="00C62978"/>
    <w:rsid w:val="00C80718"/>
    <w:rsid w:val="00CA1376"/>
    <w:rsid w:val="00CB1CEB"/>
    <w:rsid w:val="00CE1060"/>
    <w:rsid w:val="00CE19B3"/>
    <w:rsid w:val="00D061E6"/>
    <w:rsid w:val="00D15820"/>
    <w:rsid w:val="00D279B1"/>
    <w:rsid w:val="00D30F20"/>
    <w:rsid w:val="00D74967"/>
    <w:rsid w:val="00D85C93"/>
    <w:rsid w:val="00D950A3"/>
    <w:rsid w:val="00DA5332"/>
    <w:rsid w:val="00DA6336"/>
    <w:rsid w:val="00DD185F"/>
    <w:rsid w:val="00DF1688"/>
    <w:rsid w:val="00DF4AB7"/>
    <w:rsid w:val="00DF71C9"/>
    <w:rsid w:val="00DF7AA7"/>
    <w:rsid w:val="00E75F04"/>
    <w:rsid w:val="00E81BA0"/>
    <w:rsid w:val="00E920E5"/>
    <w:rsid w:val="00EC499A"/>
    <w:rsid w:val="00EC4D50"/>
    <w:rsid w:val="00EF0B44"/>
    <w:rsid w:val="00F0435A"/>
    <w:rsid w:val="00F2261D"/>
    <w:rsid w:val="00F27D0B"/>
    <w:rsid w:val="00F87DC2"/>
    <w:rsid w:val="00FA30A8"/>
    <w:rsid w:val="00FC6D85"/>
    <w:rsid w:val="00FD1D53"/>
    <w:rsid w:val="00FE2C4D"/>
    <w:rsid w:val="00FF73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40793"/>
  <w15:docId w15:val="{9717EAD5-8F18-48C4-A7EE-90043AF2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pPr>
        <w:spacing w:after="48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C4D"/>
  </w:style>
  <w:style w:type="paragraph" w:styleId="Ttulo1">
    <w:name w:val="heading 1"/>
    <w:basedOn w:val="Normal"/>
    <w:next w:val="Normal"/>
    <w:autoRedefine/>
    <w:uiPriority w:val="9"/>
    <w:qFormat/>
    <w:rsid w:val="008855B3"/>
    <w:pPr>
      <w:keepNext/>
      <w:keepLines/>
      <w:tabs>
        <w:tab w:val="left" w:pos="4680"/>
      </w:tabs>
      <w:spacing w:before="480" w:after="120"/>
      <w:jc w:val="center"/>
      <w:outlineLvl w:val="0"/>
    </w:pPr>
    <w:rPr>
      <w:b/>
      <w:sz w:val="2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57410C"/>
    <w:pPr>
      <w:tabs>
        <w:tab w:val="center" w:pos="4419"/>
        <w:tab w:val="right" w:pos="8838"/>
      </w:tabs>
      <w:spacing w:after="0"/>
    </w:pPr>
  </w:style>
  <w:style w:type="character" w:customStyle="1" w:styleId="EncabezadoCar">
    <w:name w:val="Encabezado Car"/>
    <w:basedOn w:val="Fuentedeprrafopredeter"/>
    <w:link w:val="Encabezado"/>
    <w:uiPriority w:val="99"/>
    <w:rsid w:val="0057410C"/>
  </w:style>
  <w:style w:type="paragraph" w:styleId="Piedepgina">
    <w:name w:val="footer"/>
    <w:basedOn w:val="Normal"/>
    <w:link w:val="PiedepginaCar"/>
    <w:uiPriority w:val="99"/>
    <w:unhideWhenUsed/>
    <w:rsid w:val="0057410C"/>
    <w:pPr>
      <w:tabs>
        <w:tab w:val="center" w:pos="4419"/>
        <w:tab w:val="right" w:pos="8838"/>
      </w:tabs>
      <w:spacing w:after="0"/>
    </w:pPr>
  </w:style>
  <w:style w:type="character" w:customStyle="1" w:styleId="PiedepginaCar">
    <w:name w:val="Pie de página Car"/>
    <w:basedOn w:val="Fuentedeprrafopredeter"/>
    <w:link w:val="Piedepgina"/>
    <w:uiPriority w:val="99"/>
    <w:rsid w:val="0057410C"/>
  </w:style>
  <w:style w:type="character" w:styleId="Textoennegrita">
    <w:name w:val="Strong"/>
    <w:basedOn w:val="Fuentedeprrafopredeter"/>
    <w:uiPriority w:val="22"/>
    <w:qFormat/>
    <w:rsid w:val="009F1C6C"/>
    <w:rPr>
      <w:b/>
      <w:bCs/>
    </w:rPr>
  </w:style>
  <w:style w:type="paragraph" w:customStyle="1" w:styleId="subtitulos">
    <w:name w:val="subtitulos"/>
    <w:basedOn w:val="Subttulo"/>
    <w:next w:val="Normal"/>
    <w:link w:val="subtitulosCar"/>
    <w:autoRedefine/>
    <w:qFormat/>
    <w:rsid w:val="00A93A0C"/>
    <w:pPr>
      <w:spacing w:line="480" w:lineRule="auto"/>
    </w:pPr>
    <w:rPr>
      <w:rFonts w:asciiTheme="majorHAnsi" w:hAnsiTheme="majorHAnsi"/>
      <w:i w:val="0"/>
      <w:color w:val="auto"/>
      <w:sz w:val="24"/>
    </w:rPr>
  </w:style>
  <w:style w:type="paragraph" w:styleId="Sinespaciado">
    <w:name w:val="No Spacing"/>
    <w:aliases w:val="Anexos"/>
    <w:basedOn w:val="Ttulo4"/>
    <w:link w:val="SinespaciadoCar"/>
    <w:autoRedefine/>
    <w:uiPriority w:val="1"/>
    <w:qFormat/>
    <w:rsid w:val="005A0D65"/>
    <w:pPr>
      <w:spacing w:after="0"/>
    </w:pPr>
    <w:rPr>
      <w:rFonts w:asciiTheme="majorHAnsi" w:hAnsiTheme="majorHAnsi"/>
    </w:rPr>
  </w:style>
  <w:style w:type="character" w:customStyle="1" w:styleId="subtitulosCar">
    <w:name w:val="subtitulos Car"/>
    <w:basedOn w:val="Fuentedeprrafopredeter"/>
    <w:link w:val="subtitulos"/>
    <w:rsid w:val="00A93A0C"/>
    <w:rPr>
      <w:rFonts w:asciiTheme="majorHAnsi" w:eastAsia="Georgia" w:hAnsiTheme="majorHAnsi" w:cs="Georgia"/>
      <w:szCs w:val="48"/>
    </w:rPr>
  </w:style>
  <w:style w:type="character" w:customStyle="1" w:styleId="Ttulo4Car">
    <w:name w:val="Título 4 Car"/>
    <w:basedOn w:val="Fuentedeprrafopredeter"/>
    <w:link w:val="Ttulo4"/>
    <w:uiPriority w:val="9"/>
    <w:semiHidden/>
    <w:rsid w:val="005A0D65"/>
    <w:rPr>
      <w:b/>
    </w:rPr>
  </w:style>
  <w:style w:type="character" w:customStyle="1" w:styleId="SinespaciadoCar">
    <w:name w:val="Sin espaciado Car"/>
    <w:aliases w:val="Anexos Car"/>
    <w:basedOn w:val="Ttulo4Car"/>
    <w:link w:val="Sinespaciado"/>
    <w:uiPriority w:val="1"/>
    <w:rsid w:val="005A0D65"/>
    <w:rPr>
      <w:rFonts w:asciiTheme="majorHAnsi" w:hAnsiTheme="majorHAnsi"/>
      <w:b/>
    </w:rPr>
  </w:style>
  <w:style w:type="paragraph" w:styleId="TtuloTDC">
    <w:name w:val="TOC Heading"/>
    <w:basedOn w:val="Ttulo1"/>
    <w:next w:val="Normal"/>
    <w:uiPriority w:val="39"/>
    <w:unhideWhenUsed/>
    <w:qFormat/>
    <w:rsid w:val="00876502"/>
    <w:pPr>
      <w:spacing w:before="240" w:after="0" w:line="259" w:lineRule="auto"/>
      <w:ind w:firstLine="0"/>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876502"/>
    <w:pPr>
      <w:spacing w:after="100"/>
    </w:pPr>
  </w:style>
  <w:style w:type="character" w:styleId="Hipervnculo">
    <w:name w:val="Hyperlink"/>
    <w:basedOn w:val="Fuentedeprrafopredeter"/>
    <w:uiPriority w:val="99"/>
    <w:unhideWhenUsed/>
    <w:rsid w:val="00876502"/>
    <w:rPr>
      <w:color w:val="0000FF" w:themeColor="hyperlink"/>
      <w:u w:val="single"/>
    </w:rPr>
  </w:style>
  <w:style w:type="paragraph" w:customStyle="1" w:styleId="Anexos">
    <w:name w:val="Anexos."/>
    <w:basedOn w:val="Ttulo4"/>
    <w:link w:val="AnexosCar"/>
    <w:autoRedefine/>
    <w:qFormat/>
    <w:rsid w:val="00486229"/>
    <w:pPr>
      <w:ind w:firstLine="0"/>
    </w:pPr>
    <w:rPr>
      <w:rFonts w:ascii="Calibri Light" w:hAnsi="Calibri Light"/>
    </w:rPr>
  </w:style>
  <w:style w:type="character" w:customStyle="1" w:styleId="TDC9Car">
    <w:name w:val="TDC 9 Car"/>
    <w:aliases w:val="anexos tit Car"/>
    <w:basedOn w:val="AnexosCar"/>
    <w:link w:val="TDC9"/>
    <w:uiPriority w:val="39"/>
    <w:semiHidden/>
    <w:rsid w:val="00486229"/>
    <w:rPr>
      <w:rFonts w:ascii="Calibri Light" w:hAnsi="Calibri Light"/>
      <w:b/>
    </w:rPr>
  </w:style>
  <w:style w:type="character" w:customStyle="1" w:styleId="AnexosCar">
    <w:name w:val="Anexos. Car"/>
    <w:basedOn w:val="Ttulo4Car"/>
    <w:link w:val="Anexos"/>
    <w:rsid w:val="00486229"/>
    <w:rPr>
      <w:rFonts w:ascii="Calibri Light" w:hAnsi="Calibri Light"/>
      <w:b/>
    </w:rPr>
  </w:style>
  <w:style w:type="paragraph" w:styleId="TDC9">
    <w:name w:val="toc 9"/>
    <w:aliases w:val="anexos tit"/>
    <w:basedOn w:val="Anexos"/>
    <w:next w:val="Normal"/>
    <w:link w:val="TDC9Car"/>
    <w:autoRedefine/>
    <w:uiPriority w:val="39"/>
    <w:semiHidden/>
    <w:unhideWhenUsed/>
    <w:qFormat/>
    <w:rsid w:val="00486229"/>
    <w:pPr>
      <w:spacing w:after="100"/>
      <w:ind w:left="19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281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4170-3D7D-48FA-A027-F607F962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3848</Words>
  <Characters>21169</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Tobias cardona lopez</dc:creator>
  <cp:lastModifiedBy>Mariana Garcia Reyna</cp:lastModifiedBy>
  <cp:revision>4</cp:revision>
  <cp:lastPrinted>2022-06-28T14:56:00Z</cp:lastPrinted>
  <dcterms:created xsi:type="dcterms:W3CDTF">2022-06-28T14:55:00Z</dcterms:created>
  <dcterms:modified xsi:type="dcterms:W3CDTF">2022-06-28T14:58:00Z</dcterms:modified>
</cp:coreProperties>
</file>