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E9" w:rsidRPr="00A11DE9" w:rsidRDefault="00A11DE9" w:rsidP="00A11DE9">
      <w:pPr>
        <w:jc w:val="center"/>
        <w:rPr>
          <w:rFonts w:ascii="Arial" w:hAnsi="Arial" w:cs="Arial"/>
          <w:b/>
        </w:rPr>
      </w:pPr>
      <w:r w:rsidRPr="00A11DE9">
        <w:rPr>
          <w:rFonts w:ascii="Arial" w:hAnsi="Arial" w:cs="Arial"/>
          <w:b/>
        </w:rPr>
        <w:t>CUADRO DE BALANCE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672"/>
        <w:gridCol w:w="2673"/>
        <w:gridCol w:w="2673"/>
        <w:gridCol w:w="2673"/>
      </w:tblGrid>
      <w:tr w:rsidR="00A11DE9" w:rsidRPr="00A11DE9" w:rsidTr="00A11DE9">
        <w:trPr>
          <w:trHeight w:val="812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</w:rPr>
            </w:pPr>
            <w:r w:rsidRPr="00A11DE9">
              <w:rPr>
                <w:rFonts w:ascii="Arial" w:hAnsi="Arial" w:cs="Arial"/>
                <w:b/>
              </w:rPr>
              <w:t>Aspecto/estrategia</w:t>
            </w:r>
          </w:p>
        </w:tc>
        <w:tc>
          <w:tcPr>
            <w:tcW w:w="2672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</w:rPr>
            </w:pPr>
            <w:r w:rsidRPr="00A11DE9">
              <w:rPr>
                <w:rFonts w:ascii="Arial" w:hAnsi="Arial" w:cs="Arial"/>
                <w:b/>
              </w:rPr>
              <w:t xml:space="preserve">Área de conocimiento o campo formativo </w:t>
            </w:r>
          </w:p>
        </w:tc>
        <w:tc>
          <w:tcPr>
            <w:tcW w:w="2673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</w:rPr>
            </w:pPr>
            <w:r w:rsidRPr="00A11DE9">
              <w:rPr>
                <w:rFonts w:ascii="Arial" w:hAnsi="Arial" w:cs="Arial"/>
                <w:b/>
              </w:rPr>
              <w:t>Grado y modalidad educativa</w:t>
            </w:r>
          </w:p>
        </w:tc>
        <w:tc>
          <w:tcPr>
            <w:tcW w:w="2673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</w:rPr>
            </w:pPr>
            <w:r w:rsidRPr="00A11DE9">
              <w:rPr>
                <w:rFonts w:ascii="Arial" w:hAnsi="Arial" w:cs="Arial"/>
                <w:b/>
              </w:rPr>
              <w:t>Desarrollo del niño y logro de aprendizajes</w:t>
            </w:r>
          </w:p>
        </w:tc>
        <w:tc>
          <w:tcPr>
            <w:tcW w:w="2673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</w:rPr>
            </w:pPr>
            <w:r w:rsidRPr="00A11DE9">
              <w:rPr>
                <w:rFonts w:ascii="Arial" w:hAnsi="Arial" w:cs="Arial"/>
                <w:b/>
              </w:rPr>
              <w:t>Contexto y condiciones para su realización</w:t>
            </w:r>
          </w:p>
        </w:tc>
      </w:tr>
      <w:tr w:rsidR="00A11DE9" w:rsidTr="00A11DE9">
        <w:trPr>
          <w:trHeight w:val="548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 w:colFirst="0" w:colLast="0"/>
          </w:p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Diagnóstico</w:t>
            </w:r>
          </w:p>
          <w:p w:rsidR="00A11DE9" w:rsidRPr="00A11DE9" w:rsidRDefault="00A11DE9" w:rsidP="00A11DE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1993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Selección de instrumentos más adecuados para recabar informació</w:t>
            </w:r>
            <w:r w:rsidRPr="00A11DE9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548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Uso de las TIC</w:t>
            </w: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1067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Fundamentación de la propuesta</w:t>
            </w: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1646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Elaboración de secuencias de apr</w:t>
            </w:r>
            <w:r w:rsidRPr="00A11DE9">
              <w:rPr>
                <w:rFonts w:ascii="Arial" w:hAnsi="Arial" w:cs="Arial"/>
                <w:b/>
                <w:sz w:val="24"/>
              </w:rPr>
              <w:t>e</w:t>
            </w:r>
            <w:r w:rsidRPr="00A11DE9">
              <w:rPr>
                <w:rFonts w:ascii="Arial" w:hAnsi="Arial" w:cs="Arial"/>
                <w:b/>
                <w:sz w:val="24"/>
              </w:rPr>
              <w:t>ndizaje</w:t>
            </w: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1067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Seguimiento de la secuencia.</w:t>
            </w:r>
          </w:p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tr w:rsidR="00A11DE9" w:rsidTr="00A11DE9">
        <w:trPr>
          <w:trHeight w:val="1615"/>
        </w:trPr>
        <w:tc>
          <w:tcPr>
            <w:tcW w:w="2901" w:type="dxa"/>
          </w:tcPr>
          <w:p w:rsidR="00A11DE9" w:rsidRPr="00A11DE9" w:rsidRDefault="00A11DE9" w:rsidP="00A11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1DE9">
              <w:rPr>
                <w:rFonts w:ascii="Arial" w:hAnsi="Arial" w:cs="Arial"/>
                <w:b/>
                <w:sz w:val="24"/>
              </w:rPr>
              <w:t>Evaluación instrumentos y estrategias</w:t>
            </w:r>
          </w:p>
        </w:tc>
        <w:tc>
          <w:tcPr>
            <w:tcW w:w="2672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  <w:tc>
          <w:tcPr>
            <w:tcW w:w="2673" w:type="dxa"/>
          </w:tcPr>
          <w:p w:rsidR="00A11DE9" w:rsidRDefault="00A11DE9" w:rsidP="00A11DE9">
            <w:pPr>
              <w:jc w:val="center"/>
            </w:pPr>
          </w:p>
        </w:tc>
      </w:tr>
      <w:bookmarkEnd w:id="0"/>
    </w:tbl>
    <w:p w:rsidR="00A11DE9" w:rsidRDefault="00A11DE9" w:rsidP="00A11DE9"/>
    <w:sectPr w:rsidR="00A11DE9" w:rsidSect="00A11DE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9"/>
    <w:rsid w:val="00A11DE9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81CD"/>
  <w15:chartTrackingRefBased/>
  <w15:docId w15:val="{41588CC6-2446-43F3-84A4-EAE32CA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1</cp:revision>
  <dcterms:created xsi:type="dcterms:W3CDTF">2019-02-03T07:48:00Z</dcterms:created>
  <dcterms:modified xsi:type="dcterms:W3CDTF">2019-02-03T08:08:00Z</dcterms:modified>
</cp:coreProperties>
</file>