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01" w:rsidRPr="00707701" w:rsidRDefault="00707701" w:rsidP="00707701">
      <w:pPr>
        <w:tabs>
          <w:tab w:val="left" w:pos="1485"/>
        </w:tabs>
        <w:jc w:val="center"/>
        <w:rPr>
          <w:rFonts w:cstheme="minorHAnsi"/>
          <w:b/>
          <w:sz w:val="24"/>
        </w:rPr>
      </w:pPr>
      <w:r w:rsidRPr="00707701">
        <w:rPr>
          <w:rFonts w:cstheme="minorHAnsi"/>
          <w:b/>
          <w:sz w:val="24"/>
        </w:rPr>
        <w:t>R</w:t>
      </w:r>
      <w:r>
        <w:rPr>
          <w:rFonts w:cstheme="minorHAnsi"/>
          <w:b/>
          <w:sz w:val="24"/>
        </w:rPr>
        <w:t>Ú</w:t>
      </w:r>
      <w:r w:rsidRPr="00707701">
        <w:rPr>
          <w:rFonts w:cstheme="minorHAnsi"/>
          <w:b/>
          <w:sz w:val="24"/>
        </w:rPr>
        <w:t>BRICA DE DISEÑO DE ENTREVISTA</w:t>
      </w:r>
    </w:p>
    <w:p w:rsidR="008D5160" w:rsidRPr="00707701" w:rsidRDefault="00602924" w:rsidP="00F84C80">
      <w:pPr>
        <w:tabs>
          <w:tab w:val="left" w:pos="1485"/>
        </w:tabs>
        <w:rPr>
          <w:rFonts w:cstheme="minorHAnsi"/>
          <w:sz w:val="24"/>
        </w:rPr>
      </w:pPr>
      <w:r w:rsidRPr="00707701">
        <w:rPr>
          <w:rFonts w:cstheme="minorHAnsi"/>
          <w:sz w:val="24"/>
        </w:rPr>
        <w:t>Nombre del alumno: _____________________________________________________________</w:t>
      </w:r>
      <w:r w:rsidR="00777EEC" w:rsidRPr="00707701">
        <w:rPr>
          <w:rFonts w:cstheme="minorHAnsi"/>
          <w:sz w:val="24"/>
        </w:rPr>
        <w:t>_____</w:t>
      </w:r>
      <w:r w:rsidRPr="00707701">
        <w:rPr>
          <w:rFonts w:cstheme="minorHAnsi"/>
          <w:sz w:val="24"/>
        </w:rPr>
        <w:t xml:space="preserve"> Grado: ____</w:t>
      </w:r>
      <w:r w:rsidR="00777EEC" w:rsidRPr="00707701">
        <w:rPr>
          <w:rFonts w:cstheme="minorHAnsi"/>
          <w:sz w:val="24"/>
        </w:rPr>
        <w:t>__ Secc:_________ NL:______ Fecha de aplicación: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8D5160" w:rsidRPr="00707701" w:rsidTr="008D5160"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 xml:space="preserve">ASPECTOS </w:t>
            </w:r>
          </w:p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 xml:space="preserve"> A EVALUAR</w:t>
            </w:r>
          </w:p>
        </w:tc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>COMPETENTE SOBRESALIENTE (10)</w:t>
            </w:r>
          </w:p>
        </w:tc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>COMPETENTE AVANZADO (9)</w:t>
            </w:r>
          </w:p>
        </w:tc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>COMPETENTE INTERMEDIO (8)</w:t>
            </w:r>
          </w:p>
        </w:tc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>COMPETENTE BÁSICO (7)</w:t>
            </w:r>
          </w:p>
        </w:tc>
        <w:tc>
          <w:tcPr>
            <w:tcW w:w="2166" w:type="dxa"/>
          </w:tcPr>
          <w:p w:rsidR="008D5160" w:rsidRPr="00707701" w:rsidRDefault="008D5160" w:rsidP="008D5160">
            <w:pPr>
              <w:jc w:val="center"/>
              <w:rPr>
                <w:rFonts w:cstheme="minorHAnsi"/>
                <w:b/>
                <w:sz w:val="24"/>
              </w:rPr>
            </w:pPr>
            <w:r w:rsidRPr="00707701">
              <w:rPr>
                <w:rFonts w:cstheme="minorHAnsi"/>
                <w:b/>
                <w:sz w:val="24"/>
              </w:rPr>
              <w:t>NO APROBADO (6)</w:t>
            </w:r>
          </w:p>
        </w:tc>
      </w:tr>
      <w:tr w:rsidR="008D5160" w:rsidRPr="00707701" w:rsidTr="008D5160"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Secuencia de las preguntas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secuencia de las preguntas de la entrevista es lógica, van de lo general a lo particular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secuencia de las preguntas de la entrevista es lógica, toca más temas particulares que generales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secuencia de las preguntas de la entrevista es lógica toca más temas generales que particulares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secuencia de las preguntas de la entrevista no es totalmente lógica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secuencia de las preguntas no es lógica</w:t>
            </w:r>
          </w:p>
        </w:tc>
      </w:tr>
      <w:tr w:rsidR="008D5160" w:rsidRPr="00707701" w:rsidTr="008D5160"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Redacción de las preguntas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 xml:space="preserve">La redacción de las preguntas es excelente y deja claramente expuesto la intensión de </w:t>
            </w:r>
            <w:r w:rsidRPr="00707701">
              <w:rPr>
                <w:rFonts w:cstheme="minorHAnsi"/>
                <w:sz w:val="24"/>
              </w:rPr>
              <w:t>estas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 xml:space="preserve">La redacción de las preguntas es muy buena y deja bien expuesta la intensión de </w:t>
            </w:r>
            <w:r w:rsidRPr="00707701">
              <w:rPr>
                <w:rFonts w:cstheme="minorHAnsi"/>
                <w:sz w:val="24"/>
              </w:rPr>
              <w:t>estas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 xml:space="preserve">La redacción de las preguntas es buena y deja bien expuesta la intensión de </w:t>
            </w:r>
            <w:r w:rsidRPr="00707701">
              <w:rPr>
                <w:rFonts w:cstheme="minorHAnsi"/>
                <w:sz w:val="24"/>
              </w:rPr>
              <w:t>estas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 xml:space="preserve">La redacción de las preguntas es regular y no deja bien clara la intensión de </w:t>
            </w:r>
            <w:r w:rsidRPr="00707701">
              <w:rPr>
                <w:rFonts w:cstheme="minorHAnsi"/>
                <w:sz w:val="24"/>
              </w:rPr>
              <w:t>estas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 redacción de las preguntas no es clara</w:t>
            </w:r>
          </w:p>
        </w:tc>
      </w:tr>
      <w:tr w:rsidR="008D5160" w:rsidRPr="00707701" w:rsidTr="008D5160"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Relación de las preguntas con las temáticas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Las preguntas están estrechamente relacionadas con la temática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Las preguntas están muy bien relacionadas con la temática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Las preguntas están bien relacionadas con la temática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Las preguntas no están bien relacionadas con la temática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Las preguntas no están relacionadas con la temática</w:t>
            </w:r>
          </w:p>
        </w:tc>
      </w:tr>
      <w:tr w:rsidR="008D5160" w:rsidRPr="00707701" w:rsidTr="008D5160"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Análisis de la información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 xml:space="preserve">La información de la entrevista </w:t>
            </w:r>
            <w:r w:rsidR="00707701" w:rsidRPr="00707701">
              <w:rPr>
                <w:rFonts w:cstheme="minorHAnsi"/>
                <w:sz w:val="24"/>
              </w:rPr>
              <w:t xml:space="preserve">puede ser </w:t>
            </w:r>
            <w:r w:rsidRPr="00707701">
              <w:rPr>
                <w:rFonts w:cstheme="minorHAnsi"/>
                <w:sz w:val="24"/>
              </w:rPr>
              <w:t>analizada a fondo y totalmente</w:t>
            </w:r>
          </w:p>
        </w:tc>
        <w:tc>
          <w:tcPr>
            <w:tcW w:w="2166" w:type="dxa"/>
          </w:tcPr>
          <w:p w:rsidR="008D5160" w:rsidRPr="00707701" w:rsidRDefault="008D5160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El 75% de la información de la entrevista es analizada a fondo</w:t>
            </w:r>
          </w:p>
        </w:tc>
        <w:tc>
          <w:tcPr>
            <w:tcW w:w="2166" w:type="dxa"/>
          </w:tcPr>
          <w:p w:rsidR="008D5160" w:rsidRPr="00707701" w:rsidRDefault="00707701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El 50% de la información de la entrevista puede ser analizada a fondo</w:t>
            </w:r>
          </w:p>
        </w:tc>
        <w:tc>
          <w:tcPr>
            <w:tcW w:w="2166" w:type="dxa"/>
          </w:tcPr>
          <w:p w:rsidR="008D5160" w:rsidRPr="00707701" w:rsidRDefault="00707701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Menos del el 50% de la información de la entrevista puede ser analizada a fondo</w:t>
            </w:r>
          </w:p>
        </w:tc>
        <w:tc>
          <w:tcPr>
            <w:tcW w:w="2166" w:type="dxa"/>
          </w:tcPr>
          <w:p w:rsidR="008D5160" w:rsidRPr="00707701" w:rsidRDefault="00707701" w:rsidP="00707701">
            <w:pPr>
              <w:tabs>
                <w:tab w:val="left" w:pos="1485"/>
              </w:tabs>
              <w:rPr>
                <w:rFonts w:cstheme="minorHAnsi"/>
                <w:sz w:val="24"/>
              </w:rPr>
            </w:pPr>
            <w:r w:rsidRPr="00707701">
              <w:rPr>
                <w:rFonts w:cstheme="minorHAnsi"/>
                <w:sz w:val="24"/>
              </w:rPr>
              <w:t>Un 25% o menos de la entrevista puede ser analizada a fondo</w:t>
            </w:r>
          </w:p>
        </w:tc>
      </w:tr>
    </w:tbl>
    <w:p w:rsidR="005E621D" w:rsidRPr="00F84C80" w:rsidRDefault="005E621D" w:rsidP="00707701">
      <w:pPr>
        <w:tabs>
          <w:tab w:val="left" w:pos="1485"/>
        </w:tabs>
      </w:pPr>
      <w:bookmarkStart w:id="0" w:name="_GoBack"/>
      <w:bookmarkEnd w:id="0"/>
    </w:p>
    <w:sectPr w:rsidR="005E621D" w:rsidRPr="00F84C80" w:rsidSect="00F84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D" w:rsidRDefault="00EC48AD" w:rsidP="00F84C80">
      <w:pPr>
        <w:spacing w:after="0" w:line="240" w:lineRule="auto"/>
      </w:pPr>
      <w:r>
        <w:separator/>
      </w:r>
    </w:p>
  </w:endnote>
  <w:endnote w:type="continuationSeparator" w:id="0">
    <w:p w:rsidR="00EC48AD" w:rsidRDefault="00EC48AD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D" w:rsidRDefault="00EC48AD" w:rsidP="00F84C80">
      <w:pPr>
        <w:spacing w:after="0" w:line="240" w:lineRule="auto"/>
      </w:pPr>
      <w:r>
        <w:separator/>
      </w:r>
    </w:p>
  </w:footnote>
  <w:footnote w:type="continuationSeparator" w:id="0">
    <w:p w:rsidR="00EC48AD" w:rsidRDefault="00EC48AD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80" w:rsidRDefault="00F84C80" w:rsidP="00F84C80">
    <w:pPr>
      <w:rPr>
        <w:b/>
        <w:sz w:val="32"/>
        <w:szCs w:val="32"/>
      </w:rPr>
    </w:pPr>
    <w:bookmarkStart w:id="1" w:name="_Hlk531607356"/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777EEC" w:rsidRPr="00777EEC" w:rsidRDefault="004F7C02" w:rsidP="00777EE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2018-2019</w:t>
    </w:r>
    <w:r w:rsidR="00777EEC" w:rsidRPr="00777EEC">
      <w:rPr>
        <w:b/>
        <w:sz w:val="32"/>
        <w:szCs w:val="32"/>
        <w:u w:val="single"/>
      </w:rPr>
      <w:t xml:space="preserve"> </w:t>
    </w:r>
  </w:p>
  <w:bookmarkEnd w:id="1"/>
  <w:p w:rsidR="00F84C80" w:rsidRDefault="00F84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C9" w:rsidRDefault="00607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0"/>
    <w:rsid w:val="00004603"/>
    <w:rsid w:val="00005B29"/>
    <w:rsid w:val="0001701C"/>
    <w:rsid w:val="00066982"/>
    <w:rsid w:val="00087EB7"/>
    <w:rsid w:val="000F649E"/>
    <w:rsid w:val="001607E9"/>
    <w:rsid w:val="00176E6A"/>
    <w:rsid w:val="001E1CB5"/>
    <w:rsid w:val="00354628"/>
    <w:rsid w:val="00385F48"/>
    <w:rsid w:val="003B7609"/>
    <w:rsid w:val="004A34D5"/>
    <w:rsid w:val="004C120C"/>
    <w:rsid w:val="004F6A81"/>
    <w:rsid w:val="004F7C02"/>
    <w:rsid w:val="005175BE"/>
    <w:rsid w:val="00544906"/>
    <w:rsid w:val="00544925"/>
    <w:rsid w:val="005E621D"/>
    <w:rsid w:val="00602924"/>
    <w:rsid w:val="00607DC9"/>
    <w:rsid w:val="00662304"/>
    <w:rsid w:val="006641DE"/>
    <w:rsid w:val="006D2518"/>
    <w:rsid w:val="006F6226"/>
    <w:rsid w:val="00707701"/>
    <w:rsid w:val="007601F7"/>
    <w:rsid w:val="007760E7"/>
    <w:rsid w:val="007770BF"/>
    <w:rsid w:val="00777EEC"/>
    <w:rsid w:val="007A42D9"/>
    <w:rsid w:val="007A4A97"/>
    <w:rsid w:val="007E432F"/>
    <w:rsid w:val="007F39EB"/>
    <w:rsid w:val="00864BE6"/>
    <w:rsid w:val="008832AC"/>
    <w:rsid w:val="00892F3D"/>
    <w:rsid w:val="00897B50"/>
    <w:rsid w:val="008A3195"/>
    <w:rsid w:val="008B66DC"/>
    <w:rsid w:val="008D5160"/>
    <w:rsid w:val="008F0DE6"/>
    <w:rsid w:val="00905317"/>
    <w:rsid w:val="00962DB7"/>
    <w:rsid w:val="00983AFE"/>
    <w:rsid w:val="00995E23"/>
    <w:rsid w:val="00A12F99"/>
    <w:rsid w:val="00A17296"/>
    <w:rsid w:val="00A25FDD"/>
    <w:rsid w:val="00A440C1"/>
    <w:rsid w:val="00A64927"/>
    <w:rsid w:val="00AC3B3E"/>
    <w:rsid w:val="00AE10F4"/>
    <w:rsid w:val="00AF0BA9"/>
    <w:rsid w:val="00AF4837"/>
    <w:rsid w:val="00B50C7A"/>
    <w:rsid w:val="00B53CC7"/>
    <w:rsid w:val="00B861EE"/>
    <w:rsid w:val="00C61995"/>
    <w:rsid w:val="00C640F3"/>
    <w:rsid w:val="00C917AC"/>
    <w:rsid w:val="00CB4D87"/>
    <w:rsid w:val="00D61182"/>
    <w:rsid w:val="00DB4016"/>
    <w:rsid w:val="00DD0657"/>
    <w:rsid w:val="00E46624"/>
    <w:rsid w:val="00E767F8"/>
    <w:rsid w:val="00EA6BF9"/>
    <w:rsid w:val="00EC48AD"/>
    <w:rsid w:val="00F84C80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77AF"/>
  <w15:docId w15:val="{22BE8D0D-B99F-44F4-B72D-4BCF8F6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D7D5-CEDA-4E2F-8847-EE60D397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😉</dc:creator>
  <cp:keywords/>
  <dc:description/>
  <cp:lastModifiedBy>Arturo Guevara Dàvila</cp:lastModifiedBy>
  <cp:revision>2</cp:revision>
  <dcterms:created xsi:type="dcterms:W3CDTF">2019-01-11T08:43:00Z</dcterms:created>
  <dcterms:modified xsi:type="dcterms:W3CDTF">2019-01-11T08:43:00Z</dcterms:modified>
</cp:coreProperties>
</file>