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5D7" w:rsidRDefault="00CB65D7" w:rsidP="00CB65D7">
      <w:pPr>
        <w:jc w:val="center"/>
      </w:pPr>
      <w:r>
        <w:t>PROGRAMA DE APRENDIZAJES CLAVES</w:t>
      </w:r>
    </w:p>
    <w:p w:rsidR="00CB65D7" w:rsidRDefault="00CB65D7" w:rsidP="00A040EE">
      <w:r>
        <w:t>Realizar lectura reflexiva del programa de educación preescolar “Aprendizajes calves” en cuanto a estos aspectos:</w:t>
      </w:r>
    </w:p>
    <w:p w:rsidR="00A040EE" w:rsidRDefault="00A040EE" w:rsidP="00A040EE">
      <w:bookmarkStart w:id="0" w:name="_GoBack"/>
      <w:r>
        <w:t xml:space="preserve">¿Cómo y con quién se aprende? La </w:t>
      </w:r>
      <w:r w:rsidR="00CB65D7">
        <w:t>pedagogía</w:t>
      </w:r>
      <w:bookmarkEnd w:id="0"/>
      <w:r w:rsidR="00CB65D7">
        <w:t>…</w:t>
      </w:r>
      <w:proofErr w:type="spellStart"/>
      <w:r w:rsidR="00CB65D7">
        <w:t>pag</w:t>
      </w:r>
      <w:proofErr w:type="spellEnd"/>
      <w:r w:rsidR="00CB65D7">
        <w:t>.</w:t>
      </w:r>
      <w:r>
        <w:t xml:space="preserve"> </w:t>
      </w:r>
      <w:r w:rsidR="00CB65D7">
        <w:t>118 a 127</w:t>
      </w:r>
    </w:p>
    <w:tbl>
      <w:tblPr>
        <w:tblStyle w:val="Tablaconcuadrcula"/>
        <w:tblW w:w="13751" w:type="dxa"/>
        <w:tblInd w:w="-289" w:type="dxa"/>
        <w:tblLook w:val="04A0" w:firstRow="1" w:lastRow="0" w:firstColumn="1" w:lastColumn="0" w:noHBand="0" w:noVBand="1"/>
      </w:tblPr>
      <w:tblGrid>
        <w:gridCol w:w="3261"/>
        <w:gridCol w:w="3260"/>
        <w:gridCol w:w="3686"/>
        <w:gridCol w:w="3544"/>
      </w:tblGrid>
      <w:tr w:rsidR="00CB65D7" w:rsidTr="00CB65D7">
        <w:tc>
          <w:tcPr>
            <w:tcW w:w="3261" w:type="dxa"/>
          </w:tcPr>
          <w:p w:rsidR="00CB65D7" w:rsidRPr="00CB65D7" w:rsidRDefault="00CB65D7" w:rsidP="00CB65D7">
            <w:pPr>
              <w:jc w:val="center"/>
              <w:rPr>
                <w:b/>
              </w:rPr>
            </w:pPr>
            <w:r w:rsidRPr="00CB65D7">
              <w:rPr>
                <w:b/>
              </w:rPr>
              <w:t>Principios pedagógicos</w:t>
            </w:r>
          </w:p>
          <w:p w:rsidR="00CB65D7" w:rsidRPr="00CB65D7" w:rsidRDefault="00CB65D7" w:rsidP="00CB65D7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CB65D7" w:rsidRPr="00CB65D7" w:rsidRDefault="00CB65D7" w:rsidP="00CB65D7">
            <w:pPr>
              <w:jc w:val="center"/>
              <w:rPr>
                <w:b/>
              </w:rPr>
            </w:pPr>
            <w:r w:rsidRPr="00CB65D7">
              <w:rPr>
                <w:b/>
              </w:rPr>
              <w:t>Ambientes de aprendizaje</w:t>
            </w:r>
          </w:p>
          <w:p w:rsidR="00CB65D7" w:rsidRPr="00CB65D7" w:rsidRDefault="00CB65D7" w:rsidP="00CB65D7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CB65D7" w:rsidRPr="00CB65D7" w:rsidRDefault="00CB65D7" w:rsidP="00CB65D7">
            <w:pPr>
              <w:jc w:val="center"/>
              <w:rPr>
                <w:b/>
              </w:rPr>
            </w:pPr>
            <w:r w:rsidRPr="00CB65D7">
              <w:rPr>
                <w:b/>
              </w:rPr>
              <w:t>Planeación y evaluación de los aprendizajes</w:t>
            </w:r>
          </w:p>
        </w:tc>
        <w:tc>
          <w:tcPr>
            <w:tcW w:w="3544" w:type="dxa"/>
          </w:tcPr>
          <w:p w:rsidR="00CB65D7" w:rsidRPr="00CB65D7" w:rsidRDefault="00CB65D7" w:rsidP="00CB65D7">
            <w:pPr>
              <w:jc w:val="center"/>
              <w:rPr>
                <w:b/>
              </w:rPr>
            </w:pPr>
            <w:r w:rsidRPr="00CB65D7">
              <w:rPr>
                <w:b/>
              </w:rPr>
              <w:t>La evaluación de los aprendizajes en el aula y en la escuela</w:t>
            </w:r>
          </w:p>
          <w:p w:rsidR="00CB65D7" w:rsidRPr="00CB65D7" w:rsidRDefault="00CB65D7" w:rsidP="00CB65D7">
            <w:pPr>
              <w:jc w:val="center"/>
              <w:rPr>
                <w:b/>
              </w:rPr>
            </w:pPr>
          </w:p>
        </w:tc>
      </w:tr>
      <w:tr w:rsidR="00CB65D7" w:rsidTr="00CB65D7">
        <w:tc>
          <w:tcPr>
            <w:tcW w:w="3261" w:type="dxa"/>
          </w:tcPr>
          <w:p w:rsidR="00CB65D7" w:rsidRDefault="00CB65D7" w:rsidP="00A040EE"/>
          <w:p w:rsidR="00CB65D7" w:rsidRDefault="00CB65D7" w:rsidP="00A040EE"/>
          <w:p w:rsidR="00CB65D7" w:rsidRDefault="00CB65D7" w:rsidP="00A040EE"/>
          <w:p w:rsidR="00CB65D7" w:rsidRDefault="00CB65D7" w:rsidP="00A040EE"/>
          <w:p w:rsidR="00CB65D7" w:rsidRDefault="00CB65D7" w:rsidP="00A040EE"/>
          <w:p w:rsidR="00CB65D7" w:rsidRDefault="00CB65D7" w:rsidP="00A040EE"/>
          <w:p w:rsidR="00CB65D7" w:rsidRDefault="00CB65D7" w:rsidP="00A040EE"/>
          <w:p w:rsidR="00CB65D7" w:rsidRDefault="00CB65D7" w:rsidP="00A040EE"/>
          <w:p w:rsidR="00CB65D7" w:rsidRDefault="00CB65D7" w:rsidP="00A040EE"/>
          <w:p w:rsidR="00CB65D7" w:rsidRDefault="00CB65D7" w:rsidP="00A040EE"/>
          <w:p w:rsidR="00CB65D7" w:rsidRDefault="00CB65D7" w:rsidP="00A040EE"/>
          <w:p w:rsidR="00CB65D7" w:rsidRDefault="00CB65D7" w:rsidP="00A040EE"/>
          <w:p w:rsidR="00CB65D7" w:rsidRDefault="00CB65D7" w:rsidP="00A040EE"/>
          <w:p w:rsidR="00CB65D7" w:rsidRDefault="00CB65D7" w:rsidP="00A040EE"/>
          <w:p w:rsidR="00CB65D7" w:rsidRDefault="00CB65D7" w:rsidP="00A040EE"/>
        </w:tc>
        <w:tc>
          <w:tcPr>
            <w:tcW w:w="3260" w:type="dxa"/>
          </w:tcPr>
          <w:p w:rsidR="00CB65D7" w:rsidRDefault="00CB65D7" w:rsidP="00A040EE"/>
        </w:tc>
        <w:tc>
          <w:tcPr>
            <w:tcW w:w="3686" w:type="dxa"/>
          </w:tcPr>
          <w:p w:rsidR="00CB65D7" w:rsidRDefault="00CB65D7" w:rsidP="00A040EE"/>
        </w:tc>
        <w:tc>
          <w:tcPr>
            <w:tcW w:w="3544" w:type="dxa"/>
          </w:tcPr>
          <w:p w:rsidR="00CB65D7" w:rsidRDefault="00CB65D7" w:rsidP="00A040EE"/>
        </w:tc>
      </w:tr>
    </w:tbl>
    <w:p w:rsidR="00CB65D7" w:rsidRDefault="00CB65D7" w:rsidP="00A040EE"/>
    <w:p w:rsidR="00A040EE" w:rsidRDefault="00CB65D7" w:rsidP="00A040EE">
      <w:r>
        <w:t>Observaciones:</w:t>
      </w:r>
    </w:p>
    <w:p w:rsidR="00CB65D7" w:rsidRPr="006809CD" w:rsidRDefault="00CB65D7" w:rsidP="00A040EE">
      <w:pPr>
        <w:rPr>
          <w:b/>
        </w:rPr>
      </w:pPr>
      <w:r>
        <w:t>Identificar el enfoque pedagógico de los cuatro conceptos</w:t>
      </w:r>
      <w:r w:rsidR="006809CD">
        <w:t xml:space="preserve"> </w:t>
      </w:r>
      <w:r w:rsidR="006809CD" w:rsidRPr="00CB65D7">
        <w:rPr>
          <w:b/>
        </w:rPr>
        <w:t>Principios pedagógicos</w:t>
      </w:r>
      <w:r w:rsidR="006809CD">
        <w:rPr>
          <w:b/>
        </w:rPr>
        <w:t xml:space="preserve">, </w:t>
      </w:r>
      <w:r w:rsidR="006809CD" w:rsidRPr="00CB65D7">
        <w:rPr>
          <w:b/>
        </w:rPr>
        <w:t>Ambientes de aprendizaje</w:t>
      </w:r>
      <w:r w:rsidR="006809CD">
        <w:rPr>
          <w:b/>
        </w:rPr>
        <w:t xml:space="preserve">, </w:t>
      </w:r>
      <w:r w:rsidR="006809CD" w:rsidRPr="00CB65D7">
        <w:rPr>
          <w:b/>
        </w:rPr>
        <w:t>Planeación y evaluación de los aprendizajes</w:t>
      </w:r>
      <w:r w:rsidR="006809CD">
        <w:rPr>
          <w:b/>
        </w:rPr>
        <w:t xml:space="preserve">, </w:t>
      </w:r>
      <w:r w:rsidR="006809CD" w:rsidRPr="00CB65D7">
        <w:rPr>
          <w:b/>
        </w:rPr>
        <w:t>La evaluación de los aprendizajes en el aula y en la escuela</w:t>
      </w:r>
      <w:r w:rsidR="006809CD">
        <w:rPr>
          <w:b/>
        </w:rPr>
        <w:t xml:space="preserve"> </w:t>
      </w:r>
      <w:r w:rsidR="006809CD">
        <w:t xml:space="preserve">según “aprendizajes </w:t>
      </w:r>
      <w:r w:rsidR="00AC5AB5">
        <w:t>Claves” tiene</w:t>
      </w:r>
      <w:r w:rsidR="006809CD">
        <w:t xml:space="preserve"> un puntaje de 10 puntos.</w:t>
      </w:r>
    </w:p>
    <w:p w:rsidR="001738A0" w:rsidRDefault="00AC5AB5"/>
    <w:sectPr w:rsidR="001738A0" w:rsidSect="00CB65D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0EE"/>
    <w:rsid w:val="001F2F62"/>
    <w:rsid w:val="006809CD"/>
    <w:rsid w:val="00753C81"/>
    <w:rsid w:val="00A040EE"/>
    <w:rsid w:val="00AC5AB5"/>
    <w:rsid w:val="00CA4A87"/>
    <w:rsid w:val="00CB65D7"/>
    <w:rsid w:val="00CE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4662C"/>
  <w15:chartTrackingRefBased/>
  <w15:docId w15:val="{199EF64A-AD0D-40EF-B4F9-1A46595A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0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6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isabel aguirre ramos</cp:lastModifiedBy>
  <cp:revision>5</cp:revision>
  <dcterms:created xsi:type="dcterms:W3CDTF">2021-03-18T01:38:00Z</dcterms:created>
  <dcterms:modified xsi:type="dcterms:W3CDTF">2021-03-18T02:31:00Z</dcterms:modified>
</cp:coreProperties>
</file>