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1F9A1" w14:textId="77777777" w:rsidR="004C6712" w:rsidRPr="00014E93" w:rsidRDefault="004C6712" w:rsidP="004C6712">
      <w:pPr>
        <w:spacing w:after="0"/>
        <w:jc w:val="center"/>
        <w:rPr>
          <w:rFonts w:ascii="Arial" w:hAnsi="Arial" w:cs="Arial"/>
          <w:b/>
          <w:sz w:val="18"/>
        </w:rPr>
      </w:pPr>
      <w:r w:rsidRPr="00014E93">
        <w:rPr>
          <w:rFonts w:ascii="Arial" w:hAnsi="Arial" w:cs="Arial"/>
          <w:b/>
          <w:noProof/>
          <w:lang w:eastAsia="es-MX"/>
        </w:rPr>
        <w:drawing>
          <wp:anchor distT="0" distB="0" distL="114300" distR="114300" simplePos="0" relativeHeight="251659264" behindDoc="1" locked="0" layoutInCell="1" allowOverlap="1" wp14:anchorId="01238CAE" wp14:editId="4BD8980C">
            <wp:simplePos x="0" y="0"/>
            <wp:positionH relativeFrom="margin">
              <wp:posOffset>530860</wp:posOffset>
            </wp:positionH>
            <wp:positionV relativeFrom="paragraph">
              <wp:posOffset>0</wp:posOffset>
            </wp:positionV>
            <wp:extent cx="795655" cy="591820"/>
            <wp:effectExtent l="0" t="0" r="4445" b="0"/>
            <wp:wrapTight wrapText="bothSides">
              <wp:wrapPolygon edited="0">
                <wp:start x="0" y="0"/>
                <wp:lineTo x="0" y="20858"/>
                <wp:lineTo x="21204" y="20858"/>
                <wp:lineTo x="21204"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565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E93">
        <w:rPr>
          <w:rFonts w:ascii="Arial" w:hAnsi="Arial" w:cs="Arial"/>
          <w:b/>
          <w:sz w:val="18"/>
        </w:rPr>
        <w:t>ESCUELA NORMAL DE EDUCACIÓN PREESCOLAR</w:t>
      </w:r>
    </w:p>
    <w:p w14:paraId="47528907" w14:textId="77777777" w:rsidR="004C6712" w:rsidRPr="00014E93" w:rsidRDefault="004C6712" w:rsidP="004C6712">
      <w:pPr>
        <w:spacing w:after="0"/>
        <w:jc w:val="center"/>
        <w:rPr>
          <w:rFonts w:ascii="Arial" w:hAnsi="Arial" w:cs="Arial"/>
          <w:b/>
          <w:sz w:val="16"/>
        </w:rPr>
      </w:pPr>
      <w:r w:rsidRPr="00014E93">
        <w:rPr>
          <w:rFonts w:ascii="Arial" w:hAnsi="Arial" w:cs="Arial"/>
          <w:b/>
          <w:sz w:val="16"/>
        </w:rPr>
        <w:t>LICENCIATURA EN EDUCACIÓN PREESCOLAR</w:t>
      </w:r>
    </w:p>
    <w:p w14:paraId="445FAED4" w14:textId="77777777" w:rsidR="004C6712" w:rsidRPr="003326C9" w:rsidRDefault="004C6712" w:rsidP="004C6712">
      <w:pPr>
        <w:spacing w:after="0"/>
        <w:jc w:val="center"/>
        <w:rPr>
          <w:rFonts w:ascii="Arial" w:hAnsi="Arial" w:cs="Arial"/>
          <w:sz w:val="16"/>
        </w:rPr>
      </w:pPr>
      <w:r w:rsidRPr="003326C9">
        <w:rPr>
          <w:rFonts w:ascii="Arial" w:hAnsi="Arial" w:cs="Arial"/>
          <w:bCs/>
          <w:color w:val="000000"/>
          <w:sz w:val="16"/>
          <w:szCs w:val="28"/>
        </w:rPr>
        <w:t xml:space="preserve">                                     Segundo Semestre</w:t>
      </w:r>
    </w:p>
    <w:p w14:paraId="25C2DA54" w14:textId="77777777" w:rsidR="004C6712" w:rsidRDefault="004C6712" w:rsidP="004C6712">
      <w:pPr>
        <w:tabs>
          <w:tab w:val="left" w:pos="8772"/>
          <w:tab w:val="left" w:pos="8832"/>
        </w:tabs>
        <w:spacing w:after="0"/>
        <w:ind w:left="708" w:right="105"/>
        <w:rPr>
          <w:rFonts w:ascii="Arial" w:hAnsi="Arial" w:cs="Arial"/>
          <w:bCs/>
          <w:color w:val="000000"/>
          <w:sz w:val="18"/>
          <w:szCs w:val="28"/>
        </w:rPr>
      </w:pPr>
      <w:r w:rsidRPr="003326C9">
        <w:rPr>
          <w:rFonts w:ascii="Arial" w:hAnsi="Arial" w:cs="Arial"/>
          <w:bCs/>
          <w:color w:val="000000"/>
          <w:sz w:val="18"/>
          <w:szCs w:val="28"/>
        </w:rPr>
        <w:t xml:space="preserve">       </w:t>
      </w:r>
      <w:r>
        <w:rPr>
          <w:rFonts w:ascii="Arial" w:hAnsi="Arial" w:cs="Arial"/>
          <w:bCs/>
          <w:color w:val="000000"/>
          <w:sz w:val="18"/>
          <w:szCs w:val="28"/>
        </w:rPr>
        <w:t xml:space="preserve">                                              </w:t>
      </w:r>
      <w:r w:rsidRPr="003326C9">
        <w:rPr>
          <w:rFonts w:ascii="Arial" w:hAnsi="Arial" w:cs="Arial"/>
          <w:bCs/>
          <w:color w:val="000000"/>
          <w:sz w:val="18"/>
          <w:szCs w:val="28"/>
        </w:rPr>
        <w:t xml:space="preserve"> CURSO:   Planeación y evaluación de la enseñanza y el aprendizaje                                        </w:t>
      </w:r>
      <w:r>
        <w:rPr>
          <w:rFonts w:ascii="Arial" w:hAnsi="Arial" w:cs="Arial"/>
          <w:bCs/>
          <w:color w:val="000000"/>
          <w:sz w:val="18"/>
          <w:szCs w:val="28"/>
        </w:rPr>
        <w:t xml:space="preserve">            </w:t>
      </w:r>
    </w:p>
    <w:p w14:paraId="3F3E7DCA" w14:textId="77777777" w:rsidR="004C6712" w:rsidRPr="00450FE6" w:rsidRDefault="004C6712" w:rsidP="004C6712">
      <w:pPr>
        <w:tabs>
          <w:tab w:val="left" w:pos="8772"/>
          <w:tab w:val="left" w:pos="8832"/>
        </w:tabs>
        <w:spacing w:after="0"/>
        <w:ind w:left="708" w:right="105"/>
        <w:rPr>
          <w:rFonts w:ascii="Arial" w:hAnsi="Arial" w:cs="Arial"/>
          <w:b/>
          <w:bCs/>
          <w:color w:val="000000"/>
          <w:sz w:val="18"/>
          <w:szCs w:val="28"/>
        </w:rPr>
      </w:pPr>
      <w:r>
        <w:rPr>
          <w:rFonts w:ascii="Arial" w:hAnsi="Arial" w:cs="Arial"/>
          <w:bCs/>
          <w:color w:val="000000"/>
          <w:sz w:val="18"/>
          <w:szCs w:val="28"/>
        </w:rPr>
        <w:t xml:space="preserve">                                                                                                                                                                   </w:t>
      </w:r>
    </w:p>
    <w:p w14:paraId="5B6C8DD7" w14:textId="77777777" w:rsidR="004C6712" w:rsidRPr="00450FE6" w:rsidRDefault="004C6712" w:rsidP="004C6712">
      <w:pPr>
        <w:tabs>
          <w:tab w:val="left" w:pos="8772"/>
          <w:tab w:val="left" w:pos="8832"/>
        </w:tabs>
        <w:spacing w:after="0"/>
        <w:ind w:left="708" w:right="105"/>
        <w:rPr>
          <w:b/>
        </w:rPr>
      </w:pPr>
      <w:r w:rsidRPr="00450FE6">
        <w:rPr>
          <w:rFonts w:ascii="Arial" w:hAnsi="Arial" w:cs="Arial"/>
          <w:b/>
          <w:bCs/>
          <w:color w:val="000000"/>
          <w:sz w:val="18"/>
          <w:szCs w:val="28"/>
        </w:rPr>
        <w:t xml:space="preserve">           Rúbrica para valo</w:t>
      </w:r>
      <w:r>
        <w:rPr>
          <w:rFonts w:ascii="Arial" w:hAnsi="Arial" w:cs="Arial"/>
          <w:b/>
          <w:bCs/>
          <w:color w:val="000000"/>
          <w:sz w:val="18"/>
          <w:szCs w:val="28"/>
        </w:rPr>
        <w:t xml:space="preserve">rar una secuencia didáctica </w:t>
      </w:r>
      <w:r w:rsidRPr="00450FE6">
        <w:rPr>
          <w:rFonts w:ascii="Arial" w:hAnsi="Arial" w:cs="Arial"/>
          <w:b/>
          <w:bCs/>
          <w:color w:val="000000"/>
          <w:sz w:val="18"/>
          <w:szCs w:val="28"/>
        </w:rPr>
        <w:t xml:space="preserve"> </w:t>
      </w:r>
    </w:p>
    <w:p w14:paraId="6E8A5AAD" w14:textId="737C357A" w:rsidR="004C6712" w:rsidRDefault="004C6712" w:rsidP="004C6712">
      <w:pPr>
        <w:tabs>
          <w:tab w:val="left" w:pos="8772"/>
          <w:tab w:val="left" w:pos="8832"/>
        </w:tabs>
        <w:spacing w:after="0"/>
        <w:ind w:left="708" w:right="105"/>
      </w:pPr>
      <w:r>
        <w:rPr>
          <w:rFonts w:ascii="Arial" w:hAnsi="Arial" w:cs="Arial"/>
          <w:b/>
          <w:bCs/>
          <w:color w:val="000000"/>
          <w:sz w:val="18"/>
          <w:szCs w:val="28"/>
        </w:rPr>
        <w:t xml:space="preserve">                                                                                                                                                                                             </w:t>
      </w:r>
      <w:r w:rsidRPr="00450FE6">
        <w:rPr>
          <w:rFonts w:ascii="Arial" w:hAnsi="Arial" w:cs="Arial"/>
          <w:b/>
          <w:bCs/>
          <w:color w:val="000000"/>
          <w:sz w:val="18"/>
          <w:szCs w:val="28"/>
        </w:rPr>
        <w:t xml:space="preserve">Mtro. </w:t>
      </w:r>
      <w:r>
        <w:rPr>
          <w:rFonts w:ascii="Arial" w:hAnsi="Arial" w:cs="Arial"/>
          <w:b/>
          <w:bCs/>
          <w:color w:val="000000"/>
          <w:sz w:val="18"/>
          <w:szCs w:val="28"/>
        </w:rPr>
        <w:t>Eva F</w:t>
      </w:r>
      <w:r w:rsidR="00A84996">
        <w:rPr>
          <w:rFonts w:ascii="Arial" w:hAnsi="Arial" w:cs="Arial"/>
          <w:b/>
          <w:bCs/>
          <w:color w:val="000000"/>
          <w:sz w:val="18"/>
          <w:szCs w:val="28"/>
        </w:rPr>
        <w:t>a</w:t>
      </w:r>
      <w:r>
        <w:rPr>
          <w:rFonts w:ascii="Arial" w:hAnsi="Arial" w:cs="Arial"/>
          <w:b/>
          <w:bCs/>
          <w:color w:val="000000"/>
          <w:sz w:val="18"/>
          <w:szCs w:val="28"/>
        </w:rPr>
        <w:t>biola Ruiz Pradis</w:t>
      </w:r>
    </w:p>
    <w:p w14:paraId="4CC59C6D" w14:textId="77777777" w:rsidR="004C6712" w:rsidRPr="00450FE6" w:rsidRDefault="004C6712" w:rsidP="004C6712">
      <w:pPr>
        <w:tabs>
          <w:tab w:val="left" w:pos="8772"/>
          <w:tab w:val="left" w:pos="8832"/>
        </w:tabs>
        <w:spacing w:after="0"/>
        <w:ind w:left="708" w:right="105"/>
        <w:rPr>
          <w:rFonts w:ascii="Arial" w:hAnsi="Arial" w:cs="Arial"/>
          <w:b/>
          <w:bCs/>
          <w:i/>
          <w:color w:val="000000"/>
          <w:sz w:val="18"/>
          <w:szCs w:val="28"/>
        </w:rPr>
      </w:pPr>
      <w:r w:rsidRPr="00450FE6">
        <w:rPr>
          <w:b/>
          <w:i/>
        </w:rPr>
        <w:t xml:space="preserve">                                                                                                         Niveles de desempeño</w:t>
      </w:r>
    </w:p>
    <w:tbl>
      <w:tblPr>
        <w:tblStyle w:val="Tablaconcuadrcula"/>
        <w:tblW w:w="14082" w:type="dxa"/>
        <w:tblInd w:w="-431" w:type="dxa"/>
        <w:tblLook w:val="04A0" w:firstRow="1" w:lastRow="0" w:firstColumn="1" w:lastColumn="0" w:noHBand="0" w:noVBand="1"/>
      </w:tblPr>
      <w:tblGrid>
        <w:gridCol w:w="1325"/>
        <w:gridCol w:w="3496"/>
        <w:gridCol w:w="3543"/>
        <w:gridCol w:w="2977"/>
        <w:gridCol w:w="2741"/>
      </w:tblGrid>
      <w:tr w:rsidR="004C6712" w14:paraId="6644DB1B" w14:textId="77777777" w:rsidTr="00FC1B9B">
        <w:tc>
          <w:tcPr>
            <w:tcW w:w="1325" w:type="dxa"/>
            <w:shd w:val="clear" w:color="auto" w:fill="D9E2F3" w:themeFill="accent1" w:themeFillTint="33"/>
          </w:tcPr>
          <w:p w14:paraId="540EEBEC" w14:textId="77777777" w:rsidR="004C6712" w:rsidRDefault="004C6712" w:rsidP="00FC1B9B">
            <w:r w:rsidRPr="008C50EF">
              <w:rPr>
                <w:sz w:val="24"/>
              </w:rPr>
              <w:t>Indicador</w:t>
            </w:r>
            <w:r>
              <w:t xml:space="preserve"> </w:t>
            </w:r>
          </w:p>
        </w:tc>
        <w:tc>
          <w:tcPr>
            <w:tcW w:w="3496" w:type="dxa"/>
            <w:shd w:val="clear" w:color="auto" w:fill="70AD47" w:themeFill="accent6"/>
          </w:tcPr>
          <w:p w14:paraId="5B7D8CE8" w14:textId="77777777" w:rsidR="004C6712" w:rsidRDefault="004C6712" w:rsidP="00FC1B9B">
            <w:r>
              <w:t xml:space="preserve">10     </w:t>
            </w:r>
            <w:r>
              <w:rPr>
                <w:b/>
              </w:rPr>
              <w:t>C</w:t>
            </w:r>
            <w:r w:rsidRPr="008C50EF">
              <w:rPr>
                <w:b/>
              </w:rPr>
              <w:t>ompetente</w:t>
            </w:r>
          </w:p>
        </w:tc>
        <w:tc>
          <w:tcPr>
            <w:tcW w:w="3543" w:type="dxa"/>
            <w:shd w:val="clear" w:color="auto" w:fill="FFFF66"/>
          </w:tcPr>
          <w:p w14:paraId="7A9387C1" w14:textId="77777777" w:rsidR="004C6712" w:rsidRDefault="004C6712" w:rsidP="00FC1B9B">
            <w:r>
              <w:t xml:space="preserve">8      </w:t>
            </w:r>
            <w:r>
              <w:rPr>
                <w:b/>
              </w:rPr>
              <w:t>S</w:t>
            </w:r>
            <w:r w:rsidRPr="008C50EF">
              <w:rPr>
                <w:b/>
              </w:rPr>
              <w:t>atisfactorio</w:t>
            </w:r>
          </w:p>
        </w:tc>
        <w:tc>
          <w:tcPr>
            <w:tcW w:w="2977" w:type="dxa"/>
            <w:shd w:val="clear" w:color="auto" w:fill="D57721"/>
          </w:tcPr>
          <w:p w14:paraId="08CBF166" w14:textId="77777777" w:rsidR="004C6712" w:rsidRDefault="004C6712" w:rsidP="00FC1B9B">
            <w:r>
              <w:t>7</w:t>
            </w:r>
            <w:r>
              <w:rPr>
                <w:b/>
              </w:rPr>
              <w:t xml:space="preserve"> Regular</w:t>
            </w:r>
          </w:p>
        </w:tc>
        <w:tc>
          <w:tcPr>
            <w:tcW w:w="2741" w:type="dxa"/>
            <w:shd w:val="clear" w:color="auto" w:fill="4472C4" w:themeFill="accent1"/>
          </w:tcPr>
          <w:p w14:paraId="12F89A51" w14:textId="77777777" w:rsidR="004C6712" w:rsidRDefault="004C6712" w:rsidP="00FC1B9B">
            <w:r>
              <w:t xml:space="preserve">6    </w:t>
            </w:r>
            <w:r>
              <w:rPr>
                <w:b/>
              </w:rPr>
              <w:t xml:space="preserve"> Básico </w:t>
            </w:r>
          </w:p>
        </w:tc>
      </w:tr>
      <w:tr w:rsidR="004C6712" w14:paraId="42C2263A" w14:textId="77777777" w:rsidTr="00FC1B9B">
        <w:tc>
          <w:tcPr>
            <w:tcW w:w="1325" w:type="dxa"/>
            <w:shd w:val="clear" w:color="auto" w:fill="8EAADB" w:themeFill="accent1" w:themeFillTint="99"/>
          </w:tcPr>
          <w:p w14:paraId="7A969829" w14:textId="77777777" w:rsidR="004C6712" w:rsidRPr="008C50EF" w:rsidRDefault="004C6712" w:rsidP="00FC1B9B">
            <w:pPr>
              <w:rPr>
                <w:b/>
                <w:sz w:val="20"/>
              </w:rPr>
            </w:pPr>
            <w:r>
              <w:rPr>
                <w:b/>
                <w:sz w:val="20"/>
              </w:rPr>
              <w:t xml:space="preserve">Realiza el diagnóstico </w:t>
            </w:r>
          </w:p>
        </w:tc>
        <w:tc>
          <w:tcPr>
            <w:tcW w:w="3496" w:type="dxa"/>
          </w:tcPr>
          <w:p w14:paraId="7E5858AC" w14:textId="77777777" w:rsidR="004C6712" w:rsidRPr="00FA2C9A" w:rsidRDefault="004C6712" w:rsidP="00FC1B9B">
            <w:pPr>
              <w:rPr>
                <w:sz w:val="20"/>
              </w:rPr>
            </w:pPr>
            <w:r w:rsidRPr="00DD387A">
              <w:rPr>
                <w:sz w:val="18"/>
              </w:rPr>
              <w:t xml:space="preserve">Genera  diagnósticos tomando en cuenta los conocimientos previos, la edad, el contexto social - familiar, los estilos de aprendizaje, emociones, las habilidades, conocimientos, actitudes y valores por medio de instrumentos de investigación. </w:t>
            </w:r>
          </w:p>
        </w:tc>
        <w:tc>
          <w:tcPr>
            <w:tcW w:w="3543" w:type="dxa"/>
          </w:tcPr>
          <w:p w14:paraId="1E4EC163" w14:textId="77777777" w:rsidR="004C6712" w:rsidRPr="00FA2C9A" w:rsidRDefault="004C6712" w:rsidP="00FC1B9B">
            <w:pPr>
              <w:rPr>
                <w:sz w:val="20"/>
              </w:rPr>
            </w:pPr>
            <w:r>
              <w:rPr>
                <w:sz w:val="20"/>
              </w:rPr>
              <w:t>Argumenta el  diagnóstico tomando en cuenta los conocimientos previos, la edad, el contexto social - familiar, los estilos de aprendizaje, emociones, por medio de instrumentos de investigación.</w:t>
            </w:r>
          </w:p>
        </w:tc>
        <w:tc>
          <w:tcPr>
            <w:tcW w:w="2977" w:type="dxa"/>
          </w:tcPr>
          <w:p w14:paraId="4E5DB307" w14:textId="77777777" w:rsidR="004C6712" w:rsidRPr="00FA2C9A" w:rsidRDefault="004C6712" w:rsidP="00FC1B9B">
            <w:pPr>
              <w:rPr>
                <w:sz w:val="20"/>
              </w:rPr>
            </w:pPr>
            <w:r>
              <w:rPr>
                <w:sz w:val="20"/>
              </w:rPr>
              <w:t xml:space="preserve">Diagnóstica tomando en cuenta algunos  conocimientos previos, características de los niños, elementos del aula, por medio de algunos  instrumentos de investigación. </w:t>
            </w:r>
          </w:p>
        </w:tc>
        <w:tc>
          <w:tcPr>
            <w:tcW w:w="2741" w:type="dxa"/>
          </w:tcPr>
          <w:p w14:paraId="7BA9F8FE" w14:textId="77777777" w:rsidR="004C6712" w:rsidRPr="00FA2C9A" w:rsidRDefault="004C6712" w:rsidP="00FC1B9B">
            <w:pPr>
              <w:rPr>
                <w:sz w:val="20"/>
              </w:rPr>
            </w:pPr>
            <w:r>
              <w:rPr>
                <w:sz w:val="20"/>
              </w:rPr>
              <w:t xml:space="preserve">Selecciona registros observacionales subjetivos sin argumentos, solo  a través  de conductas, actitudes y emociones para el  diagnóstico.  </w:t>
            </w:r>
          </w:p>
        </w:tc>
      </w:tr>
      <w:tr w:rsidR="004C6712" w14:paraId="0B7C888C" w14:textId="77777777" w:rsidTr="00FC1B9B">
        <w:tc>
          <w:tcPr>
            <w:tcW w:w="1325" w:type="dxa"/>
            <w:shd w:val="clear" w:color="auto" w:fill="8EAADB" w:themeFill="accent1" w:themeFillTint="99"/>
          </w:tcPr>
          <w:p w14:paraId="2D4165F3" w14:textId="77777777" w:rsidR="004C6712" w:rsidRPr="008C50EF" w:rsidRDefault="004C6712" w:rsidP="00FC1B9B">
            <w:pPr>
              <w:rPr>
                <w:b/>
                <w:sz w:val="20"/>
              </w:rPr>
            </w:pPr>
            <w:r>
              <w:rPr>
                <w:b/>
                <w:sz w:val="20"/>
              </w:rPr>
              <w:t xml:space="preserve">Situación didáctica </w:t>
            </w:r>
          </w:p>
        </w:tc>
        <w:tc>
          <w:tcPr>
            <w:tcW w:w="3496" w:type="dxa"/>
          </w:tcPr>
          <w:p w14:paraId="40F0DDD0" w14:textId="77777777" w:rsidR="004C6712" w:rsidRPr="003D09CF" w:rsidRDefault="004C6712" w:rsidP="00FC1B9B">
            <w:pPr>
              <w:autoSpaceDE w:val="0"/>
              <w:autoSpaceDN w:val="0"/>
              <w:adjustRightInd w:val="0"/>
              <w:rPr>
                <w:rFonts w:cstheme="minorHAnsi"/>
                <w:sz w:val="18"/>
                <w:szCs w:val="20"/>
              </w:rPr>
            </w:pPr>
            <w:r w:rsidRPr="00DD387A">
              <w:rPr>
                <w:rFonts w:cstheme="minorHAnsi"/>
                <w:sz w:val="18"/>
                <w:szCs w:val="20"/>
              </w:rPr>
              <w:t>Propone situaciones didácticas</w:t>
            </w:r>
            <w:r>
              <w:rPr>
                <w:rFonts w:cstheme="minorHAnsi"/>
                <w:sz w:val="18"/>
                <w:szCs w:val="20"/>
              </w:rPr>
              <w:t xml:space="preserve"> auténticas, reales, interesantes, que desafíen la curiosidad y motiven el gusto por aprender,</w:t>
            </w:r>
            <w:r w:rsidRPr="00DD387A">
              <w:rPr>
                <w:rFonts w:cstheme="minorHAnsi"/>
                <w:sz w:val="18"/>
                <w:szCs w:val="20"/>
              </w:rPr>
              <w:t xml:space="preserve"> </w:t>
            </w:r>
            <w:r>
              <w:rPr>
                <w:rFonts w:cstheme="minorHAnsi"/>
                <w:sz w:val="18"/>
                <w:szCs w:val="20"/>
              </w:rPr>
              <w:t xml:space="preserve">actividades con orden lógico articuladas entre diferentes campos de formación académica, </w:t>
            </w:r>
            <w:r w:rsidRPr="00DD387A">
              <w:rPr>
                <w:rFonts w:cstheme="minorHAnsi"/>
                <w:sz w:val="18"/>
                <w:szCs w:val="20"/>
              </w:rPr>
              <w:t xml:space="preserve"> </w:t>
            </w:r>
            <w:r>
              <w:rPr>
                <w:rFonts w:cstheme="minorHAnsi"/>
                <w:sz w:val="18"/>
                <w:szCs w:val="20"/>
              </w:rPr>
              <w:t xml:space="preserve">para la movilización de </w:t>
            </w:r>
            <w:r w:rsidRPr="00DD387A">
              <w:rPr>
                <w:rFonts w:cstheme="minorHAnsi"/>
                <w:sz w:val="18"/>
                <w:szCs w:val="20"/>
              </w:rPr>
              <w:t xml:space="preserve"> </w:t>
            </w:r>
            <w:r w:rsidRPr="00DD387A">
              <w:rPr>
                <w:rFonts w:cstheme="minorHAnsi"/>
                <w:sz w:val="18"/>
                <w:szCs w:val="21"/>
              </w:rPr>
              <w:t>conocimientos,</w:t>
            </w:r>
            <w:r w:rsidRPr="00DD387A">
              <w:rPr>
                <w:rFonts w:cstheme="minorHAnsi"/>
                <w:sz w:val="16"/>
                <w:szCs w:val="20"/>
              </w:rPr>
              <w:t xml:space="preserve"> </w:t>
            </w:r>
            <w:r w:rsidRPr="00DD387A">
              <w:rPr>
                <w:rFonts w:cstheme="minorHAnsi"/>
                <w:sz w:val="18"/>
                <w:szCs w:val="21"/>
              </w:rPr>
              <w:t>procedimientos</w:t>
            </w:r>
            <w:r>
              <w:rPr>
                <w:rFonts w:cstheme="minorHAnsi"/>
                <w:sz w:val="18"/>
                <w:szCs w:val="21"/>
              </w:rPr>
              <w:t xml:space="preserve">, </w:t>
            </w:r>
            <w:r w:rsidRPr="00DD387A">
              <w:rPr>
                <w:rFonts w:cstheme="minorHAnsi"/>
                <w:sz w:val="18"/>
                <w:szCs w:val="21"/>
              </w:rPr>
              <w:t>actitudes</w:t>
            </w:r>
            <w:r>
              <w:rPr>
                <w:rFonts w:cstheme="minorHAnsi"/>
                <w:sz w:val="18"/>
                <w:szCs w:val="21"/>
              </w:rPr>
              <w:t xml:space="preserve"> y valores que le permita resolver situaciones conflictivas  y problemas presentes en la vida real de niño </w:t>
            </w:r>
            <w:r w:rsidRPr="00DD387A">
              <w:rPr>
                <w:rFonts w:cstheme="minorHAnsi"/>
                <w:sz w:val="18"/>
                <w:szCs w:val="20"/>
              </w:rPr>
              <w:t xml:space="preserve">lo que debe aprender </w:t>
            </w:r>
            <w:r>
              <w:rPr>
                <w:rFonts w:cstheme="minorHAnsi"/>
                <w:sz w:val="18"/>
                <w:szCs w:val="20"/>
              </w:rPr>
              <w:t>los niños.</w:t>
            </w:r>
          </w:p>
        </w:tc>
        <w:tc>
          <w:tcPr>
            <w:tcW w:w="3543" w:type="dxa"/>
          </w:tcPr>
          <w:p w14:paraId="737A59CA" w14:textId="77777777" w:rsidR="004C6712" w:rsidRPr="00DD387A" w:rsidRDefault="004C6712" w:rsidP="00FC1B9B">
            <w:pPr>
              <w:autoSpaceDE w:val="0"/>
              <w:autoSpaceDN w:val="0"/>
              <w:adjustRightInd w:val="0"/>
              <w:rPr>
                <w:rFonts w:cstheme="minorHAnsi"/>
                <w:sz w:val="18"/>
                <w:szCs w:val="18"/>
              </w:rPr>
            </w:pPr>
            <w:r w:rsidRPr="00DD387A">
              <w:rPr>
                <w:rFonts w:cstheme="minorHAnsi"/>
                <w:sz w:val="18"/>
                <w:szCs w:val="18"/>
              </w:rPr>
              <w:t xml:space="preserve">Analiza el plan de trabajo conforme a situaciones auténticas y </w:t>
            </w:r>
            <w:r>
              <w:rPr>
                <w:rFonts w:cstheme="minorHAnsi"/>
                <w:sz w:val="18"/>
                <w:szCs w:val="18"/>
              </w:rPr>
              <w:t xml:space="preserve">el </w:t>
            </w:r>
            <w:r w:rsidRPr="00DD387A">
              <w:rPr>
                <w:rFonts w:cstheme="minorHAnsi"/>
                <w:sz w:val="18"/>
                <w:szCs w:val="18"/>
              </w:rPr>
              <w:t>aprendizaje situado en un contexto real, acorde a las necesidades del grupo y organiza acciones con intención formativa, coherente entre qué y cómo aprender con actividades organizadas de forma lógica a partir de tres momentos: inicio, desarrollo y cierre.</w:t>
            </w:r>
          </w:p>
          <w:p w14:paraId="37D3836F" w14:textId="77777777" w:rsidR="004C6712" w:rsidRPr="00A41655" w:rsidRDefault="004C6712" w:rsidP="00FC1B9B">
            <w:pPr>
              <w:rPr>
                <w:rFonts w:cstheme="minorHAnsi"/>
                <w:sz w:val="18"/>
                <w:szCs w:val="18"/>
              </w:rPr>
            </w:pPr>
          </w:p>
        </w:tc>
        <w:tc>
          <w:tcPr>
            <w:tcW w:w="2977" w:type="dxa"/>
          </w:tcPr>
          <w:p w14:paraId="48660646" w14:textId="77777777" w:rsidR="004C6712" w:rsidRPr="00DD387A" w:rsidRDefault="004C6712" w:rsidP="00FC1B9B">
            <w:pPr>
              <w:autoSpaceDE w:val="0"/>
              <w:autoSpaceDN w:val="0"/>
              <w:adjustRightInd w:val="0"/>
              <w:rPr>
                <w:rFonts w:cstheme="minorHAnsi"/>
                <w:sz w:val="18"/>
                <w:szCs w:val="18"/>
              </w:rPr>
            </w:pPr>
            <w:r w:rsidRPr="00E65132">
              <w:rPr>
                <w:rFonts w:cstheme="minorHAnsi"/>
                <w:sz w:val="18"/>
                <w:szCs w:val="21"/>
              </w:rPr>
              <w:t xml:space="preserve">Elabora </w:t>
            </w:r>
            <w:r>
              <w:rPr>
                <w:rFonts w:cstheme="minorHAnsi"/>
                <w:sz w:val="18"/>
                <w:szCs w:val="21"/>
              </w:rPr>
              <w:t xml:space="preserve">un </w:t>
            </w:r>
            <w:r w:rsidRPr="00DD387A">
              <w:rPr>
                <w:rFonts w:cstheme="minorHAnsi"/>
                <w:sz w:val="18"/>
                <w:szCs w:val="18"/>
              </w:rPr>
              <w:t xml:space="preserve">plan de trabajo </w:t>
            </w:r>
            <w:r>
              <w:rPr>
                <w:rFonts w:cstheme="minorHAnsi"/>
                <w:sz w:val="18"/>
                <w:szCs w:val="18"/>
              </w:rPr>
              <w:t xml:space="preserve">conforme a situaciones sencillas para el aprendizaje  en contextos escolares </w:t>
            </w:r>
            <w:r w:rsidRPr="00DD387A">
              <w:rPr>
                <w:rFonts w:cstheme="minorHAnsi"/>
                <w:sz w:val="18"/>
                <w:szCs w:val="18"/>
              </w:rPr>
              <w:t xml:space="preserve"> acorde a las necesidades del grupo y organiza </w:t>
            </w:r>
            <w:r>
              <w:rPr>
                <w:rFonts w:cstheme="minorHAnsi"/>
                <w:sz w:val="18"/>
                <w:szCs w:val="18"/>
              </w:rPr>
              <w:t xml:space="preserve">un conjunto de actividades organizadas </w:t>
            </w:r>
            <w:r w:rsidRPr="00DD387A">
              <w:rPr>
                <w:rFonts w:cstheme="minorHAnsi"/>
                <w:sz w:val="18"/>
                <w:szCs w:val="18"/>
              </w:rPr>
              <w:t xml:space="preserve"> de forma lógica a partir de tres momentos: inicio, desarrollo y cierre.</w:t>
            </w:r>
          </w:p>
          <w:p w14:paraId="0D0B9A2D" w14:textId="77777777" w:rsidR="004C6712" w:rsidRPr="00E65132" w:rsidRDefault="004C6712" w:rsidP="00FC1B9B">
            <w:pPr>
              <w:rPr>
                <w:rFonts w:cstheme="minorHAnsi"/>
                <w:sz w:val="21"/>
                <w:szCs w:val="21"/>
              </w:rPr>
            </w:pPr>
          </w:p>
        </w:tc>
        <w:tc>
          <w:tcPr>
            <w:tcW w:w="2741" w:type="dxa"/>
          </w:tcPr>
          <w:p w14:paraId="112675A9" w14:textId="77777777" w:rsidR="004C6712" w:rsidRPr="00890DCF" w:rsidRDefault="004C6712" w:rsidP="00FC1B9B">
            <w:pPr>
              <w:autoSpaceDE w:val="0"/>
              <w:autoSpaceDN w:val="0"/>
              <w:adjustRightInd w:val="0"/>
              <w:rPr>
                <w:rFonts w:cstheme="minorHAnsi"/>
                <w:sz w:val="18"/>
                <w:szCs w:val="18"/>
              </w:rPr>
            </w:pPr>
            <w:r w:rsidRPr="00E65132">
              <w:rPr>
                <w:rFonts w:ascii="Calibri" w:hAnsi="Calibri" w:cs="Calibri"/>
                <w:sz w:val="18"/>
                <w:szCs w:val="18"/>
              </w:rPr>
              <w:t xml:space="preserve">Selecciona mínimos </w:t>
            </w:r>
            <w:r>
              <w:rPr>
                <w:rFonts w:ascii="Calibri" w:hAnsi="Calibri" w:cs="Calibri"/>
                <w:sz w:val="18"/>
                <w:szCs w:val="18"/>
              </w:rPr>
              <w:t xml:space="preserve">elementos o </w:t>
            </w:r>
            <w:r w:rsidRPr="00E65132">
              <w:rPr>
                <w:rFonts w:ascii="Calibri" w:hAnsi="Calibri" w:cs="Calibri"/>
                <w:sz w:val="18"/>
                <w:szCs w:val="18"/>
              </w:rPr>
              <w:t xml:space="preserve">aspectos  </w:t>
            </w:r>
            <w:r>
              <w:rPr>
                <w:rFonts w:cstheme="minorHAnsi"/>
                <w:sz w:val="18"/>
                <w:szCs w:val="18"/>
              </w:rPr>
              <w:t xml:space="preserve">para </w:t>
            </w:r>
            <w:r w:rsidRPr="00E65132">
              <w:rPr>
                <w:rFonts w:cstheme="minorHAnsi"/>
                <w:sz w:val="18"/>
                <w:szCs w:val="18"/>
              </w:rPr>
              <w:t xml:space="preserve">el diseño </w:t>
            </w:r>
            <w:r>
              <w:rPr>
                <w:rFonts w:cstheme="minorHAnsi"/>
                <w:sz w:val="18"/>
                <w:szCs w:val="18"/>
              </w:rPr>
              <w:t>del</w:t>
            </w:r>
            <w:r w:rsidRPr="00E65132">
              <w:rPr>
                <w:rFonts w:cstheme="minorHAnsi"/>
                <w:sz w:val="18"/>
                <w:szCs w:val="18"/>
              </w:rPr>
              <w:t xml:space="preserve"> plan de trabajo</w:t>
            </w:r>
            <w:r w:rsidRPr="00DD387A">
              <w:rPr>
                <w:rFonts w:cstheme="minorHAnsi"/>
                <w:sz w:val="18"/>
                <w:szCs w:val="18"/>
              </w:rPr>
              <w:t xml:space="preserve"> </w:t>
            </w:r>
            <w:r>
              <w:rPr>
                <w:rFonts w:cstheme="minorHAnsi"/>
                <w:sz w:val="18"/>
                <w:szCs w:val="18"/>
              </w:rPr>
              <w:t xml:space="preserve"> y se dificulta entender el orden lógico en la secuencia de las actividades, presenta poco impacto en los aprendizajes esperados establecidos y se aleja de contextos auténticos y reales para promover aprendizajes significativos. Aunque integra los </w:t>
            </w:r>
            <w:r w:rsidRPr="00DD387A">
              <w:rPr>
                <w:rFonts w:cstheme="minorHAnsi"/>
                <w:sz w:val="18"/>
                <w:szCs w:val="18"/>
              </w:rPr>
              <w:t>tres momentos: inicio, desarrollo y cierre.</w:t>
            </w:r>
          </w:p>
        </w:tc>
      </w:tr>
      <w:tr w:rsidR="004C6712" w14:paraId="52D13397" w14:textId="77777777" w:rsidTr="00FC1B9B">
        <w:tc>
          <w:tcPr>
            <w:tcW w:w="1325" w:type="dxa"/>
            <w:shd w:val="clear" w:color="auto" w:fill="8EAADB" w:themeFill="accent1" w:themeFillTint="99"/>
          </w:tcPr>
          <w:p w14:paraId="438F2685" w14:textId="77777777" w:rsidR="004C6712" w:rsidRDefault="004C6712" w:rsidP="00FC1B9B">
            <w:pPr>
              <w:rPr>
                <w:b/>
                <w:sz w:val="20"/>
              </w:rPr>
            </w:pPr>
            <w:r>
              <w:rPr>
                <w:b/>
                <w:sz w:val="20"/>
              </w:rPr>
              <w:t xml:space="preserve">Elementos del plan de trabajo </w:t>
            </w:r>
          </w:p>
        </w:tc>
        <w:tc>
          <w:tcPr>
            <w:tcW w:w="3496" w:type="dxa"/>
          </w:tcPr>
          <w:p w14:paraId="65C596FA" w14:textId="77777777" w:rsidR="004C6712" w:rsidRPr="00DD387A" w:rsidRDefault="004C6712" w:rsidP="00FC1B9B">
            <w:pPr>
              <w:autoSpaceDE w:val="0"/>
              <w:autoSpaceDN w:val="0"/>
              <w:adjustRightInd w:val="0"/>
              <w:rPr>
                <w:rFonts w:cstheme="minorHAnsi"/>
                <w:sz w:val="18"/>
                <w:szCs w:val="20"/>
              </w:rPr>
            </w:pPr>
            <w:r w:rsidRPr="00DD387A">
              <w:rPr>
                <w:rFonts w:cstheme="minorHAnsi"/>
                <w:sz w:val="18"/>
                <w:szCs w:val="20"/>
              </w:rPr>
              <w:t xml:space="preserve">Crea situaciones didácticas </w:t>
            </w:r>
            <w:r>
              <w:rPr>
                <w:rFonts w:cstheme="minorHAnsi"/>
                <w:sz w:val="18"/>
                <w:szCs w:val="20"/>
              </w:rPr>
              <w:t xml:space="preserve">tomando en cuenta </w:t>
            </w:r>
            <w:r w:rsidRPr="00DD387A">
              <w:rPr>
                <w:rFonts w:cstheme="minorHAnsi"/>
                <w:sz w:val="18"/>
                <w:szCs w:val="20"/>
              </w:rPr>
              <w:t xml:space="preserve"> los elementos de la planeación</w:t>
            </w:r>
          </w:p>
          <w:p w14:paraId="683DECC7" w14:textId="77777777" w:rsidR="004C6712" w:rsidRPr="009868F5" w:rsidRDefault="004C6712" w:rsidP="00FC1B9B">
            <w:pPr>
              <w:autoSpaceDE w:val="0"/>
              <w:autoSpaceDN w:val="0"/>
              <w:adjustRightInd w:val="0"/>
              <w:rPr>
                <w:rFonts w:cstheme="minorHAnsi"/>
                <w:sz w:val="20"/>
                <w:szCs w:val="20"/>
              </w:rPr>
            </w:pPr>
            <w:r w:rsidRPr="00DD387A">
              <w:rPr>
                <w:rFonts w:cstheme="minorHAnsi"/>
                <w:sz w:val="18"/>
                <w:szCs w:val="20"/>
              </w:rPr>
              <w:t xml:space="preserve">Datos de identificación, nombre de la estudiante, grado, sección, total de niños, H,M. nombre de la situación didáctica, campo de formación académica, OC1, OC2, aprendizajes esperados, fecha, duración, actividades de aprendizaje (inicio, desarrollo y cierre) consignas, recursos materiales, </w:t>
            </w:r>
            <w:r w:rsidRPr="00DD387A">
              <w:rPr>
                <w:rFonts w:cstheme="minorHAnsi"/>
                <w:sz w:val="18"/>
                <w:szCs w:val="20"/>
              </w:rPr>
              <w:lastRenderedPageBreak/>
              <w:t xml:space="preserve">actividad permanente, organización del grupo , espacio, tiempo, rasgos a evaluar y </w:t>
            </w:r>
            <w:r>
              <w:rPr>
                <w:rFonts w:cstheme="minorHAnsi"/>
                <w:sz w:val="18"/>
                <w:szCs w:val="20"/>
              </w:rPr>
              <w:t>observaciones,</w:t>
            </w:r>
            <w:r w:rsidRPr="00DD387A">
              <w:rPr>
                <w:rFonts w:cstheme="minorHAnsi"/>
                <w:sz w:val="18"/>
                <w:szCs w:val="20"/>
              </w:rPr>
              <w:t xml:space="preserve"> </w:t>
            </w:r>
            <w:r>
              <w:rPr>
                <w:rFonts w:cstheme="minorHAnsi"/>
                <w:sz w:val="18"/>
                <w:szCs w:val="20"/>
              </w:rPr>
              <w:t xml:space="preserve">rubrica para valorar la situación  </w:t>
            </w:r>
          </w:p>
        </w:tc>
        <w:tc>
          <w:tcPr>
            <w:tcW w:w="3543" w:type="dxa"/>
          </w:tcPr>
          <w:p w14:paraId="2AB18714" w14:textId="77777777" w:rsidR="004C6712" w:rsidRPr="00B173C7" w:rsidRDefault="004C6712" w:rsidP="00FC1B9B">
            <w:pPr>
              <w:autoSpaceDE w:val="0"/>
              <w:autoSpaceDN w:val="0"/>
              <w:adjustRightInd w:val="0"/>
              <w:rPr>
                <w:rFonts w:cstheme="minorHAnsi"/>
                <w:sz w:val="18"/>
                <w:szCs w:val="20"/>
              </w:rPr>
            </w:pPr>
            <w:r w:rsidRPr="00DD387A">
              <w:rPr>
                <w:rFonts w:cstheme="minorHAnsi"/>
                <w:sz w:val="18"/>
                <w:szCs w:val="20"/>
              </w:rPr>
              <w:lastRenderedPageBreak/>
              <w:t xml:space="preserve">Crea situaciones didácticas </w:t>
            </w:r>
            <w:r>
              <w:rPr>
                <w:rFonts w:cstheme="minorHAnsi"/>
                <w:sz w:val="18"/>
                <w:szCs w:val="20"/>
              </w:rPr>
              <w:t xml:space="preserve">tomando en cuenta suficientes </w:t>
            </w:r>
            <w:r w:rsidRPr="00DD387A">
              <w:rPr>
                <w:rFonts w:cstheme="minorHAnsi"/>
                <w:sz w:val="18"/>
                <w:szCs w:val="20"/>
              </w:rPr>
              <w:t>elementos de la planeación</w:t>
            </w:r>
            <w:r>
              <w:rPr>
                <w:rFonts w:cstheme="minorHAnsi"/>
                <w:sz w:val="18"/>
                <w:szCs w:val="20"/>
              </w:rPr>
              <w:t xml:space="preserve">: </w:t>
            </w:r>
            <w:r w:rsidRPr="00DD387A">
              <w:rPr>
                <w:rFonts w:cstheme="minorHAnsi"/>
                <w:sz w:val="18"/>
                <w:szCs w:val="20"/>
              </w:rPr>
              <w:t xml:space="preserve">Datos de identificación, nombre de la estudiante, grado, sección, </w:t>
            </w:r>
            <w:r>
              <w:rPr>
                <w:rFonts w:cstheme="minorHAnsi"/>
                <w:sz w:val="18"/>
                <w:szCs w:val="20"/>
              </w:rPr>
              <w:t xml:space="preserve">total de niños, </w:t>
            </w:r>
            <w:r w:rsidRPr="00DD387A">
              <w:rPr>
                <w:rFonts w:cstheme="minorHAnsi"/>
                <w:sz w:val="18"/>
                <w:szCs w:val="20"/>
              </w:rPr>
              <w:t>nombre de la situación didáctica, campo de formación académica</w:t>
            </w:r>
            <w:r>
              <w:rPr>
                <w:rFonts w:cstheme="minorHAnsi"/>
                <w:sz w:val="18"/>
                <w:szCs w:val="20"/>
              </w:rPr>
              <w:t xml:space="preserve">, OC1, OC2, </w:t>
            </w:r>
            <w:r w:rsidRPr="00DD387A">
              <w:rPr>
                <w:rFonts w:cstheme="minorHAnsi"/>
                <w:sz w:val="18"/>
                <w:szCs w:val="20"/>
              </w:rPr>
              <w:t xml:space="preserve"> aprendiz</w:t>
            </w:r>
            <w:r>
              <w:rPr>
                <w:rFonts w:cstheme="minorHAnsi"/>
                <w:sz w:val="18"/>
                <w:szCs w:val="20"/>
              </w:rPr>
              <w:t xml:space="preserve">ajes esperados, </w:t>
            </w:r>
            <w:r w:rsidRPr="00DD387A">
              <w:rPr>
                <w:rFonts w:cstheme="minorHAnsi"/>
                <w:sz w:val="18"/>
                <w:szCs w:val="20"/>
              </w:rPr>
              <w:t xml:space="preserve">actividades de aprendizaje (inicio, desarrollo y cierre) consignas, recursos materiales, actividad </w:t>
            </w:r>
            <w:r w:rsidRPr="00DD387A">
              <w:rPr>
                <w:rFonts w:cstheme="minorHAnsi"/>
                <w:sz w:val="18"/>
                <w:szCs w:val="20"/>
              </w:rPr>
              <w:lastRenderedPageBreak/>
              <w:t xml:space="preserve">permanente, organización del </w:t>
            </w:r>
            <w:r>
              <w:rPr>
                <w:rFonts w:cstheme="minorHAnsi"/>
                <w:sz w:val="18"/>
                <w:szCs w:val="20"/>
              </w:rPr>
              <w:t>grupo , espacio</w:t>
            </w:r>
            <w:r w:rsidRPr="00DD387A">
              <w:rPr>
                <w:rFonts w:cstheme="minorHAnsi"/>
                <w:sz w:val="18"/>
                <w:szCs w:val="20"/>
              </w:rPr>
              <w:t xml:space="preserve">  y observaciones, </w:t>
            </w:r>
            <w:r>
              <w:rPr>
                <w:rFonts w:cstheme="minorHAnsi"/>
                <w:sz w:val="18"/>
                <w:szCs w:val="20"/>
              </w:rPr>
              <w:t xml:space="preserve">rubrica para valorar la situación  </w:t>
            </w:r>
          </w:p>
        </w:tc>
        <w:tc>
          <w:tcPr>
            <w:tcW w:w="2977" w:type="dxa"/>
          </w:tcPr>
          <w:p w14:paraId="7797DC9C" w14:textId="77777777" w:rsidR="004C6712" w:rsidRPr="00B173C7" w:rsidRDefault="004C6712" w:rsidP="00FC1B9B">
            <w:pPr>
              <w:autoSpaceDE w:val="0"/>
              <w:autoSpaceDN w:val="0"/>
              <w:adjustRightInd w:val="0"/>
              <w:rPr>
                <w:rFonts w:cstheme="minorHAnsi"/>
                <w:sz w:val="18"/>
                <w:szCs w:val="20"/>
              </w:rPr>
            </w:pPr>
            <w:r w:rsidRPr="00DD387A">
              <w:rPr>
                <w:rFonts w:cstheme="minorHAnsi"/>
                <w:sz w:val="18"/>
                <w:szCs w:val="20"/>
              </w:rPr>
              <w:lastRenderedPageBreak/>
              <w:t>Crea situaciones didácticas</w:t>
            </w:r>
            <w:r>
              <w:rPr>
                <w:rFonts w:cstheme="minorHAnsi"/>
                <w:sz w:val="18"/>
                <w:szCs w:val="20"/>
              </w:rPr>
              <w:t>, toma en cuenta</w:t>
            </w:r>
            <w:r w:rsidRPr="00DD387A">
              <w:rPr>
                <w:rFonts w:cstheme="minorHAnsi"/>
                <w:sz w:val="18"/>
                <w:szCs w:val="20"/>
              </w:rPr>
              <w:t xml:space="preserve"> </w:t>
            </w:r>
            <w:r>
              <w:rPr>
                <w:rFonts w:cstheme="minorHAnsi"/>
                <w:sz w:val="18"/>
                <w:szCs w:val="20"/>
              </w:rPr>
              <w:t xml:space="preserve">algunos </w:t>
            </w:r>
            <w:r w:rsidRPr="00DD387A">
              <w:rPr>
                <w:rFonts w:cstheme="minorHAnsi"/>
                <w:sz w:val="18"/>
                <w:szCs w:val="20"/>
              </w:rPr>
              <w:t>elementos de la planeación</w:t>
            </w:r>
            <w:r>
              <w:rPr>
                <w:rFonts w:cstheme="minorHAnsi"/>
                <w:sz w:val="18"/>
                <w:szCs w:val="20"/>
              </w:rPr>
              <w:t xml:space="preserve">: </w:t>
            </w:r>
            <w:r w:rsidRPr="00DD387A">
              <w:rPr>
                <w:rFonts w:cstheme="minorHAnsi"/>
                <w:sz w:val="18"/>
                <w:szCs w:val="20"/>
              </w:rPr>
              <w:t>Datos de identificación, nombre de la estudiante, grado, sección, nombre de la situación didáctica, campo de formación académica</w:t>
            </w:r>
            <w:r>
              <w:rPr>
                <w:rFonts w:cstheme="minorHAnsi"/>
                <w:sz w:val="18"/>
                <w:szCs w:val="20"/>
              </w:rPr>
              <w:t xml:space="preserve">, </w:t>
            </w:r>
            <w:r w:rsidRPr="00DD387A">
              <w:rPr>
                <w:rFonts w:cstheme="minorHAnsi"/>
                <w:sz w:val="18"/>
                <w:szCs w:val="20"/>
              </w:rPr>
              <w:t xml:space="preserve"> aprendiz</w:t>
            </w:r>
            <w:r>
              <w:rPr>
                <w:rFonts w:cstheme="minorHAnsi"/>
                <w:sz w:val="18"/>
                <w:szCs w:val="20"/>
              </w:rPr>
              <w:t xml:space="preserve">ajes esperados, </w:t>
            </w:r>
            <w:r w:rsidRPr="00DD387A">
              <w:rPr>
                <w:rFonts w:cstheme="minorHAnsi"/>
                <w:sz w:val="18"/>
                <w:szCs w:val="20"/>
              </w:rPr>
              <w:t xml:space="preserve">actividades de aprendizaje (inicio, desarrollo y cierre) consignas, </w:t>
            </w:r>
            <w:r w:rsidRPr="00DD387A">
              <w:rPr>
                <w:rFonts w:cstheme="minorHAnsi"/>
                <w:sz w:val="18"/>
                <w:szCs w:val="20"/>
              </w:rPr>
              <w:lastRenderedPageBreak/>
              <w:t xml:space="preserve">recursos materiales, actividad permanente, observaciones, </w:t>
            </w:r>
            <w:r>
              <w:rPr>
                <w:rFonts w:cstheme="minorHAnsi"/>
                <w:sz w:val="18"/>
                <w:szCs w:val="20"/>
              </w:rPr>
              <w:t xml:space="preserve">rubrica para valorar la situación  </w:t>
            </w:r>
          </w:p>
        </w:tc>
        <w:tc>
          <w:tcPr>
            <w:tcW w:w="2741" w:type="dxa"/>
          </w:tcPr>
          <w:p w14:paraId="17F73E6A" w14:textId="77777777" w:rsidR="004C6712" w:rsidRPr="00DD387A" w:rsidRDefault="004C6712" w:rsidP="00FC1B9B">
            <w:pPr>
              <w:autoSpaceDE w:val="0"/>
              <w:autoSpaceDN w:val="0"/>
              <w:adjustRightInd w:val="0"/>
              <w:rPr>
                <w:rFonts w:cstheme="minorHAnsi"/>
                <w:sz w:val="18"/>
                <w:szCs w:val="20"/>
              </w:rPr>
            </w:pPr>
            <w:r w:rsidRPr="00DD387A">
              <w:rPr>
                <w:rFonts w:cstheme="minorHAnsi"/>
                <w:sz w:val="18"/>
                <w:szCs w:val="20"/>
              </w:rPr>
              <w:lastRenderedPageBreak/>
              <w:t xml:space="preserve">Crea situaciones didácticas </w:t>
            </w:r>
            <w:r>
              <w:rPr>
                <w:rFonts w:cstheme="minorHAnsi"/>
                <w:sz w:val="18"/>
                <w:szCs w:val="20"/>
              </w:rPr>
              <w:t xml:space="preserve">tomando en cuenta pocos </w:t>
            </w:r>
            <w:r w:rsidRPr="00DD387A">
              <w:rPr>
                <w:rFonts w:cstheme="minorHAnsi"/>
                <w:sz w:val="18"/>
                <w:szCs w:val="20"/>
              </w:rPr>
              <w:t>elementos de la planeación</w:t>
            </w:r>
          </w:p>
          <w:p w14:paraId="03223829" w14:textId="77777777" w:rsidR="004C6712" w:rsidRPr="00FA30A8" w:rsidRDefault="004C6712" w:rsidP="00FC1B9B">
            <w:pPr>
              <w:autoSpaceDE w:val="0"/>
              <w:autoSpaceDN w:val="0"/>
              <w:adjustRightInd w:val="0"/>
              <w:rPr>
                <w:rFonts w:ascii="Calibri" w:hAnsi="Calibri" w:cs="Calibri"/>
                <w:sz w:val="20"/>
                <w:szCs w:val="21"/>
              </w:rPr>
            </w:pPr>
            <w:r w:rsidRPr="00DD387A">
              <w:rPr>
                <w:rFonts w:cstheme="minorHAnsi"/>
                <w:sz w:val="18"/>
                <w:szCs w:val="20"/>
              </w:rPr>
              <w:t>Datos de identificación, nombre de</w:t>
            </w:r>
            <w:r>
              <w:rPr>
                <w:rFonts w:cstheme="minorHAnsi"/>
                <w:sz w:val="18"/>
                <w:szCs w:val="20"/>
              </w:rPr>
              <w:t xml:space="preserve"> la estudiante, </w:t>
            </w:r>
            <w:r w:rsidRPr="00DD387A">
              <w:rPr>
                <w:rFonts w:cstheme="minorHAnsi"/>
                <w:sz w:val="18"/>
                <w:szCs w:val="20"/>
              </w:rPr>
              <w:t>nombre de la situación didáctica, campo de formación académica</w:t>
            </w:r>
            <w:r>
              <w:rPr>
                <w:rFonts w:cstheme="minorHAnsi"/>
                <w:sz w:val="18"/>
                <w:szCs w:val="20"/>
              </w:rPr>
              <w:t xml:space="preserve">, </w:t>
            </w:r>
            <w:r w:rsidRPr="00DD387A">
              <w:rPr>
                <w:rFonts w:cstheme="minorHAnsi"/>
                <w:sz w:val="18"/>
                <w:szCs w:val="20"/>
              </w:rPr>
              <w:t xml:space="preserve"> aprendizajes esperados, fecha, duración, actividades de </w:t>
            </w:r>
            <w:r w:rsidRPr="00DD387A">
              <w:rPr>
                <w:rFonts w:cstheme="minorHAnsi"/>
                <w:sz w:val="18"/>
                <w:szCs w:val="20"/>
              </w:rPr>
              <w:lastRenderedPageBreak/>
              <w:t>aprendizaje (inicio, desarrollo y cierre)</w:t>
            </w:r>
            <w:r>
              <w:rPr>
                <w:rFonts w:cstheme="minorHAnsi"/>
                <w:sz w:val="18"/>
                <w:szCs w:val="20"/>
              </w:rPr>
              <w:t xml:space="preserve"> consignas.</w:t>
            </w:r>
          </w:p>
        </w:tc>
      </w:tr>
      <w:tr w:rsidR="004C6712" w14:paraId="07EE60E6" w14:textId="77777777" w:rsidTr="00FC1B9B">
        <w:tc>
          <w:tcPr>
            <w:tcW w:w="1325" w:type="dxa"/>
            <w:shd w:val="clear" w:color="auto" w:fill="8EAADB" w:themeFill="accent1" w:themeFillTint="99"/>
          </w:tcPr>
          <w:p w14:paraId="3EB518A0" w14:textId="77777777" w:rsidR="004C6712" w:rsidRDefault="004C6712" w:rsidP="00FC1B9B">
            <w:pPr>
              <w:autoSpaceDE w:val="0"/>
              <w:autoSpaceDN w:val="0"/>
              <w:adjustRightInd w:val="0"/>
              <w:rPr>
                <w:rFonts w:ascii="TheSerif-RegularCaps" w:hAnsi="TheSerif-RegularCaps" w:cs="TheSerif-RegularCaps"/>
                <w:color w:val="C85A99"/>
                <w:sz w:val="15"/>
                <w:szCs w:val="21"/>
              </w:rPr>
            </w:pPr>
          </w:p>
          <w:p w14:paraId="447E8AC4" w14:textId="77777777" w:rsidR="004C6712" w:rsidRDefault="004C6712" w:rsidP="00FC1B9B">
            <w:pPr>
              <w:autoSpaceDE w:val="0"/>
              <w:autoSpaceDN w:val="0"/>
              <w:adjustRightInd w:val="0"/>
              <w:rPr>
                <w:rFonts w:ascii="TheSerif-RegularCaps" w:hAnsi="TheSerif-RegularCaps" w:cs="TheSerif-RegularCaps"/>
                <w:color w:val="C85A99"/>
                <w:sz w:val="15"/>
                <w:szCs w:val="21"/>
              </w:rPr>
            </w:pPr>
          </w:p>
          <w:p w14:paraId="459E5679" w14:textId="77777777" w:rsidR="004C6712" w:rsidRPr="005E0F11" w:rsidRDefault="004C6712" w:rsidP="00FC1B9B">
            <w:pPr>
              <w:autoSpaceDE w:val="0"/>
              <w:autoSpaceDN w:val="0"/>
              <w:adjustRightInd w:val="0"/>
              <w:rPr>
                <w:rFonts w:cstheme="minorHAnsi"/>
                <w:b/>
                <w:color w:val="000000"/>
                <w:sz w:val="15"/>
                <w:szCs w:val="21"/>
              </w:rPr>
            </w:pPr>
            <w:r>
              <w:rPr>
                <w:rFonts w:cstheme="minorHAnsi"/>
                <w:b/>
                <w:sz w:val="20"/>
                <w:szCs w:val="21"/>
              </w:rPr>
              <w:t>Ortografí</w:t>
            </w:r>
            <w:r w:rsidRPr="005E0F11">
              <w:rPr>
                <w:rFonts w:cstheme="minorHAnsi"/>
                <w:b/>
                <w:sz w:val="20"/>
                <w:szCs w:val="21"/>
              </w:rPr>
              <w:t xml:space="preserve">a y sintaxis </w:t>
            </w:r>
          </w:p>
        </w:tc>
        <w:tc>
          <w:tcPr>
            <w:tcW w:w="3496" w:type="dxa"/>
          </w:tcPr>
          <w:p w14:paraId="66682E8E" w14:textId="77777777" w:rsidR="004C6712" w:rsidRPr="00FA2C9A" w:rsidRDefault="004C6712" w:rsidP="00FC1B9B">
            <w:pPr>
              <w:rPr>
                <w:sz w:val="20"/>
              </w:rPr>
            </w:pPr>
            <w:r w:rsidRPr="00FA2C9A">
              <w:rPr>
                <w:sz w:val="20"/>
              </w:rPr>
              <w:t xml:space="preserve">Sintaxis y ortografía correctas, </w:t>
            </w:r>
            <w:r>
              <w:rPr>
                <w:sz w:val="20"/>
              </w:rPr>
              <w:t>lenguaje claro,</w:t>
            </w:r>
            <w:r w:rsidRPr="00FA2C9A">
              <w:rPr>
                <w:sz w:val="20"/>
              </w:rPr>
              <w:t xml:space="preserve"> Uso corr</w:t>
            </w:r>
            <w:r>
              <w:rPr>
                <w:sz w:val="20"/>
              </w:rPr>
              <w:t xml:space="preserve">ecto del vocabulario técnico </w:t>
            </w:r>
            <w:r w:rsidRPr="00FA2C9A">
              <w:rPr>
                <w:sz w:val="20"/>
              </w:rPr>
              <w:t>(preciso).</w:t>
            </w:r>
          </w:p>
        </w:tc>
        <w:tc>
          <w:tcPr>
            <w:tcW w:w="3543" w:type="dxa"/>
          </w:tcPr>
          <w:p w14:paraId="45CEEC2E" w14:textId="77777777" w:rsidR="004C6712" w:rsidRPr="00FA2C9A" w:rsidRDefault="004C6712" w:rsidP="00FC1B9B">
            <w:pPr>
              <w:rPr>
                <w:sz w:val="20"/>
              </w:rPr>
            </w:pPr>
            <w:r w:rsidRPr="00FA2C9A">
              <w:rPr>
                <w:sz w:val="20"/>
              </w:rPr>
              <w:t xml:space="preserve">Sintaxis y ortografía correctas. Lenguaje </w:t>
            </w:r>
            <w:r>
              <w:rPr>
                <w:sz w:val="20"/>
              </w:rPr>
              <w:t xml:space="preserve">poco y </w:t>
            </w:r>
            <w:r w:rsidRPr="00FA2C9A">
              <w:rPr>
                <w:sz w:val="20"/>
              </w:rPr>
              <w:t>ameno. Uti</w:t>
            </w:r>
            <w:r>
              <w:rPr>
                <w:sz w:val="20"/>
              </w:rPr>
              <w:t xml:space="preserve">liza el  vocabulario técnico </w:t>
            </w:r>
            <w:r w:rsidRPr="00FA2C9A">
              <w:rPr>
                <w:sz w:val="20"/>
              </w:rPr>
              <w:t>aunque con algunas imprecisiones.</w:t>
            </w:r>
          </w:p>
        </w:tc>
        <w:tc>
          <w:tcPr>
            <w:tcW w:w="2977" w:type="dxa"/>
          </w:tcPr>
          <w:p w14:paraId="2E477E73" w14:textId="77777777" w:rsidR="004C6712" w:rsidRPr="00FA2C9A" w:rsidRDefault="004C6712" w:rsidP="00FC1B9B">
            <w:pPr>
              <w:rPr>
                <w:sz w:val="20"/>
              </w:rPr>
            </w:pPr>
            <w:r w:rsidRPr="00B173C7">
              <w:rPr>
                <w:sz w:val="18"/>
              </w:rPr>
              <w:t xml:space="preserve">Comete escasos errores de ortografía y/o sintaxis. Lenguaje poco ameno. Utiliza el vocabulario técnico  aunque con algunas imprecisiones. </w:t>
            </w:r>
          </w:p>
        </w:tc>
        <w:tc>
          <w:tcPr>
            <w:tcW w:w="2741" w:type="dxa"/>
          </w:tcPr>
          <w:p w14:paraId="07CABE2C" w14:textId="77777777" w:rsidR="004C6712" w:rsidRPr="00FA2C9A" w:rsidRDefault="004C6712" w:rsidP="00FC1B9B">
            <w:pPr>
              <w:rPr>
                <w:sz w:val="20"/>
              </w:rPr>
            </w:pPr>
            <w:r w:rsidRPr="00FA2C9A">
              <w:rPr>
                <w:sz w:val="20"/>
              </w:rPr>
              <w:t>Varios errores de ortografía  y sintaxis. La lectura de los textos resulta poco amena. Utiliza</w:t>
            </w:r>
            <w:r>
              <w:rPr>
                <w:sz w:val="20"/>
              </w:rPr>
              <w:t xml:space="preserve"> poco  el vocabulario técnico </w:t>
            </w:r>
          </w:p>
        </w:tc>
      </w:tr>
    </w:tbl>
    <w:p w14:paraId="5F0812E5" w14:textId="77777777" w:rsidR="004C6712" w:rsidRPr="00A46120" w:rsidRDefault="004C6712" w:rsidP="004C6712">
      <w:pPr>
        <w:spacing w:beforeLines="20" w:before="48" w:afterLines="20" w:after="48"/>
        <w:rPr>
          <w:rFonts w:ascii="Arial Narrow" w:hAnsi="Arial Narrow" w:cs="Arial"/>
        </w:rPr>
      </w:pPr>
    </w:p>
    <w:p w14:paraId="53C9D5FF" w14:textId="77777777" w:rsidR="004C6712" w:rsidRDefault="004C6712" w:rsidP="004C6712"/>
    <w:p w14:paraId="0E3875B1" w14:textId="77777777" w:rsidR="0091278E" w:rsidRDefault="0091278E"/>
    <w:sectPr w:rsidR="0091278E" w:rsidSect="00052773">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701" w:right="1134" w:bottom="85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C697E" w14:textId="77777777" w:rsidR="00296122" w:rsidRDefault="00296122">
      <w:pPr>
        <w:spacing w:after="0" w:line="240" w:lineRule="auto"/>
      </w:pPr>
      <w:r>
        <w:separator/>
      </w:r>
    </w:p>
  </w:endnote>
  <w:endnote w:type="continuationSeparator" w:id="0">
    <w:p w14:paraId="3EA89139" w14:textId="77777777" w:rsidR="00296122" w:rsidRDefault="0029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erif-RegularCaps">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2D11F" w14:textId="77777777" w:rsidR="00E52D5B" w:rsidRDefault="002961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3FD8" w14:textId="77777777" w:rsidR="006634B6" w:rsidRDefault="004C6712" w:rsidP="006634B6">
    <w:pPr>
      <w:pStyle w:val="Piedepgina"/>
      <w:rPr>
        <w:rFonts w:ascii="Arial" w:hAnsi="Arial" w:cs="Arial"/>
        <w:sz w:val="18"/>
      </w:rPr>
    </w:pPr>
    <w:r>
      <w:rPr>
        <w:noProof/>
        <w:lang w:eastAsia="es-MX"/>
      </w:rPr>
      <w:drawing>
        <wp:anchor distT="0" distB="0" distL="114300" distR="114300" simplePos="0" relativeHeight="251660288" behindDoc="0" locked="0" layoutInCell="1" allowOverlap="1" wp14:anchorId="54355DAF" wp14:editId="1E57D453">
          <wp:simplePos x="0" y="0"/>
          <wp:positionH relativeFrom="page">
            <wp:posOffset>7590628</wp:posOffset>
          </wp:positionH>
          <wp:positionV relativeFrom="paragraph">
            <wp:posOffset>95250</wp:posOffset>
          </wp:positionV>
          <wp:extent cx="1812290" cy="485775"/>
          <wp:effectExtent l="0" t="0" r="0" b="9525"/>
          <wp:wrapNone/>
          <wp:docPr id="169" name="Imagen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812290"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1AFF">
      <w:rPr>
        <w:rFonts w:ascii="Arial" w:hAnsi="Arial" w:cs="Arial"/>
        <w:noProof/>
        <w:sz w:val="18"/>
        <w:lang w:eastAsia="es-MX"/>
      </w:rPr>
      <w:drawing>
        <wp:anchor distT="0" distB="0" distL="114300" distR="114300" simplePos="0" relativeHeight="251659264" behindDoc="1" locked="0" layoutInCell="1" allowOverlap="1" wp14:anchorId="2A792E26" wp14:editId="05EC31EA">
          <wp:simplePos x="0" y="0"/>
          <wp:positionH relativeFrom="margin">
            <wp:posOffset>57150</wp:posOffset>
          </wp:positionH>
          <wp:positionV relativeFrom="paragraph">
            <wp:posOffset>797</wp:posOffset>
          </wp:positionV>
          <wp:extent cx="514350" cy="561975"/>
          <wp:effectExtent l="0" t="0" r="0" b="9525"/>
          <wp:wrapTight wrapText="bothSides">
            <wp:wrapPolygon edited="0">
              <wp:start x="0" y="0"/>
              <wp:lineTo x="0" y="21234"/>
              <wp:lineTo x="20800" y="21234"/>
              <wp:lineTo x="20800" y="0"/>
              <wp:lineTo x="0" y="0"/>
            </wp:wrapPolygon>
          </wp:wrapTight>
          <wp:docPr id="170" name="Imagen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Pr="0062292F">
      <w:rPr>
        <w:noProof/>
        <w:lang w:eastAsia="es-MX"/>
      </w:rPr>
      <mc:AlternateContent>
        <mc:Choice Requires="wps">
          <w:drawing>
            <wp:anchor distT="0" distB="0" distL="114300" distR="114300" simplePos="0" relativeHeight="251661312" behindDoc="0" locked="0" layoutInCell="1" allowOverlap="1" wp14:anchorId="514383C5" wp14:editId="26230B63">
              <wp:simplePos x="0" y="0"/>
              <wp:positionH relativeFrom="column">
                <wp:posOffset>606425</wp:posOffset>
              </wp:positionH>
              <wp:positionV relativeFrom="paragraph">
                <wp:posOffset>-20320</wp:posOffset>
              </wp:positionV>
              <wp:extent cx="1337226" cy="407804"/>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7226" cy="407804"/>
                      </a:xfrm>
                      <a:prstGeom prst="rect">
                        <a:avLst/>
                      </a:prstGeom>
                      <a:noFill/>
                    </wps:spPr>
                    <wps:txbx>
                      <w:txbxContent>
                        <w:p w14:paraId="4F4DDDF9" w14:textId="77777777" w:rsidR="0062292F" w:rsidRDefault="004C6712" w:rsidP="0062292F">
                          <w:pPr>
                            <w:pStyle w:val="NormalWeb"/>
                            <w:spacing w:before="0" w:beforeAutospacing="0" w:after="0" w:afterAutospacing="0"/>
                          </w:pPr>
                          <w:r>
                            <w:rPr>
                              <w:rFonts w:ascii="Arial" w:hAnsi="Arial" w:cs="Arial"/>
                              <w:color w:val="000000" w:themeColor="text1"/>
                              <w:kern w:val="24"/>
                              <w:sz w:val="20"/>
                              <w:szCs w:val="20"/>
                            </w:rPr>
                            <w:t>V 19-20</w:t>
                          </w:r>
                        </w:p>
                        <w:p w14:paraId="7949880C" w14:textId="77777777" w:rsidR="0062292F" w:rsidRDefault="004C6712" w:rsidP="0062292F">
                          <w:pPr>
                            <w:pStyle w:val="NormalWeb"/>
                            <w:spacing w:before="0" w:beforeAutospacing="0" w:after="0" w:afterAutospacing="0"/>
                          </w:pPr>
                          <w:r>
                            <w:rPr>
                              <w:rFonts w:ascii="Arial" w:hAnsi="Arial" w:cs="Arial"/>
                              <w:color w:val="000000" w:themeColor="text1"/>
                              <w:kern w:val="24"/>
                              <w:sz w:val="20"/>
                              <w:szCs w:val="20"/>
                            </w:rPr>
                            <w:t>CGENAD-F-SAA-47</w:t>
                          </w:r>
                        </w:p>
                      </w:txbxContent>
                    </wps:txbx>
                    <wps:bodyPr wrap="none" rtlCol="0">
                      <a:spAutoFit/>
                    </wps:bodyPr>
                  </wps:wsp>
                </a:graphicData>
              </a:graphic>
            </wp:anchor>
          </w:drawing>
        </mc:Choice>
        <mc:Fallback>
          <w:pict>
            <v:shapetype w14:anchorId="514383C5" id="_x0000_t202" coordsize="21600,21600" o:spt="202" path="m,l,21600r21600,l21600,xe">
              <v:stroke joinstyle="miter"/>
              <v:path gradientshapeok="t" o:connecttype="rect"/>
            </v:shapetype>
            <v:shape id="CuadroTexto 1" o:spid="_x0000_s1026" type="#_x0000_t202" style="position:absolute;margin-left:47.75pt;margin-top:-1.6pt;width:105.3pt;height:32.1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" filled="f" stroked="f">
              <v:textbox style="mso-fit-shape-to-text:t">
                <w:txbxContent>
                  <w:p w14:paraId="4F4DDDF9" w14:textId="77777777" w:rsidR="0062292F" w:rsidRDefault="004C6712" w:rsidP="0062292F">
                    <w:pPr>
                      <w:pStyle w:val="NormalWeb"/>
                      <w:spacing w:before="0" w:beforeAutospacing="0" w:after="0" w:afterAutospacing="0"/>
                    </w:pPr>
                    <w:r>
                      <w:rPr>
                        <w:rFonts w:ascii="Arial" w:hAnsi="Arial" w:cs="Arial"/>
                        <w:color w:val="000000" w:themeColor="text1"/>
                        <w:kern w:val="24"/>
                        <w:sz w:val="20"/>
                        <w:szCs w:val="20"/>
                      </w:rPr>
                      <w:t>V 19-20</w:t>
                    </w:r>
                  </w:p>
                  <w:p w14:paraId="7949880C" w14:textId="77777777" w:rsidR="0062292F" w:rsidRDefault="004C6712" w:rsidP="0062292F">
                    <w:pPr>
                      <w:pStyle w:val="NormalWeb"/>
                      <w:spacing w:before="0" w:beforeAutospacing="0" w:after="0" w:afterAutospacing="0"/>
                    </w:pPr>
                    <w:r>
                      <w:rPr>
                        <w:rFonts w:ascii="Arial" w:hAnsi="Arial" w:cs="Arial"/>
                        <w:color w:val="000000" w:themeColor="text1"/>
                        <w:kern w:val="24"/>
                        <w:sz w:val="20"/>
                        <w:szCs w:val="20"/>
                      </w:rPr>
                      <w:t>CGENAD-F-SAA-47</w:t>
                    </w:r>
                  </w:p>
                </w:txbxContent>
              </v:textbox>
            </v:shape>
          </w:pict>
        </mc:Fallback>
      </mc:AlternateContent>
    </w:r>
  </w:p>
  <w:p w14:paraId="6F3F4112" w14:textId="77777777" w:rsidR="006634B6" w:rsidRPr="00CB1AFF" w:rsidRDefault="00296122" w:rsidP="006634B6">
    <w:pPr>
      <w:pStyle w:val="Piedepgina"/>
      <w:rPr>
        <w:rFonts w:ascii="Arial" w:hAnsi="Arial" w:cs="Arial"/>
        <w:sz w:val="18"/>
      </w:rPr>
    </w:pPr>
  </w:p>
  <w:p w14:paraId="68B03630" w14:textId="77777777" w:rsidR="00065158" w:rsidRDefault="004C6712" w:rsidP="0062292F">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49A64" w14:textId="77777777" w:rsidR="00E52D5B" w:rsidRDefault="002961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8B9E5" w14:textId="77777777" w:rsidR="00296122" w:rsidRDefault="00296122">
      <w:pPr>
        <w:spacing w:after="0" w:line="240" w:lineRule="auto"/>
      </w:pPr>
      <w:r>
        <w:separator/>
      </w:r>
    </w:p>
  </w:footnote>
  <w:footnote w:type="continuationSeparator" w:id="0">
    <w:p w14:paraId="580B1A6F" w14:textId="77777777" w:rsidR="00296122" w:rsidRDefault="00296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3C356" w14:textId="77777777" w:rsidR="00E52D5B" w:rsidRDefault="002961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7296"/>
      <w:gridCol w:w="2923"/>
    </w:tblGrid>
    <w:tr w:rsidR="00052773" w14:paraId="56E0D989" w14:textId="77777777" w:rsidTr="00052773">
      <w:trPr>
        <w:trHeight w:val="1267"/>
      </w:trPr>
      <w:tc>
        <w:tcPr>
          <w:tcW w:w="1235" w:type="pct"/>
        </w:tcPr>
        <w:p w14:paraId="7C7E76D8" w14:textId="77777777" w:rsidR="00052773" w:rsidRDefault="004C6712" w:rsidP="00052773">
          <w:pPr>
            <w:pStyle w:val="Encabezado"/>
            <w:rPr>
              <w:lang w:eastAsia="es-ES"/>
            </w:rPr>
          </w:pPr>
          <w:r>
            <w:rPr>
              <w:noProof/>
            </w:rPr>
            <w:drawing>
              <wp:anchor distT="0" distB="0" distL="114300" distR="114300" simplePos="0" relativeHeight="251662336" behindDoc="0" locked="0" layoutInCell="1" allowOverlap="1" wp14:anchorId="19B3C2F2" wp14:editId="204A8386">
                <wp:simplePos x="0" y="0"/>
                <wp:positionH relativeFrom="margin">
                  <wp:posOffset>-26035</wp:posOffset>
                </wp:positionH>
                <wp:positionV relativeFrom="margin">
                  <wp:posOffset>39370</wp:posOffset>
                </wp:positionV>
                <wp:extent cx="1818005" cy="899795"/>
                <wp:effectExtent l="0" t="0" r="0" b="0"/>
                <wp:wrapSquare wrapText="bothSides"/>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81800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1AA237A7" w14:textId="77777777" w:rsidR="00052773" w:rsidRDefault="004C6712" w:rsidP="00052773">
          <w:pPr>
            <w:pStyle w:val="Encabezado"/>
            <w:jc w:val="both"/>
            <w:rPr>
              <w:rFonts w:ascii="Arial Narrow" w:hAnsi="Arial Narrow" w:cs="Arial"/>
              <w:b/>
            </w:rPr>
          </w:pPr>
          <w:r>
            <w:rPr>
              <w:noProof/>
            </w:rPr>
            <w:drawing>
              <wp:anchor distT="0" distB="0" distL="114300" distR="114300" simplePos="0" relativeHeight="251663360" behindDoc="0" locked="0" layoutInCell="1" allowOverlap="1" wp14:anchorId="65A47BB3" wp14:editId="722A81ED">
                <wp:simplePos x="0" y="0"/>
                <wp:positionH relativeFrom="margin">
                  <wp:posOffset>1464310</wp:posOffset>
                </wp:positionH>
                <wp:positionV relativeFrom="margin">
                  <wp:posOffset>36668</wp:posOffset>
                </wp:positionV>
                <wp:extent cx="1800225" cy="575945"/>
                <wp:effectExtent l="0" t="0" r="9525" b="0"/>
                <wp:wrapSquare wrapText="bothSides"/>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75945"/>
                        </a:xfrm>
                        <a:prstGeom prst="rect">
                          <a:avLst/>
                        </a:prstGeom>
                        <a:noFill/>
                      </pic:spPr>
                    </pic:pic>
                  </a:graphicData>
                </a:graphic>
                <wp14:sizeRelH relativeFrom="margin">
                  <wp14:pctWidth>0</wp14:pctWidth>
                </wp14:sizeRelH>
                <wp14:sizeRelV relativeFrom="margin">
                  <wp14:pctHeight>0</wp14:pctHeight>
                </wp14:sizeRelV>
              </wp:anchor>
            </w:drawing>
          </w:r>
        </w:p>
        <w:p w14:paraId="5C3DCCD2" w14:textId="77777777" w:rsidR="00052773" w:rsidRDefault="00296122" w:rsidP="00052773">
          <w:pPr>
            <w:pStyle w:val="Encabezado"/>
            <w:jc w:val="both"/>
            <w:rPr>
              <w:rFonts w:ascii="Arial Narrow" w:hAnsi="Arial Narrow" w:cs="Arial"/>
              <w:b/>
            </w:rPr>
          </w:pPr>
        </w:p>
        <w:p w14:paraId="49E7753F" w14:textId="77777777" w:rsidR="00052773" w:rsidRDefault="00296122" w:rsidP="00052773">
          <w:pPr>
            <w:pStyle w:val="Encabezado"/>
            <w:jc w:val="both"/>
            <w:rPr>
              <w:rFonts w:ascii="Arial Narrow" w:hAnsi="Arial Narrow" w:cs="Arial"/>
              <w:b/>
            </w:rPr>
          </w:pPr>
        </w:p>
        <w:p w14:paraId="4F89CD60" w14:textId="77777777" w:rsidR="00052773" w:rsidRDefault="00296122" w:rsidP="00052773">
          <w:pPr>
            <w:pStyle w:val="Encabezado"/>
            <w:jc w:val="both"/>
            <w:rPr>
              <w:rFonts w:ascii="Arial Narrow" w:hAnsi="Arial Narrow" w:cs="Arial"/>
              <w:b/>
            </w:rPr>
          </w:pPr>
        </w:p>
        <w:p w14:paraId="7498AD65" w14:textId="77777777" w:rsidR="00052773" w:rsidRDefault="00296122" w:rsidP="00052773">
          <w:pPr>
            <w:pStyle w:val="Encabezado"/>
            <w:jc w:val="center"/>
            <w:rPr>
              <w:rFonts w:ascii="Arial Narrow" w:hAnsi="Arial Narrow" w:cs="Arial"/>
              <w:b/>
            </w:rPr>
          </w:pPr>
        </w:p>
        <w:p w14:paraId="2040ED82" w14:textId="77777777" w:rsidR="00052773" w:rsidRDefault="004C6712" w:rsidP="00052773">
          <w:pPr>
            <w:pStyle w:val="Encabezado"/>
            <w:jc w:val="center"/>
            <w:rPr>
              <w:rFonts w:ascii="Arial Narrow" w:hAnsi="Arial Narrow" w:cs="Arial"/>
              <w:b/>
            </w:rPr>
          </w:pPr>
          <w:r w:rsidRPr="0081013D">
            <w:rPr>
              <w:rFonts w:ascii="Arial Narrow" w:hAnsi="Arial Narrow" w:cs="Arial"/>
              <w:b/>
            </w:rPr>
            <w:t>CICLO ESCOLAR 2019-2020</w:t>
          </w:r>
        </w:p>
      </w:tc>
      <w:tc>
        <w:tcPr>
          <w:tcW w:w="1077" w:type="pct"/>
          <w:vAlign w:val="center"/>
          <w:hideMark/>
        </w:tcPr>
        <w:p w14:paraId="75E46AC4" w14:textId="77777777" w:rsidR="00052773" w:rsidRDefault="004C6712" w:rsidP="00052773">
          <w:pPr>
            <w:pStyle w:val="Encabezado"/>
            <w:jc w:val="center"/>
            <w:rPr>
              <w:rFonts w:ascii="Arial Narrow" w:hAnsi="Arial Narrow" w:cs="Arial"/>
              <w:b/>
            </w:rPr>
          </w:pPr>
          <w:r>
            <w:rPr>
              <w:rFonts w:ascii="Arial Narrow" w:hAnsi="Arial Narrow" w:cs="Arial"/>
              <w:b/>
              <w:noProof/>
            </w:rPr>
            <w:drawing>
              <wp:anchor distT="0" distB="0" distL="114300" distR="114300" simplePos="0" relativeHeight="251664384" behindDoc="1" locked="0" layoutInCell="1" allowOverlap="1" wp14:anchorId="63C7639F" wp14:editId="7345B4C8">
                <wp:simplePos x="0" y="0"/>
                <wp:positionH relativeFrom="column">
                  <wp:posOffset>333375</wp:posOffset>
                </wp:positionH>
                <wp:positionV relativeFrom="paragraph">
                  <wp:posOffset>73025</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B065230" w14:textId="77777777" w:rsidR="00065158" w:rsidRPr="00052773" w:rsidRDefault="00296122" w:rsidP="00052773">
    <w:pPr>
      <w:pStyle w:val="Encabezado"/>
      <w:rPr>
        <w:b/>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F2215" w14:textId="77777777" w:rsidR="00E52D5B" w:rsidRDefault="0029612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12"/>
    <w:rsid w:val="00296122"/>
    <w:rsid w:val="004C6712"/>
    <w:rsid w:val="0091278E"/>
    <w:rsid w:val="00A8499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965A"/>
  <w15:chartTrackingRefBased/>
  <w15:docId w15:val="{E5464DFC-13D9-43E1-943F-D207F9A8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C6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C6712"/>
    <w:pPr>
      <w:tabs>
        <w:tab w:val="center" w:pos="4252"/>
        <w:tab w:val="right" w:pos="8504"/>
      </w:tabs>
      <w:spacing w:after="0" w:line="240" w:lineRule="auto"/>
    </w:pPr>
  </w:style>
  <w:style w:type="character" w:customStyle="1" w:styleId="EncabezadoCar">
    <w:name w:val="Encabezado Car"/>
    <w:basedOn w:val="Fuentedeprrafopredeter"/>
    <w:link w:val="Encabezado"/>
    <w:rsid w:val="004C6712"/>
  </w:style>
  <w:style w:type="paragraph" w:styleId="Piedepgina">
    <w:name w:val="footer"/>
    <w:basedOn w:val="Normal"/>
    <w:link w:val="PiedepginaCar"/>
    <w:uiPriority w:val="99"/>
    <w:unhideWhenUsed/>
    <w:rsid w:val="004C67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712"/>
  </w:style>
  <w:style w:type="paragraph" w:styleId="NormalWeb">
    <w:name w:val="Normal (Web)"/>
    <w:basedOn w:val="Normal"/>
    <w:uiPriority w:val="99"/>
    <w:semiHidden/>
    <w:unhideWhenUsed/>
    <w:rsid w:val="004C6712"/>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4C6712"/>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818</Words>
  <Characters>4503</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fabiola ruiz pradis</dc:creator>
  <cp:keywords/>
  <dc:description/>
  <cp:lastModifiedBy>eva fabiola ruiz pradis</cp:lastModifiedBy>
  <cp:revision>2</cp:revision>
  <dcterms:created xsi:type="dcterms:W3CDTF">2021-03-08T00:11:00Z</dcterms:created>
  <dcterms:modified xsi:type="dcterms:W3CDTF">2021-05-18T17:34:00Z</dcterms:modified>
</cp:coreProperties>
</file>