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994" w:type="dxa"/>
        <w:tblLook w:val="06A0" w:firstRow="1" w:lastRow="0" w:firstColumn="1" w:lastColumn="0" w:noHBand="1" w:noVBand="1"/>
      </w:tblPr>
      <w:tblGrid>
        <w:gridCol w:w="2851"/>
        <w:gridCol w:w="1868"/>
        <w:gridCol w:w="2205"/>
        <w:gridCol w:w="2149"/>
        <w:gridCol w:w="2068"/>
        <w:gridCol w:w="2853"/>
      </w:tblGrid>
      <w:tr w:rsidR="00F80F60" w:rsidTr="007265DB">
        <w:tc>
          <w:tcPr>
            <w:tcW w:w="13994" w:type="dxa"/>
            <w:gridSpan w:val="6"/>
          </w:tcPr>
          <w:p w:rsidR="00F80F60" w:rsidRDefault="00F80F60" w:rsidP="007265DB">
            <w:pPr>
              <w:jc w:val="center"/>
            </w:pPr>
            <w:r>
              <w:t>RÚBRICA DE UN FICHERO</w:t>
            </w:r>
          </w:p>
          <w:p w:rsidR="00F80F60" w:rsidRDefault="00F80F60" w:rsidP="007265DB">
            <w:pPr>
              <w:jc w:val="center"/>
            </w:pPr>
          </w:p>
        </w:tc>
      </w:tr>
      <w:tr w:rsidR="00F80F60" w:rsidTr="007265DB">
        <w:tc>
          <w:tcPr>
            <w:tcW w:w="6924" w:type="dxa"/>
            <w:gridSpan w:val="3"/>
          </w:tcPr>
          <w:p w:rsidR="00F80F60" w:rsidRDefault="00F80F60" w:rsidP="007265DB">
            <w:pPr>
              <w:spacing w:line="259" w:lineRule="auto"/>
              <w:jc w:val="both"/>
              <w:rPr>
                <w:rFonts w:ascii="Calibri" w:eastAsia="Calibri" w:hAnsi="Calibri" w:cs="Calibri"/>
              </w:rPr>
            </w:pPr>
            <w:r>
              <w:t xml:space="preserve">COMPETENCIA: </w:t>
            </w:r>
            <w:r w:rsidRPr="32DC6063">
              <w:rPr>
                <w:rFonts w:ascii="Calibri" w:eastAsia="Calibri" w:hAnsi="Calibri" w:cs="Calibri"/>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F80F60" w:rsidRDefault="00F80F60" w:rsidP="007265DB"/>
        </w:tc>
        <w:tc>
          <w:tcPr>
            <w:tcW w:w="7070" w:type="dxa"/>
            <w:gridSpan w:val="3"/>
          </w:tcPr>
          <w:p w:rsidR="00F80F60" w:rsidRDefault="00F80F60" w:rsidP="007265DB">
            <w:r>
              <w:t xml:space="preserve">PROBLEMA: </w:t>
            </w:r>
            <w:r w:rsidRPr="1C7E2E2C">
              <w:rPr>
                <w:rFonts w:ascii="Calibri" w:eastAsia="Calibri" w:hAnsi="Calibri" w:cs="Calibri"/>
                <w:color w:val="000000" w:themeColor="text1"/>
              </w:rPr>
              <w:t>Realiza un Fichero de actividades que contemplen el desarrollo de aprendizajes esperados del campo de pensamiento matemático del tema de número, donde diseña especificando el aprendizaje que se desarrolla con cada una de las actividades. Puedes incluir imágenes que permitan describir la actividad, las actividades contextualizadas.</w:t>
            </w:r>
          </w:p>
        </w:tc>
      </w:tr>
      <w:tr w:rsidR="00F80F60" w:rsidTr="007265DB">
        <w:tc>
          <w:tcPr>
            <w:tcW w:w="2851" w:type="dxa"/>
          </w:tcPr>
          <w:p w:rsidR="00F80F60" w:rsidRDefault="00F80F60" w:rsidP="007265DB"/>
        </w:tc>
        <w:tc>
          <w:tcPr>
            <w:tcW w:w="1868" w:type="dxa"/>
          </w:tcPr>
          <w:p w:rsidR="00F80F60" w:rsidRDefault="00F80F60" w:rsidP="007265DB">
            <w:r>
              <w:t>PREFORMAL</w:t>
            </w:r>
          </w:p>
        </w:tc>
        <w:tc>
          <w:tcPr>
            <w:tcW w:w="2205" w:type="dxa"/>
          </w:tcPr>
          <w:p w:rsidR="00F80F60" w:rsidRDefault="00F80F60" w:rsidP="007265DB">
            <w:r>
              <w:t>RECEPTIVO</w:t>
            </w:r>
          </w:p>
        </w:tc>
        <w:tc>
          <w:tcPr>
            <w:tcW w:w="2149" w:type="dxa"/>
          </w:tcPr>
          <w:p w:rsidR="00F80F60" w:rsidRDefault="00F80F60" w:rsidP="007265DB">
            <w:r>
              <w:t>RESOLUTIVO</w:t>
            </w:r>
          </w:p>
        </w:tc>
        <w:tc>
          <w:tcPr>
            <w:tcW w:w="2068" w:type="dxa"/>
          </w:tcPr>
          <w:p w:rsidR="00F80F60" w:rsidRDefault="00F80F60" w:rsidP="007265DB">
            <w:r>
              <w:t>AUTÓNOMO</w:t>
            </w:r>
          </w:p>
        </w:tc>
        <w:tc>
          <w:tcPr>
            <w:tcW w:w="2853" w:type="dxa"/>
          </w:tcPr>
          <w:p w:rsidR="00F80F60" w:rsidRDefault="00F80F60" w:rsidP="007265DB">
            <w:r>
              <w:t>ESTRATÉGICO</w:t>
            </w:r>
          </w:p>
        </w:tc>
      </w:tr>
      <w:tr w:rsidR="00F80F60" w:rsidTr="007265DB">
        <w:tc>
          <w:tcPr>
            <w:tcW w:w="2851" w:type="dxa"/>
          </w:tcPr>
          <w:p w:rsidR="00F80F60" w:rsidRDefault="00F80F60" w:rsidP="007265DB">
            <w:r>
              <w:t>EVIDENCIA:</w:t>
            </w:r>
          </w:p>
          <w:p w:rsidR="00F80F60" w:rsidRDefault="00F80F60" w:rsidP="007265DB">
            <w:r>
              <w:t xml:space="preserve">Fichero de actividades del campo de pensamiento matemático </w:t>
            </w:r>
            <w:r>
              <w:t>con por lo menos 5</w:t>
            </w:r>
            <w:bookmarkStart w:id="0" w:name="_GoBack"/>
            <w:bookmarkEnd w:id="0"/>
            <w:r>
              <w:t xml:space="preserve"> propuestas </w:t>
            </w:r>
          </w:p>
          <w:p w:rsidR="00F80F60" w:rsidRDefault="00F80F60" w:rsidP="007265DB"/>
          <w:p w:rsidR="00F80F60" w:rsidRDefault="00F80F60" w:rsidP="007265DB"/>
          <w:p w:rsidR="00F80F60" w:rsidRDefault="00F80F60" w:rsidP="007265DB">
            <w:r>
              <w:t>CRITERIO:</w:t>
            </w:r>
          </w:p>
          <w:p w:rsidR="00F80F60" w:rsidRDefault="00F80F60" w:rsidP="007265DB">
            <w:r>
              <w:t>Aplica actividades acordes a los enfoques, propósitos, orientaciones didácticas y aprendizajes esperados que marca el programa vigente</w:t>
            </w:r>
          </w:p>
        </w:tc>
        <w:tc>
          <w:tcPr>
            <w:tcW w:w="1868" w:type="dxa"/>
          </w:tcPr>
          <w:p w:rsidR="00F80F60" w:rsidRDefault="00F80F60" w:rsidP="007265DB">
            <w:r>
              <w:t>Plantea una secuencia didáctica con actividades de aprendizaje general sin plantear el contexto.</w:t>
            </w:r>
          </w:p>
          <w:p w:rsidR="00F80F60" w:rsidRDefault="00F80F60" w:rsidP="007265DB">
            <w:pPr>
              <w:spacing w:line="240" w:lineRule="exact"/>
            </w:pPr>
            <w:r>
              <w:rPr>
                <w:rFonts w:ascii="Calibri" w:eastAsia="Calibri" w:hAnsi="Calibri" w:cs="Calibri"/>
                <w:color w:val="000000" w:themeColor="text1"/>
              </w:rPr>
              <w:t>Explica menos de 5</w:t>
            </w:r>
            <w:r w:rsidRPr="1C7E2E2C">
              <w:rPr>
                <w:rFonts w:ascii="Calibri" w:eastAsia="Calibri" w:hAnsi="Calibri" w:cs="Calibri"/>
                <w:color w:val="000000" w:themeColor="text1"/>
              </w:rPr>
              <w:t xml:space="preserve"> actividades y hace mención de algunos de los aprendizajes esperados</w:t>
            </w:r>
          </w:p>
          <w:p w:rsidR="00F80F60" w:rsidRDefault="00F80F60" w:rsidP="007265DB">
            <w:r w:rsidRPr="1C7E2E2C">
              <w:rPr>
                <w:rFonts w:ascii="Calibri" w:eastAsia="Calibri" w:hAnsi="Calibri" w:cs="Calibri"/>
                <w:color w:val="000000" w:themeColor="text1"/>
              </w:rPr>
              <w:t>Presenta algunas faltas de ortografía</w:t>
            </w:r>
          </w:p>
          <w:p w:rsidR="00F80F60" w:rsidRDefault="00F80F60" w:rsidP="007265DB"/>
        </w:tc>
        <w:tc>
          <w:tcPr>
            <w:tcW w:w="2205" w:type="dxa"/>
          </w:tcPr>
          <w:p w:rsidR="00F80F60" w:rsidRDefault="00F80F60" w:rsidP="007265DB">
            <w:pPr>
              <w:spacing w:line="240" w:lineRule="exact"/>
            </w:pPr>
            <w:r w:rsidRPr="1C7E2E2C">
              <w:rPr>
                <w:rFonts w:ascii="Calibri" w:eastAsia="Calibri" w:hAnsi="Calibri" w:cs="Calibri"/>
                <w:color w:val="000000" w:themeColor="text1"/>
              </w:rPr>
              <w:t>Presenta un fichero de actividades que sirva como recurso para el desarrollo de aprendizajes del campo de pensamiento matemático en el eje de número</w:t>
            </w:r>
          </w:p>
          <w:p w:rsidR="00F80F60" w:rsidRDefault="00F80F60" w:rsidP="007265DB">
            <w:pPr>
              <w:spacing w:line="240" w:lineRule="exact"/>
            </w:pPr>
            <w:r w:rsidRPr="1C7E2E2C">
              <w:rPr>
                <w:rFonts w:ascii="Calibri" w:eastAsia="Calibri" w:hAnsi="Calibri" w:cs="Calibri"/>
                <w:color w:val="000000" w:themeColor="text1"/>
              </w:rPr>
              <w:t>Algunas de las actividades son apropiadas para la etapa preescolar</w:t>
            </w:r>
          </w:p>
          <w:p w:rsidR="00F80F60" w:rsidRDefault="00F80F60" w:rsidP="007265DB">
            <w:pPr>
              <w:spacing w:line="240" w:lineRule="exact"/>
            </w:pPr>
            <w:r>
              <w:rPr>
                <w:rFonts w:ascii="Calibri" w:eastAsia="Calibri" w:hAnsi="Calibri" w:cs="Calibri"/>
                <w:color w:val="000000" w:themeColor="text1"/>
              </w:rPr>
              <w:t>Explica menos de 5</w:t>
            </w:r>
            <w:r w:rsidRPr="1C7E2E2C">
              <w:rPr>
                <w:rFonts w:ascii="Calibri" w:eastAsia="Calibri" w:hAnsi="Calibri" w:cs="Calibri"/>
                <w:color w:val="000000" w:themeColor="text1"/>
              </w:rPr>
              <w:t xml:space="preserve"> actividades y hace mención de algunos de los aprendizajes esperados</w:t>
            </w:r>
          </w:p>
          <w:p w:rsidR="00F80F60" w:rsidRDefault="00F80F60" w:rsidP="007265DB">
            <w:r w:rsidRPr="1C7E2E2C">
              <w:rPr>
                <w:rFonts w:ascii="Calibri" w:eastAsia="Calibri" w:hAnsi="Calibri" w:cs="Calibri"/>
                <w:color w:val="000000" w:themeColor="text1"/>
              </w:rPr>
              <w:t>Presenta algunas faltas de ortografía</w:t>
            </w:r>
          </w:p>
          <w:p w:rsidR="00F80F60" w:rsidRDefault="00F80F60" w:rsidP="007265DB"/>
        </w:tc>
        <w:tc>
          <w:tcPr>
            <w:tcW w:w="2149" w:type="dxa"/>
          </w:tcPr>
          <w:p w:rsidR="00F80F60" w:rsidRDefault="00F80F60" w:rsidP="007265DB">
            <w:pPr>
              <w:spacing w:line="240" w:lineRule="exact"/>
            </w:pPr>
            <w:r w:rsidRPr="1C7E2E2C">
              <w:rPr>
                <w:rFonts w:ascii="Calibri" w:eastAsia="Calibri" w:hAnsi="Calibri" w:cs="Calibri"/>
                <w:color w:val="000000" w:themeColor="text1"/>
              </w:rPr>
              <w:t>Elabora un fichero de actividades que sirva como recurso para el desarrollo de aprendizajes del campo de pensamiento matemático en el eje de número</w:t>
            </w:r>
          </w:p>
          <w:p w:rsidR="00F80F60" w:rsidRDefault="00F80F60" w:rsidP="007265DB">
            <w:pPr>
              <w:spacing w:line="240" w:lineRule="exact"/>
            </w:pPr>
            <w:r w:rsidRPr="1C7E2E2C">
              <w:rPr>
                <w:rFonts w:ascii="Calibri" w:eastAsia="Calibri" w:hAnsi="Calibri" w:cs="Calibri"/>
                <w:color w:val="000000" w:themeColor="text1"/>
                <w:lang w:val="de"/>
              </w:rPr>
              <w:t xml:space="preserve"> </w:t>
            </w:r>
          </w:p>
          <w:p w:rsidR="00F80F60" w:rsidRDefault="00F80F60" w:rsidP="007265DB">
            <w:pPr>
              <w:spacing w:line="240" w:lineRule="exact"/>
            </w:pPr>
            <w:r w:rsidRPr="1C7E2E2C">
              <w:rPr>
                <w:rFonts w:ascii="Calibri" w:eastAsia="Calibri" w:hAnsi="Calibri" w:cs="Calibri"/>
                <w:color w:val="000000" w:themeColor="text1"/>
              </w:rPr>
              <w:t>Emplea actividades propias de la etapa preescolar</w:t>
            </w:r>
          </w:p>
          <w:p w:rsidR="00F80F60" w:rsidRDefault="00F80F60" w:rsidP="007265DB">
            <w:pPr>
              <w:spacing w:line="240" w:lineRule="exact"/>
            </w:pPr>
            <w:r w:rsidRPr="1C7E2E2C">
              <w:rPr>
                <w:rFonts w:ascii="Calibri" w:eastAsia="Calibri" w:hAnsi="Calibri" w:cs="Calibri"/>
                <w:color w:val="000000" w:themeColor="text1"/>
              </w:rPr>
              <w:t xml:space="preserve"> </w:t>
            </w:r>
          </w:p>
          <w:p w:rsidR="00F80F60" w:rsidRDefault="00F80F60" w:rsidP="007265DB">
            <w:pPr>
              <w:spacing w:line="240" w:lineRule="exact"/>
            </w:pPr>
            <w:r w:rsidRPr="1C7E2E2C">
              <w:rPr>
                <w:rFonts w:ascii="Calibri" w:eastAsia="Calibri" w:hAnsi="Calibri" w:cs="Calibri"/>
                <w:color w:val="000000" w:themeColor="text1"/>
              </w:rPr>
              <w:t>Explica cada actividad, hace mención de los aprendizajes esperados</w:t>
            </w:r>
          </w:p>
          <w:p w:rsidR="00F80F60" w:rsidRDefault="00F80F60" w:rsidP="007265DB">
            <w:r w:rsidRPr="1C7E2E2C">
              <w:rPr>
                <w:rFonts w:ascii="Calibri" w:eastAsia="Calibri" w:hAnsi="Calibri" w:cs="Calibri"/>
                <w:color w:val="000000" w:themeColor="text1"/>
              </w:rPr>
              <w:t>Presenta mínimas faltas de ortografía</w:t>
            </w:r>
          </w:p>
        </w:tc>
        <w:tc>
          <w:tcPr>
            <w:tcW w:w="2068" w:type="dxa"/>
          </w:tcPr>
          <w:p w:rsidR="00F80F60" w:rsidRDefault="00F80F60" w:rsidP="007265DB">
            <w:pPr>
              <w:spacing w:line="240" w:lineRule="exact"/>
            </w:pPr>
            <w:r w:rsidRPr="1C7E2E2C">
              <w:rPr>
                <w:rFonts w:ascii="Calibri" w:eastAsia="Calibri" w:hAnsi="Calibri" w:cs="Calibri"/>
                <w:color w:val="000000" w:themeColor="text1"/>
              </w:rPr>
              <w:t>Diseña un fichero de actividades que sirva como recurso para el desarrollo de aprendizajes del campo de pensamiento matemático en el eje de número</w:t>
            </w:r>
          </w:p>
          <w:p w:rsidR="00F80F60" w:rsidRDefault="00F80F60" w:rsidP="007265DB">
            <w:pPr>
              <w:spacing w:line="240" w:lineRule="exact"/>
            </w:pPr>
            <w:r w:rsidRPr="1C7E2E2C">
              <w:rPr>
                <w:rFonts w:ascii="Calibri" w:eastAsia="Calibri" w:hAnsi="Calibri" w:cs="Calibri"/>
                <w:color w:val="000000" w:themeColor="text1"/>
                <w:lang w:val="de"/>
              </w:rPr>
              <w:t xml:space="preserve"> </w:t>
            </w:r>
          </w:p>
          <w:p w:rsidR="00F80F60" w:rsidRDefault="00F80F60" w:rsidP="007265DB">
            <w:pPr>
              <w:spacing w:line="240" w:lineRule="exact"/>
            </w:pPr>
            <w:r w:rsidRPr="1C7E2E2C">
              <w:rPr>
                <w:rFonts w:ascii="Calibri" w:eastAsia="Calibri" w:hAnsi="Calibri" w:cs="Calibri"/>
                <w:color w:val="000000" w:themeColor="text1"/>
              </w:rPr>
              <w:t>Emplea actividades de alta calidad propias de la etapa preescolar</w:t>
            </w:r>
          </w:p>
          <w:p w:rsidR="00F80F60" w:rsidRDefault="00F80F60" w:rsidP="007265DB">
            <w:pPr>
              <w:spacing w:line="240" w:lineRule="exact"/>
            </w:pPr>
            <w:r w:rsidRPr="1C7E2E2C">
              <w:rPr>
                <w:rFonts w:ascii="Calibri" w:eastAsia="Calibri" w:hAnsi="Calibri" w:cs="Calibri"/>
                <w:color w:val="000000" w:themeColor="text1"/>
              </w:rPr>
              <w:t xml:space="preserve"> </w:t>
            </w:r>
          </w:p>
          <w:p w:rsidR="00F80F60" w:rsidRDefault="00F80F60" w:rsidP="007265DB">
            <w:pPr>
              <w:spacing w:line="240" w:lineRule="exact"/>
            </w:pPr>
            <w:r w:rsidRPr="1C7E2E2C">
              <w:rPr>
                <w:rFonts w:ascii="Calibri" w:eastAsia="Calibri" w:hAnsi="Calibri" w:cs="Calibri"/>
                <w:color w:val="000000" w:themeColor="text1"/>
              </w:rPr>
              <w:t>Explica de manera clara y coherente cada actividad, hace mención de los aprendizajes esperados</w:t>
            </w:r>
          </w:p>
          <w:p w:rsidR="00F80F60" w:rsidRDefault="00F80F60" w:rsidP="007265DB">
            <w:r w:rsidRPr="1C7E2E2C">
              <w:rPr>
                <w:rFonts w:ascii="Calibri" w:eastAsia="Calibri" w:hAnsi="Calibri" w:cs="Calibri"/>
                <w:color w:val="000000" w:themeColor="text1"/>
              </w:rPr>
              <w:t>No contiene faltas de ortografía.</w:t>
            </w:r>
          </w:p>
        </w:tc>
        <w:tc>
          <w:tcPr>
            <w:tcW w:w="2853" w:type="dxa"/>
          </w:tcPr>
          <w:p w:rsidR="00F80F60" w:rsidRDefault="00F80F60" w:rsidP="007265DB">
            <w:pPr>
              <w:spacing w:line="240" w:lineRule="exact"/>
            </w:pPr>
            <w:r w:rsidRPr="198EC71B">
              <w:rPr>
                <w:rFonts w:ascii="Calibri" w:eastAsia="Calibri" w:hAnsi="Calibri" w:cs="Calibri"/>
                <w:color w:val="000000" w:themeColor="text1"/>
              </w:rPr>
              <w:t>Crea e innova un conjunto de actividades que sirva como propuestas que favorecen el desarrollo de aprendizajes del campo de pensamiento matemático en el eje de Número.</w:t>
            </w:r>
          </w:p>
          <w:p w:rsidR="00F80F60" w:rsidRDefault="00F80F60" w:rsidP="007265DB">
            <w:pPr>
              <w:spacing w:line="240" w:lineRule="exact"/>
            </w:pPr>
            <w:r w:rsidRPr="198EC71B">
              <w:rPr>
                <w:rFonts w:ascii="Calibri" w:eastAsia="Calibri" w:hAnsi="Calibri" w:cs="Calibri"/>
                <w:color w:val="000000" w:themeColor="text1"/>
              </w:rPr>
              <w:t xml:space="preserve">Aspecto innovador y de alta calidad en cuanto a la presentación </w:t>
            </w:r>
          </w:p>
          <w:p w:rsidR="00F80F60" w:rsidRDefault="00F80F60" w:rsidP="007265DB">
            <w:pPr>
              <w:spacing w:line="240" w:lineRule="exact"/>
              <w:rPr>
                <w:rFonts w:ascii="Calibri" w:eastAsia="Calibri" w:hAnsi="Calibri" w:cs="Calibri"/>
                <w:color w:val="000000" w:themeColor="text1"/>
              </w:rPr>
            </w:pPr>
            <w:r w:rsidRPr="198EC71B">
              <w:rPr>
                <w:rFonts w:ascii="Calibri" w:eastAsia="Calibri" w:hAnsi="Calibri" w:cs="Calibri"/>
                <w:color w:val="000000" w:themeColor="text1"/>
              </w:rPr>
              <w:t>Las actividades son apropiadas a la etapa de preescolar y están vinculadas con otros campos, áreas y ámbitos.</w:t>
            </w:r>
          </w:p>
          <w:p w:rsidR="00F80F60" w:rsidRDefault="00F80F60" w:rsidP="007265DB">
            <w:pPr>
              <w:spacing w:line="240" w:lineRule="exact"/>
              <w:rPr>
                <w:rFonts w:ascii="Calibri" w:eastAsia="Calibri" w:hAnsi="Calibri" w:cs="Calibri"/>
                <w:color w:val="000000" w:themeColor="text1"/>
              </w:rPr>
            </w:pPr>
          </w:p>
          <w:p w:rsidR="00F80F60" w:rsidRDefault="00F80F60" w:rsidP="007265DB">
            <w:pPr>
              <w:spacing w:line="240" w:lineRule="exact"/>
            </w:pPr>
            <w:r w:rsidRPr="73211D74">
              <w:rPr>
                <w:rFonts w:ascii="Calibri" w:eastAsia="Calibri" w:hAnsi="Calibri" w:cs="Calibri"/>
                <w:color w:val="000000" w:themeColor="text1"/>
              </w:rPr>
              <w:t xml:space="preserve">Contempla la explicación detallada de por lo menos </w:t>
            </w:r>
            <w:r>
              <w:rPr>
                <w:rFonts w:ascii="Calibri" w:eastAsia="Calibri" w:hAnsi="Calibri" w:cs="Calibri"/>
                <w:color w:val="000000" w:themeColor="text1"/>
              </w:rPr>
              <w:t>5</w:t>
            </w:r>
            <w:r w:rsidRPr="73211D74">
              <w:rPr>
                <w:rFonts w:ascii="Calibri" w:eastAsia="Calibri" w:hAnsi="Calibri" w:cs="Calibri"/>
                <w:color w:val="000000" w:themeColor="text1"/>
              </w:rPr>
              <w:t xml:space="preserve"> actividades y las clasifica por aprendizaje esperado haciendo mención de este.</w:t>
            </w:r>
          </w:p>
          <w:p w:rsidR="00F80F60" w:rsidRDefault="00F80F60" w:rsidP="007265DB">
            <w:r w:rsidRPr="1C7E2E2C">
              <w:rPr>
                <w:rFonts w:ascii="Calibri" w:eastAsia="Calibri" w:hAnsi="Calibri" w:cs="Calibri"/>
                <w:color w:val="000000" w:themeColor="text1"/>
              </w:rPr>
              <w:t>Redacción clara y coherente con excelente ortografía</w:t>
            </w:r>
          </w:p>
        </w:tc>
      </w:tr>
      <w:tr w:rsidR="00F80F60" w:rsidTr="007265DB">
        <w:tc>
          <w:tcPr>
            <w:tcW w:w="2851" w:type="dxa"/>
          </w:tcPr>
          <w:p w:rsidR="00F80F60" w:rsidRDefault="00F80F60" w:rsidP="007265DB">
            <w:r>
              <w:t>Ponderación 10%</w:t>
            </w:r>
          </w:p>
        </w:tc>
        <w:tc>
          <w:tcPr>
            <w:tcW w:w="1868" w:type="dxa"/>
          </w:tcPr>
          <w:p w:rsidR="00F80F60" w:rsidRDefault="00F80F60" w:rsidP="007265DB">
            <w:r>
              <w:t>6%</w:t>
            </w:r>
          </w:p>
        </w:tc>
        <w:tc>
          <w:tcPr>
            <w:tcW w:w="2205" w:type="dxa"/>
          </w:tcPr>
          <w:p w:rsidR="00F80F60" w:rsidRDefault="00F80F60" w:rsidP="007265DB">
            <w:r>
              <w:t>7%</w:t>
            </w:r>
          </w:p>
        </w:tc>
        <w:tc>
          <w:tcPr>
            <w:tcW w:w="2149" w:type="dxa"/>
          </w:tcPr>
          <w:p w:rsidR="00F80F60" w:rsidRDefault="00F80F60" w:rsidP="007265DB">
            <w:r>
              <w:t>8%</w:t>
            </w:r>
          </w:p>
        </w:tc>
        <w:tc>
          <w:tcPr>
            <w:tcW w:w="2068" w:type="dxa"/>
          </w:tcPr>
          <w:p w:rsidR="00F80F60" w:rsidRDefault="00F80F60" w:rsidP="007265DB">
            <w:r>
              <w:t>9%</w:t>
            </w:r>
          </w:p>
        </w:tc>
        <w:tc>
          <w:tcPr>
            <w:tcW w:w="2853" w:type="dxa"/>
          </w:tcPr>
          <w:p w:rsidR="00F80F60" w:rsidRDefault="00F80F60" w:rsidP="007265DB">
            <w:r>
              <w:t>10%</w:t>
            </w:r>
          </w:p>
        </w:tc>
      </w:tr>
      <w:tr w:rsidR="00F80F60" w:rsidTr="007265DB">
        <w:trPr>
          <w:trHeight w:val="375"/>
        </w:trPr>
        <w:tc>
          <w:tcPr>
            <w:tcW w:w="2851" w:type="dxa"/>
          </w:tcPr>
          <w:p w:rsidR="00F80F60" w:rsidRDefault="00F80F60" w:rsidP="007265DB">
            <w:r>
              <w:t>EVALUACIÓN</w:t>
            </w:r>
          </w:p>
        </w:tc>
        <w:tc>
          <w:tcPr>
            <w:tcW w:w="1868" w:type="dxa"/>
          </w:tcPr>
          <w:p w:rsidR="00F80F60" w:rsidRDefault="00F80F60" w:rsidP="007265DB">
            <w:r>
              <w:t>LOGROS</w:t>
            </w:r>
          </w:p>
        </w:tc>
        <w:tc>
          <w:tcPr>
            <w:tcW w:w="2205" w:type="dxa"/>
          </w:tcPr>
          <w:p w:rsidR="00F80F60" w:rsidRDefault="00F80F60" w:rsidP="007265DB">
            <w:r>
              <w:t>NOTA</w:t>
            </w:r>
          </w:p>
        </w:tc>
        <w:tc>
          <w:tcPr>
            <w:tcW w:w="7070" w:type="dxa"/>
            <w:gridSpan w:val="3"/>
          </w:tcPr>
          <w:p w:rsidR="00F80F60" w:rsidRDefault="00F80F60" w:rsidP="007265DB">
            <w:r>
              <w:t>ACCIONES PARA MEJORAR</w:t>
            </w:r>
          </w:p>
        </w:tc>
      </w:tr>
      <w:tr w:rsidR="00F80F60" w:rsidTr="007265DB">
        <w:trPr>
          <w:trHeight w:val="375"/>
        </w:trPr>
        <w:tc>
          <w:tcPr>
            <w:tcW w:w="2851" w:type="dxa"/>
          </w:tcPr>
          <w:p w:rsidR="00F80F60" w:rsidRDefault="00F80F60" w:rsidP="007265DB">
            <w:r>
              <w:lastRenderedPageBreak/>
              <w:t>HETEROEVALUACIÓN</w:t>
            </w:r>
          </w:p>
        </w:tc>
        <w:tc>
          <w:tcPr>
            <w:tcW w:w="1868" w:type="dxa"/>
          </w:tcPr>
          <w:p w:rsidR="00F80F60" w:rsidRDefault="00F80F60" w:rsidP="007265DB"/>
        </w:tc>
        <w:tc>
          <w:tcPr>
            <w:tcW w:w="2205" w:type="dxa"/>
          </w:tcPr>
          <w:p w:rsidR="00F80F60" w:rsidRDefault="00F80F60" w:rsidP="007265DB"/>
        </w:tc>
        <w:tc>
          <w:tcPr>
            <w:tcW w:w="7070" w:type="dxa"/>
            <w:gridSpan w:val="3"/>
          </w:tcPr>
          <w:p w:rsidR="00F80F60" w:rsidRDefault="00F80F60" w:rsidP="007265DB"/>
        </w:tc>
      </w:tr>
      <w:tr w:rsidR="00F80F60" w:rsidTr="007265DB">
        <w:trPr>
          <w:trHeight w:val="375"/>
        </w:trPr>
        <w:tc>
          <w:tcPr>
            <w:tcW w:w="2851" w:type="dxa"/>
          </w:tcPr>
          <w:p w:rsidR="00F80F60" w:rsidRDefault="00F80F60" w:rsidP="007265DB">
            <w:r>
              <w:t>AUTOEVALUACIÓN</w:t>
            </w:r>
          </w:p>
        </w:tc>
        <w:tc>
          <w:tcPr>
            <w:tcW w:w="1868" w:type="dxa"/>
          </w:tcPr>
          <w:p w:rsidR="00F80F60" w:rsidRDefault="00F80F60" w:rsidP="007265DB"/>
        </w:tc>
        <w:tc>
          <w:tcPr>
            <w:tcW w:w="2205" w:type="dxa"/>
          </w:tcPr>
          <w:p w:rsidR="00F80F60" w:rsidRDefault="00F80F60" w:rsidP="007265DB"/>
        </w:tc>
        <w:tc>
          <w:tcPr>
            <w:tcW w:w="7070" w:type="dxa"/>
            <w:gridSpan w:val="3"/>
          </w:tcPr>
          <w:p w:rsidR="00F80F60" w:rsidRDefault="00F80F60" w:rsidP="007265DB"/>
        </w:tc>
      </w:tr>
      <w:tr w:rsidR="00F80F60" w:rsidTr="007265DB">
        <w:trPr>
          <w:trHeight w:val="375"/>
        </w:trPr>
        <w:tc>
          <w:tcPr>
            <w:tcW w:w="2851" w:type="dxa"/>
          </w:tcPr>
          <w:p w:rsidR="00F80F60" w:rsidRDefault="00F80F60" w:rsidP="007265DB">
            <w:r>
              <w:t>COEVALUACIÓN</w:t>
            </w:r>
          </w:p>
        </w:tc>
        <w:tc>
          <w:tcPr>
            <w:tcW w:w="1868" w:type="dxa"/>
          </w:tcPr>
          <w:p w:rsidR="00F80F60" w:rsidRDefault="00F80F60" w:rsidP="007265DB"/>
        </w:tc>
        <w:tc>
          <w:tcPr>
            <w:tcW w:w="2205" w:type="dxa"/>
          </w:tcPr>
          <w:p w:rsidR="00F80F60" w:rsidRDefault="00F80F60" w:rsidP="007265DB"/>
        </w:tc>
        <w:tc>
          <w:tcPr>
            <w:tcW w:w="7070" w:type="dxa"/>
            <w:gridSpan w:val="3"/>
          </w:tcPr>
          <w:p w:rsidR="00F80F60" w:rsidRDefault="00F80F60" w:rsidP="007265DB"/>
        </w:tc>
      </w:tr>
    </w:tbl>
    <w:p w:rsidR="00BD14DD" w:rsidRDefault="00BD14DD"/>
    <w:sectPr w:rsidR="00BD14DD" w:rsidSect="00F80F6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60"/>
    <w:rsid w:val="00BD14DD"/>
    <w:rsid w:val="00F80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C393"/>
  <w15:chartTrackingRefBased/>
  <w15:docId w15:val="{2A698977-5A03-4085-B418-7902445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80F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2021-10-23T17:21:00Z</dcterms:created>
  <dcterms:modified xsi:type="dcterms:W3CDTF">2021-10-23T17:24:00Z</dcterms:modified>
</cp:coreProperties>
</file>