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491E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bookmarkStart w:id="0" w:name="_GoBack"/>
      <w:bookmarkEnd w:id="0"/>
      <w:r w:rsidRPr="00D17001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>ESCUELA NORMAL DE EDUCACIÓN PREESCOLAR</w:t>
      </w:r>
      <w:r w:rsidRPr="00D17001">
        <w:rPr>
          <w:rFonts w:ascii="Times New Roman" w:eastAsia="Times New Roman" w:hAnsi="Times New Roman" w:cs="Times New Roman"/>
          <w:sz w:val="32"/>
          <w:szCs w:val="32"/>
          <w:lang w:eastAsia="es-MX"/>
        </w:rPr>
        <w:t> </w:t>
      </w:r>
    </w:p>
    <w:p w14:paraId="0E734792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32"/>
          <w:szCs w:val="32"/>
          <w:lang w:eastAsia="es-MX"/>
        </w:rPr>
        <w:t>Ciclo escolar 2021-2022 </w:t>
      </w:r>
    </w:p>
    <w:p w14:paraId="07C56899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8"/>
          <w:szCs w:val="28"/>
          <w:u w:val="single"/>
          <w:lang w:eastAsia="es-MX"/>
        </w:rPr>
        <w:t>Herramientas para la Observación y Análisis de la Práctica Educativa</w:t>
      </w:r>
      <w:r w:rsidRPr="00D17001">
        <w:rPr>
          <w:rFonts w:ascii="Times New Roman" w:eastAsia="Times New Roman" w:hAnsi="Times New Roman" w:cs="Times New Roman"/>
          <w:sz w:val="28"/>
          <w:szCs w:val="28"/>
          <w:lang w:eastAsia="es-MX"/>
        </w:rPr>
        <w:t> </w:t>
      </w:r>
    </w:p>
    <w:p w14:paraId="6E7BEAA2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0002"/>
      </w:tblGrid>
      <w:tr w:rsidR="00D17001" w:rsidRPr="00D17001" w14:paraId="5D5BC6AD" w14:textId="77777777" w:rsidTr="00D17001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0108C415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Rúbrica de Evaluación  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EED38F9" w14:textId="77777777" w:rsidR="00D17001" w:rsidRPr="00D17001" w:rsidRDefault="00E41CA2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Análisis e interpretación de la información</w:t>
            </w:r>
          </w:p>
        </w:tc>
      </w:tr>
    </w:tbl>
    <w:p w14:paraId="63E4A9CD" w14:textId="77777777" w:rsidR="00D17001" w:rsidRPr="00D17001" w:rsidRDefault="00D17001" w:rsidP="00D170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59"/>
        <w:gridCol w:w="1274"/>
        <w:gridCol w:w="8336"/>
      </w:tblGrid>
      <w:tr w:rsidR="00E41CA2" w:rsidRPr="00D17001" w14:paraId="4383927D" w14:textId="77777777" w:rsidTr="00D17001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0549449" w14:textId="77777777" w:rsidR="00D17001" w:rsidRPr="00D17001" w:rsidRDefault="00AB6EC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Unidad III</w:t>
            </w:r>
          </w:p>
        </w:tc>
        <w:tc>
          <w:tcPr>
            <w:tcW w:w="1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83985" w14:textId="77777777" w:rsidR="00D17001" w:rsidRPr="00D17001" w:rsidRDefault="00D17001" w:rsidP="009C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="009C33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Análisis e interpretación de la información</w:t>
            </w:r>
          </w:p>
        </w:tc>
      </w:tr>
      <w:tr w:rsidR="00E41CA2" w:rsidRPr="00D17001" w14:paraId="2F43BF19" w14:textId="77777777" w:rsidTr="00D17001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3009C4C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Actividad: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3FE89" w14:textId="77777777" w:rsidR="00D17001" w:rsidRPr="00D17001" w:rsidRDefault="00AB6EC1" w:rsidP="00AB6E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Análisis e interpretación de la información</w:t>
            </w:r>
          </w:p>
          <w:p w14:paraId="4F6584BE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FF9BF48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Propósito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9ADE0" w14:textId="77777777" w:rsidR="00AB6EC1" w:rsidRDefault="00AB6EC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Realizar el análisis de la información recabada </w:t>
            </w:r>
            <w:r w:rsidR="00E41CA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 través de las entrevistas aplicadas como una herramienta de apoyo para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establecer un proceso de interpretación sobre las dimensiones de la práctica profesional. </w:t>
            </w:r>
          </w:p>
          <w:p w14:paraId="672A6659" w14:textId="77777777" w:rsid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0A37501D" w14:textId="77777777" w:rsidR="00E41CA2" w:rsidRPr="00D17001" w:rsidRDefault="00E41CA2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41CA2" w:rsidRPr="00D17001" w14:paraId="4AC4414E" w14:textId="77777777" w:rsidTr="00D17001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66DB2515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Competencia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1ECEA" w14:textId="77777777" w:rsidR="00D17001" w:rsidRPr="00D17001" w:rsidRDefault="00D17001" w:rsidP="00D1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Utiliza los recursos metodológicos y técnicos de la investigación para explicar, comprender situaciones educativas y mejorar su docencia. </w:t>
            </w:r>
          </w:p>
        </w:tc>
      </w:tr>
    </w:tbl>
    <w:p w14:paraId="09AF38FC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3897"/>
        <w:gridCol w:w="3169"/>
        <w:gridCol w:w="2991"/>
        <w:gridCol w:w="1382"/>
      </w:tblGrid>
      <w:tr w:rsidR="00D17001" w:rsidRPr="00D17001" w14:paraId="56D0960F" w14:textId="77777777" w:rsidTr="093C7D3B">
        <w:tc>
          <w:tcPr>
            <w:tcW w:w="13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BA5622A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divId w:val="189296128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Procedimiento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D17001" w:rsidRPr="00D17001" w14:paraId="491F14CC" w14:textId="77777777" w:rsidTr="093C7D3B">
        <w:tc>
          <w:tcPr>
            <w:tcW w:w="13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3E24A" w14:textId="77777777" w:rsidR="00D17001" w:rsidRDefault="009C33F9" w:rsidP="00D1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1.-</w:t>
            </w:r>
            <w:r w:rsidR="00EC4A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Identificar la interpretación de resultados a través de triangular la información recabada</w:t>
            </w:r>
          </w:p>
          <w:p w14:paraId="089ADD14" w14:textId="77777777" w:rsidR="009C33F9" w:rsidRDefault="009C33F9" w:rsidP="00D1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2.- </w:t>
            </w:r>
            <w:r w:rsidR="00EC4A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Análisis y reflexión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las dimensiones de la practica educativa </w:t>
            </w:r>
          </w:p>
          <w:p w14:paraId="0DCECC34" w14:textId="77777777" w:rsidR="009C33F9" w:rsidRDefault="009C33F9" w:rsidP="00D1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3.- Priorizar en el escrito las dimensiones de la practica educativa</w:t>
            </w:r>
          </w:p>
          <w:p w14:paraId="7DCF5810" w14:textId="77777777" w:rsidR="00EC4A35" w:rsidRPr="00D17001" w:rsidRDefault="00EC4A35" w:rsidP="00D1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4.- </w:t>
            </w:r>
            <w:r w:rsidR="00A169B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Establecer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aprendizajes al</w:t>
            </w:r>
            <w:r w:rsidR="00A169B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canzados en este proceso sobre las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dimensiones de la practica educativa</w:t>
            </w:r>
          </w:p>
        </w:tc>
      </w:tr>
      <w:tr w:rsidR="00D730A3" w:rsidRPr="00D17001" w14:paraId="485B008B" w14:textId="77777777" w:rsidTr="093C7D3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6BA23D20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Criterio 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74EB9818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Autónomo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A5E2496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Satisfactorio 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59832F7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 suficiente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08A1B09E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Resultado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7219F8" w:rsidRPr="00D17001" w14:paraId="39209ECE" w14:textId="77777777" w:rsidTr="093C7D3B">
        <w:trPr>
          <w:trHeight w:val="28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7BD84" w14:textId="77777777" w:rsidR="00D17001" w:rsidRPr="00D17001" w:rsidRDefault="00D730A3" w:rsidP="00D7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Trabajo escrito reflexivo del análisis e interpretación </w:t>
            </w:r>
            <w:r w:rsidR="00D17001"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2D6D4FED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100% 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9D146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Se incluye completa y correctamente toda la información especificada de acuer</w:t>
            </w:r>
            <w:r w:rsidR="00D730A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do a los indicadores establecidos en el procedimiento y cómo impactó en el aprendizaje sobre 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las dimension</w:t>
            </w:r>
            <w:r w:rsidR="00D730A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 de la práctica educativa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 </w:t>
            </w:r>
          </w:p>
          <w:p w14:paraId="15AA318D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4904C2EC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[ 50 puntos] 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F13BF" w14:textId="2958EFB5" w:rsidR="0052674D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93C7D3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Se incluye completa y correctamente toda la información especificada</w:t>
            </w:r>
            <w:r w:rsidR="0052674D" w:rsidRPr="093C7D3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</w:t>
            </w:r>
            <w:r w:rsidR="4018B609" w:rsidRPr="093C7D3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través</w:t>
            </w:r>
            <w:r w:rsidR="0052674D" w:rsidRPr="093C7D3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triangular la información, </w:t>
            </w:r>
          </w:p>
          <w:p w14:paraId="30811745" w14:textId="77777777" w:rsidR="0052674D" w:rsidRDefault="0052674D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, además </w:t>
            </w: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</w:t>
            </w:r>
            <w:r w:rsidR="00D17001"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realiza un análisis de acuerdo a las dimensiones de la práctica educativa. </w:t>
            </w:r>
          </w:p>
          <w:p w14:paraId="01512BE8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6B3B496A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[ 35 puntos]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CDDD9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 incluye, pero no completa la información</w:t>
            </w:r>
            <w:r w:rsidR="007219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especificada en el escrito reflexivo, al no realizar el proceso de triangular la información</w:t>
            </w:r>
          </w:p>
          <w:p w14:paraId="5DAB6C7B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0DA70637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46624170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4B8484D5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38DC87D5" w14:textId="77777777" w:rsidR="00D17001" w:rsidRPr="00D17001" w:rsidRDefault="00D17001" w:rsidP="00D170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[ 15 puntos]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D17001" w:rsidRPr="00D17001" w14:paraId="3B493C52" w14:textId="77777777" w:rsidTr="093C7D3B">
        <w:tc>
          <w:tcPr>
            <w:tcW w:w="1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48CF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Puntaje Total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D17001" w:rsidRPr="00D17001" w:rsidRDefault="00D17001" w:rsidP="00D17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14:paraId="10EF996B" w14:textId="77777777" w:rsidR="00D17001" w:rsidRPr="00D17001" w:rsidRDefault="00D17001" w:rsidP="00D170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5E3886A4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ECEB114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0D8BF348" w14:textId="77777777" w:rsidR="00D17001" w:rsidRPr="00D17001" w:rsidRDefault="00D17001" w:rsidP="00D170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D1700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02EB378F" w14:textId="77777777" w:rsidR="00C801E7" w:rsidRDefault="00C801E7"/>
    <w:sectPr w:rsidR="00C801E7" w:rsidSect="00D170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01"/>
    <w:rsid w:val="0052674D"/>
    <w:rsid w:val="007219F8"/>
    <w:rsid w:val="009C33F9"/>
    <w:rsid w:val="00A169B9"/>
    <w:rsid w:val="00AB21D2"/>
    <w:rsid w:val="00AB6EC1"/>
    <w:rsid w:val="00C801E7"/>
    <w:rsid w:val="00D17001"/>
    <w:rsid w:val="00D730A3"/>
    <w:rsid w:val="00E41CA2"/>
    <w:rsid w:val="00EC4A35"/>
    <w:rsid w:val="093C7D3B"/>
    <w:rsid w:val="4018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5BAC"/>
  <w15:chartTrackingRefBased/>
  <w15:docId w15:val="{756F6EF7-70C2-4503-8B75-9CD8520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17001"/>
  </w:style>
  <w:style w:type="character" w:customStyle="1" w:styleId="eop">
    <w:name w:val="eop"/>
    <w:basedOn w:val="Fuentedeprrafopredeter"/>
    <w:rsid w:val="00D1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4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4" ma:contentTypeDescription="Crear nuevo documento." ma:contentTypeScope="" ma:versionID="b8905e0bc6c3140df737b2f894f4762e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4abb8bb476e26c2a8e24297b6e37c945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DB046-4EF0-4ECA-9772-B717D4BF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5E4FE-314A-41F4-80F9-202DED017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FF0DC-8624-467D-B224-950721094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2021-12-13T16:34:00Z</dcterms:created>
  <dcterms:modified xsi:type="dcterms:W3CDTF">2021-12-13T16:34:00Z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