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7D" w:rsidRDefault="00DA1C7D" w:rsidP="00DA1C7D">
      <w:pPr>
        <w:pStyle w:val="Ttulo1"/>
      </w:pPr>
      <w:r>
        <w:t>Introducción</w:t>
      </w:r>
    </w:p>
    <w:p w:rsidR="00DA1C7D" w:rsidRDefault="00DA1C7D" w:rsidP="00DA1C7D">
      <w:pPr>
        <w:pStyle w:val="Textoindependiente"/>
        <w:rPr>
          <w:b/>
          <w:sz w:val="30"/>
        </w:rPr>
      </w:pPr>
    </w:p>
    <w:p w:rsidR="00DA1C7D" w:rsidRDefault="00DA1C7D" w:rsidP="00DA1C7D">
      <w:pPr>
        <w:pStyle w:val="Textoindependiente"/>
        <w:spacing w:before="210"/>
        <w:ind w:left="808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profesional fue</w:t>
      </w:r>
      <w:r>
        <w:rPr>
          <w:spacing w:val="-2"/>
        </w:rPr>
        <w:t xml:space="preserve"> </w:t>
      </w:r>
      <w:r>
        <w:t>desarrollado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jardín de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Ricardo</w:t>
      </w:r>
    </w:p>
    <w:p w:rsidR="00DA1C7D" w:rsidRDefault="00DA1C7D" w:rsidP="00DA1C7D">
      <w:pPr>
        <w:pStyle w:val="Textoindependiente"/>
        <w:spacing w:before="137" w:line="360" w:lineRule="auto"/>
        <w:ind w:left="100" w:right="1583"/>
      </w:pPr>
      <w:r>
        <w:t>G. Bonfil, el cual se localiza en el municipio de Arteaga, Coahuila. Éste municipio colinda al</w:t>
      </w:r>
      <w:r>
        <w:rPr>
          <w:spacing w:val="1"/>
        </w:rPr>
        <w:t xml:space="preserve"> </w:t>
      </w:r>
      <w:r>
        <w:t>norte con el municipio de Ramos Arizpe y al oeste con el municipio de Saltillo. El contexto</w:t>
      </w:r>
      <w:r>
        <w:rPr>
          <w:spacing w:val="1"/>
        </w:rPr>
        <w:t xml:space="preserve"> </w:t>
      </w:r>
      <w:r>
        <w:t>físico en el cuál se ubica la institución educativa es un entorno urbano y en él habita un total de</w:t>
      </w:r>
      <w:r>
        <w:rPr>
          <w:spacing w:val="-57"/>
        </w:rPr>
        <w:t xml:space="preserve"> </w:t>
      </w:r>
      <w:r>
        <w:t>29,578 personas. De las cuales 11,540 son hombres y 11,004 son mujeres, según datos sacados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portal oficial del</w:t>
      </w:r>
      <w:r>
        <w:rPr>
          <w:spacing w:val="1"/>
        </w:rPr>
        <w:t xml:space="preserve"> </w:t>
      </w:r>
      <w:r>
        <w:t>Instituto Nacional de</w:t>
      </w:r>
      <w:r>
        <w:rPr>
          <w:spacing w:val="-2"/>
        </w:rPr>
        <w:t xml:space="preserve"> </w:t>
      </w:r>
      <w:r>
        <w:t>Estadística</w:t>
      </w:r>
      <w:r>
        <w:rPr>
          <w:spacing w:val="-2"/>
        </w:rPr>
        <w:t xml:space="preserve"> </w:t>
      </w:r>
      <w:r>
        <w:t>y Geografía (INEGI).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3" w:line="360" w:lineRule="auto"/>
        <w:ind w:left="100" w:right="1435" w:firstLine="767"/>
      </w:pPr>
      <w:r>
        <w:t>El plantel se encuentra ubicado en la Colonia Ejidal, Calle 15 De mayo No. 201, y su</w:t>
      </w:r>
      <w:r>
        <w:rPr>
          <w:spacing w:val="1"/>
        </w:rPr>
        <w:t xml:space="preserve"> </w:t>
      </w:r>
      <w:r>
        <w:t>código postal es 25354. El servicio que ofrece esta institución es preescolar general, su tipo de</w:t>
      </w:r>
      <w:r>
        <w:rPr>
          <w:spacing w:val="1"/>
        </w:rPr>
        <w:t xml:space="preserve"> </w:t>
      </w:r>
      <w:r>
        <w:t>sostenimiento es Estatal y brinda sus servicios educativos tanto en el turno matutino como para</w:t>
      </w:r>
      <w:r>
        <w:rPr>
          <w:spacing w:val="1"/>
        </w:rPr>
        <w:t xml:space="preserve"> </w:t>
      </w:r>
      <w:r>
        <w:t>el vespertino. La clave para el turno matutino es 05EJN0120N y en para el vespertino</w:t>
      </w:r>
      <w:r>
        <w:rPr>
          <w:spacing w:val="1"/>
        </w:rPr>
        <w:t xml:space="preserve"> </w:t>
      </w:r>
      <w:r>
        <w:t>05EJN0177O.</w:t>
      </w:r>
      <w:r>
        <w:rPr>
          <w:spacing w:val="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mañana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de133</w:t>
      </w:r>
      <w:r>
        <w:rPr>
          <w:spacing w:val="-1"/>
        </w:rPr>
        <w:t xml:space="preserve"> </w:t>
      </w:r>
      <w:r>
        <w:t>alumnos,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repartidos</w:t>
      </w:r>
      <w:r>
        <w:rPr>
          <w:spacing w:val="-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4 grupos: 1º, 2º, 3º y un grupo multigrado (2º y 3º).</w:t>
      </w:r>
      <w:r>
        <w:rPr>
          <w:spacing w:val="1"/>
        </w:rPr>
        <w:t xml:space="preserve"> </w:t>
      </w:r>
      <w:r>
        <w:t>Primer año tiene 30 alumnos, segundo 35,</w:t>
      </w:r>
      <w:r>
        <w:rPr>
          <w:spacing w:val="1"/>
        </w:rPr>
        <w:t xml:space="preserve"> </w:t>
      </w:r>
      <w:r>
        <w:t>tercero 34 y el grupo multigrado 34.</w:t>
      </w:r>
      <w:r>
        <w:rPr>
          <w:spacing w:val="1"/>
        </w:rPr>
        <w:t xml:space="preserve"> </w:t>
      </w:r>
      <w:r>
        <w:t>Mientras que el grupo vespertino solamente tiene un grupo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aún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reciente autorización</w:t>
      </w:r>
      <w:r>
        <w:rPr>
          <w:spacing w:val="-1"/>
        </w:rPr>
        <w:t xml:space="preserve"> </w:t>
      </w:r>
      <w:r>
        <w:t>y apertura.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423" w:firstLine="707"/>
      </w:pPr>
      <w:r>
        <w:t>La práctica profesional se desarrolló en un lugar rico en cultura y turismo, por lo que su</w:t>
      </w:r>
      <w:r>
        <w:rPr>
          <w:spacing w:val="1"/>
        </w:rPr>
        <w:t xml:space="preserve"> </w:t>
      </w:r>
      <w:r>
        <w:t>estructura social y laboral se encuentra demasiado influenciada por ambos factores. Cada fin de</w:t>
      </w:r>
      <w:r>
        <w:rPr>
          <w:spacing w:val="1"/>
        </w:rPr>
        <w:t xml:space="preserve"> </w:t>
      </w:r>
      <w:r>
        <w:t>semana, en especial los domingos hay una gran afluencia de visitantes provenientes de otros</w:t>
      </w:r>
      <w:r>
        <w:rPr>
          <w:spacing w:val="1"/>
        </w:rPr>
        <w:t xml:space="preserve"> </w:t>
      </w:r>
      <w:r>
        <w:t>municipios. Los turistas se detienen en la alameda central y contribuyen a la economía local al</w:t>
      </w:r>
      <w:r>
        <w:rPr>
          <w:spacing w:val="1"/>
        </w:rPr>
        <w:t xml:space="preserve"> </w:t>
      </w:r>
      <w:r>
        <w:t>consumir dulces regionales, antojitos mexicanos y artesanías. Mismos que elaboran los</w:t>
      </w:r>
      <w:r>
        <w:rPr>
          <w:spacing w:val="1"/>
        </w:rPr>
        <w:t xml:space="preserve"> </w:t>
      </w:r>
      <w:r>
        <w:t>habitantes de Arteaga. Es por eso, que en las cercanías del jardín de niños se pueden observar</w:t>
      </w:r>
      <w:r>
        <w:rPr>
          <w:spacing w:val="1"/>
        </w:rPr>
        <w:t xml:space="preserve"> </w:t>
      </w:r>
      <w:r>
        <w:t>una gran cantidad de pequeños negocios informales, de los cuales algunos se consideran a su vez</w:t>
      </w:r>
      <w:r>
        <w:rPr>
          <w:spacing w:val="-58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atracción social y</w:t>
      </w:r>
      <w:r>
        <w:rPr>
          <w:spacing w:val="1"/>
        </w:rPr>
        <w:t xml:space="preserve"> </w:t>
      </w:r>
      <w:r>
        <w:t>el sustento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familias que</w:t>
      </w:r>
      <w:r>
        <w:rPr>
          <w:spacing w:val="-1"/>
        </w:rPr>
        <w:t xml:space="preserve"> </w:t>
      </w:r>
      <w:r>
        <w:t>forman parte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583" w:firstLine="707"/>
      </w:pPr>
      <w:r>
        <w:t>Los agentes involucrados en la práctica profesional principalmente fueron las y los</w:t>
      </w:r>
      <w:r>
        <w:rPr>
          <w:spacing w:val="1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segundo año,</w:t>
      </w:r>
      <w:r>
        <w:rPr>
          <w:spacing w:val="-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oficialmente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a 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Licenciada</w:t>
      </w:r>
      <w:r>
        <w:rPr>
          <w:spacing w:val="-2"/>
        </w:rPr>
        <w:t xml:space="preserve"> </w:t>
      </w:r>
      <w:r>
        <w:t>en Educación</w:t>
      </w:r>
      <w:r>
        <w:rPr>
          <w:spacing w:val="1"/>
        </w:rPr>
        <w:t xml:space="preserve"> </w:t>
      </w:r>
      <w:r>
        <w:t>Preescolar</w:t>
      </w:r>
      <w:r>
        <w:rPr>
          <w:spacing w:val="-2"/>
        </w:rPr>
        <w:t xml:space="preserve"> </w:t>
      </w:r>
      <w:r>
        <w:t>Rosaura</w:t>
      </w:r>
      <w:r>
        <w:rPr>
          <w:spacing w:val="-2"/>
        </w:rPr>
        <w:t xml:space="preserve"> </w:t>
      </w:r>
      <w:r>
        <w:t>Alejandra</w:t>
      </w:r>
      <w:r>
        <w:rPr>
          <w:spacing w:val="-2"/>
        </w:rPr>
        <w:t xml:space="preserve"> </w:t>
      </w:r>
      <w:r>
        <w:t>Siller</w:t>
      </w:r>
      <w:r>
        <w:rPr>
          <w:spacing w:val="-2"/>
        </w:rPr>
        <w:t xml:space="preserve"> </w:t>
      </w:r>
      <w:r>
        <w:t>Ríos,</w:t>
      </w:r>
      <w:r>
        <w:rPr>
          <w:spacing w:val="-1"/>
        </w:rPr>
        <w:t xml:space="preserve"> </w:t>
      </w:r>
      <w:r>
        <w:t>quien contribuyó</w:t>
      </w:r>
    </w:p>
    <w:p w:rsidR="00DA1C7D" w:rsidRDefault="00DA1C7D" w:rsidP="00DA1C7D">
      <w:pPr>
        <w:spacing w:line="360" w:lineRule="auto"/>
        <w:sectPr w:rsidR="00DA1C7D">
          <w:footerReference w:type="default" r:id="rId7"/>
          <w:pgSz w:w="12240" w:h="15840"/>
          <w:pgMar w:top="1500" w:right="60" w:bottom="1200" w:left="1340" w:header="0" w:footer="1000" w:gutter="0"/>
          <w:pgNumType w:start="1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100" w:right="1527"/>
      </w:pPr>
      <w:r>
        <w:lastRenderedPageBreak/>
        <w:t>directamente en los procesos de enseñanza – aprendizaje y de otras actividades educativas. Su</w:t>
      </w:r>
      <w:r>
        <w:rPr>
          <w:spacing w:val="1"/>
        </w:rPr>
        <w:t xml:space="preserve"> </w:t>
      </w:r>
      <w:r>
        <w:t>responsabilidad como docente titular fue como guía en mi desempeño como practicante, para</w:t>
      </w:r>
      <w:r>
        <w:rPr>
          <w:spacing w:val="1"/>
        </w:rPr>
        <w:t xml:space="preserve"> </w:t>
      </w:r>
      <w:r>
        <w:t>cumplir con el logro de los objetivos educativos propuestos. Mismos que no podrían haber sido</w:t>
      </w:r>
      <w:r>
        <w:rPr>
          <w:spacing w:val="-57"/>
        </w:rPr>
        <w:t xml:space="preserve"> </w:t>
      </w:r>
      <w:r>
        <w:t>cumplidos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apoyo y</w:t>
      </w:r>
      <w:r>
        <w:rPr>
          <w:spacing w:val="-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madres,</w:t>
      </w:r>
      <w:r>
        <w:rPr>
          <w:spacing w:val="1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tutores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 edad,</w:t>
      </w:r>
      <w:r>
        <w:rPr>
          <w:spacing w:val="-57"/>
        </w:rPr>
        <w:t xml:space="preserve"> </w:t>
      </w:r>
      <w:r>
        <w:t>pues ante la pandemia y ante la educación a distancia se vieron en la necesidad de participar</w:t>
      </w:r>
      <w:r>
        <w:rPr>
          <w:spacing w:val="1"/>
        </w:rPr>
        <w:t xml:space="preserve"> </w:t>
      </w:r>
      <w:r>
        <w:t>activamente en el proceso de enseñanza, al involucrarse y adaptarse a los nuevos métodos de</w:t>
      </w:r>
      <w:r>
        <w:rPr>
          <w:spacing w:val="1"/>
        </w:rPr>
        <w:t xml:space="preserve"> </w:t>
      </w:r>
      <w:r>
        <w:t>estudio,</w:t>
      </w:r>
      <w:r>
        <w:rPr>
          <w:spacing w:val="-1"/>
        </w:rPr>
        <w:t xml:space="preserve"> </w:t>
      </w:r>
      <w:r>
        <w:t>así como</w:t>
      </w:r>
      <w:r>
        <w:rPr>
          <w:spacing w:val="-1"/>
        </w:rPr>
        <w:t xml:space="preserve"> </w:t>
      </w:r>
      <w:r>
        <w:t>proporcionar</w:t>
      </w:r>
      <w:r>
        <w:rPr>
          <w:spacing w:val="-2"/>
        </w:rPr>
        <w:t xml:space="preserve"> </w:t>
      </w:r>
      <w:r>
        <w:t>las herramientas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necesarios para</w:t>
      </w:r>
      <w:r>
        <w:rPr>
          <w:spacing w:val="-3"/>
        </w:rPr>
        <w:t xml:space="preserve"> </w:t>
      </w:r>
      <w:r>
        <w:t>aprender.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911" w:firstLine="707"/>
      </w:pPr>
      <w:r>
        <w:t>Otro</w:t>
      </w:r>
      <w:r>
        <w:rPr>
          <w:spacing w:val="-2"/>
        </w:rPr>
        <w:t xml:space="preserve"> </w:t>
      </w:r>
      <w:r>
        <w:t>agente educativo que</w:t>
      </w:r>
      <w:r>
        <w:rPr>
          <w:spacing w:val="-2"/>
        </w:rPr>
        <w:t xml:space="preserve"> </w:t>
      </w:r>
      <w:r>
        <w:t>tuvo</w:t>
      </w:r>
      <w:r>
        <w:rPr>
          <w:spacing w:val="-1"/>
        </w:rPr>
        <w:t xml:space="preserve"> </w:t>
      </w:r>
      <w:r>
        <w:t>un gran</w:t>
      </w:r>
      <w:r>
        <w:rPr>
          <w:spacing w:val="-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directora</w:t>
      </w:r>
      <w:r>
        <w:rPr>
          <w:spacing w:val="-2"/>
        </w:rPr>
        <w:t xml:space="preserve"> </w:t>
      </w:r>
      <w:r>
        <w:t>Rocío</w:t>
      </w:r>
      <w:r>
        <w:rPr>
          <w:spacing w:val="-57"/>
        </w:rPr>
        <w:t xml:space="preserve"> </w:t>
      </w:r>
      <w:r>
        <w:t>Zertuche, quien actualmente se encarga de planificar, gestionar, dirigir y coordinar 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académicas y</w:t>
      </w:r>
      <w:r>
        <w:rPr>
          <w:spacing w:val="2"/>
        </w:rPr>
        <w:t xml:space="preserve"> </w:t>
      </w:r>
      <w:r>
        <w:t>al personal docente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 educativa.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434" w:firstLine="707"/>
      </w:pPr>
      <w:r>
        <w:t>La educación preescolar se distingue especialmente por aprovechar al máximo el</w:t>
      </w:r>
      <w:r>
        <w:rPr>
          <w:spacing w:val="1"/>
        </w:rPr>
        <w:t xml:space="preserve"> </w:t>
      </w:r>
      <w:r>
        <w:t>potencial social, emocional e intelectual del individuo. En este sentido, ésta etapa es tan</w:t>
      </w:r>
      <w:r>
        <w:rPr>
          <w:spacing w:val="1"/>
        </w:rPr>
        <w:t xml:space="preserve"> </w:t>
      </w:r>
      <w:r>
        <w:t>significativa para el desarrollo de las y los niños porque aspira a cumplir las exigencias del</w:t>
      </w:r>
      <w:r>
        <w:rPr>
          <w:spacing w:val="1"/>
        </w:rPr>
        <w:t xml:space="preserve"> </w:t>
      </w:r>
      <w:r>
        <w:t>artículo 3º de la Constitución Política de los Estados Unidos Mexicanos. El cual establece que el</w:t>
      </w:r>
      <w:r>
        <w:rPr>
          <w:spacing w:val="-57"/>
        </w:rPr>
        <w:t xml:space="preserve"> </w:t>
      </w:r>
      <w:r>
        <w:t>sistema educativo debe encargarse de desarrollar de manera armónica las facultades del ser</w:t>
      </w:r>
      <w:r>
        <w:rPr>
          <w:spacing w:val="1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tiempo impulsar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humanos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sentimiento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solidaridad (DOF, 2019).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390" w:firstLine="707"/>
      </w:pPr>
      <w:r>
        <w:t>No obstante, el garantizar la adquisición de éstas facultades y características no sólo es</w:t>
      </w:r>
      <w:r>
        <w:rPr>
          <w:spacing w:val="1"/>
        </w:rPr>
        <w:t xml:space="preserve"> </w:t>
      </w:r>
      <w:r>
        <w:t>compromiso del sistema educativo y del Estado, es también del docente, porque es él quien</w:t>
      </w:r>
      <w:r>
        <w:rPr>
          <w:spacing w:val="1"/>
        </w:rPr>
        <w:t xml:space="preserve"> </w:t>
      </w:r>
      <w:r>
        <w:t>interviene</w:t>
      </w:r>
      <w:r>
        <w:rPr>
          <w:spacing w:val="-2"/>
        </w:rPr>
        <w:t xml:space="preserve"> </w:t>
      </w:r>
      <w:r>
        <w:t>de forma</w:t>
      </w:r>
      <w:r>
        <w:rPr>
          <w:spacing w:val="-1"/>
        </w:rPr>
        <w:t xml:space="preserve"> </w:t>
      </w:r>
      <w:r>
        <w:t>directa 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 y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 a</w:t>
      </w:r>
      <w:r>
        <w:rPr>
          <w:spacing w:val="-3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se le confiere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-57"/>
        </w:rPr>
        <w:t xml:space="preserve"> </w:t>
      </w:r>
      <w:r>
        <w:t>de garantizar el éxito de las reformas e innovaciones. (Díaz-Barriga, 2010). El cumplimiento de</w:t>
      </w:r>
      <w:r>
        <w:rPr>
          <w:spacing w:val="1"/>
        </w:rPr>
        <w:t xml:space="preserve"> </w:t>
      </w:r>
      <w:r>
        <w:t>éste deber solo será posible si el docente tiene la capacidad y habilidad de adaptarse a los</w:t>
      </w:r>
      <w:r>
        <w:rPr>
          <w:spacing w:val="1"/>
        </w:rPr>
        <w:t xml:space="preserve"> </w:t>
      </w:r>
      <w:r>
        <w:t>cambios 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currículo.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 significa que transformar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 es</w:t>
      </w:r>
      <w:r>
        <w:rPr>
          <w:spacing w:val="1"/>
        </w:rPr>
        <w:t xml:space="preserve"> </w:t>
      </w:r>
      <w:r>
        <w:t>imprescindible</w:t>
      </w:r>
      <w:r>
        <w:rPr>
          <w:spacing w:val="-1"/>
        </w:rPr>
        <w:t xml:space="preserve"> </w:t>
      </w:r>
      <w:r>
        <w:t>para alcanzar una educación de</w:t>
      </w:r>
      <w:r>
        <w:rPr>
          <w:spacing w:val="1"/>
        </w:rPr>
        <w:t xml:space="preserve"> </w:t>
      </w:r>
      <w:r>
        <w:t>calidad.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3" w:line="360" w:lineRule="auto"/>
        <w:ind w:left="100" w:right="1417" w:firstLine="707"/>
      </w:pPr>
      <w:r>
        <w:t>La</w:t>
      </w:r>
      <w:r>
        <w:rPr>
          <w:spacing w:val="-3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práctica en</w:t>
      </w:r>
      <w:r>
        <w:rPr>
          <w:spacing w:val="-1"/>
        </w:rPr>
        <w:t xml:space="preserve"> </w:t>
      </w:r>
      <w:r>
        <w:t>nuestros</w:t>
      </w:r>
      <w:r>
        <w:rPr>
          <w:spacing w:val="-1"/>
        </w:rPr>
        <w:t xml:space="preserve"> </w:t>
      </w:r>
      <w:r>
        <w:t>tiempos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e impostergable,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nos enfrentamos a una emergencia sanitaria mundial, generada por el Síndrome respiratorio</w:t>
      </w:r>
      <w:r>
        <w:rPr>
          <w:spacing w:val="1"/>
        </w:rPr>
        <w:t xml:space="preserve"> </w:t>
      </w:r>
      <w:r>
        <w:t>agudo</w:t>
      </w:r>
      <w:r>
        <w:rPr>
          <w:spacing w:val="-1"/>
        </w:rPr>
        <w:t xml:space="preserve"> </w:t>
      </w:r>
      <w:r>
        <w:t>severo Coronavirus-2</w:t>
      </w:r>
      <w:r>
        <w:rPr>
          <w:spacing w:val="-1"/>
        </w:rPr>
        <w:t xml:space="preserve"> </w:t>
      </w:r>
      <w:r>
        <w:t>(SARS-CoV-2). Enfermedad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suscitado</w:t>
      </w:r>
      <w:r>
        <w:rPr>
          <w:spacing w:val="1"/>
        </w:rPr>
        <w:t xml:space="preserve"> </w:t>
      </w:r>
      <w:r>
        <w:t>innumerables</w:t>
      </w:r>
    </w:p>
    <w:p w:rsidR="00DA1C7D" w:rsidRDefault="00DA1C7D" w:rsidP="00DA1C7D">
      <w:pPr>
        <w:spacing w:line="360" w:lineRule="auto"/>
        <w:sectPr w:rsidR="00DA1C7D">
          <w:pgSz w:w="12240" w:h="15840"/>
          <w:pgMar w:top="1360" w:right="60" w:bottom="1200" w:left="1340" w:header="0" w:footer="1000" w:gutter="0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100" w:right="1445"/>
      </w:pPr>
      <w:r>
        <w:lastRenderedPageBreak/>
        <w:t>consecuencias y desajustes en nuestra forma de vida. Pues éste virus no sólo atenta contra</w:t>
      </w:r>
      <w:r>
        <w:rPr>
          <w:spacing w:val="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afecta</w:t>
      </w:r>
      <w:r>
        <w:rPr>
          <w:spacing w:val="-1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educativo,</w:t>
      </w:r>
      <w:r>
        <w:rPr>
          <w:spacing w:val="-1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político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 país y del resto del mundo.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0" w:line="360" w:lineRule="auto"/>
        <w:ind w:left="100" w:right="1617" w:firstLine="707"/>
      </w:pPr>
      <w:r>
        <w:t>Durante el ciclo escolar dichos conflictos comenzaron a amenazar directamente nuestra</w:t>
      </w:r>
      <w:r>
        <w:rPr>
          <w:spacing w:val="-57"/>
        </w:rPr>
        <w:t xml:space="preserve"> </w:t>
      </w:r>
      <w:r>
        <w:t>realidad educativa y nos vimos obligados a abandonar las aulas e impartir las clases de manera</w:t>
      </w:r>
      <w:r>
        <w:rPr>
          <w:spacing w:val="-57"/>
        </w:rPr>
        <w:t xml:space="preserve"> </w:t>
      </w:r>
      <w:r>
        <w:t>virtual. Situación que desencadenó incontables nuevos desafíos y responsabilidades para</w:t>
      </w:r>
      <w:r>
        <w:rPr>
          <w:spacing w:val="1"/>
        </w:rPr>
        <w:t xml:space="preserve"> </w:t>
      </w:r>
      <w:r>
        <w:t>docentes, estudiantes y padres de familia, ninguno de los mencionados contaba con la</w:t>
      </w:r>
      <w:r>
        <w:rPr>
          <w:spacing w:val="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necesaria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enfrentar el cambio.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3" w:line="360" w:lineRule="auto"/>
        <w:ind w:left="100" w:right="1397" w:firstLine="707"/>
      </w:pPr>
      <w:r>
        <w:t>Aun</w:t>
      </w:r>
      <w:r>
        <w:rPr>
          <w:spacing w:val="-1"/>
        </w:rPr>
        <w:t xml:space="preserve"> </w:t>
      </w:r>
      <w:r>
        <w:t>así,</w:t>
      </w:r>
      <w:r>
        <w:rPr>
          <w:spacing w:val="-1"/>
        </w:rPr>
        <w:t xml:space="preserve"> </w:t>
      </w:r>
      <w:r>
        <w:t>cabe</w:t>
      </w:r>
      <w:r>
        <w:rPr>
          <w:spacing w:val="-1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formal y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educadores se nos proporcionaron las bases teóricas, pedagógicas, metodológicas, didácticas y</w:t>
      </w:r>
      <w:r>
        <w:rPr>
          <w:spacing w:val="1"/>
        </w:rPr>
        <w:t xml:space="preserve"> </w:t>
      </w:r>
      <w:r>
        <w:t>disciplinares que nos capacitaron para atender éste tipo de retos, sin dejar de apegarnos a los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y programas de</w:t>
      </w:r>
      <w:r>
        <w:rPr>
          <w:spacing w:val="-2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(Mercado, 2013).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434" w:firstLine="707"/>
        <w:jc w:val="both"/>
      </w:pPr>
      <w:r>
        <w:t>Bajo ésta perspectiva las competencias de perfil de egreso deben ser perfeccionadas antes</w:t>
      </w:r>
      <w:r>
        <w:rPr>
          <w:spacing w:val="-58"/>
        </w:rPr>
        <w:t xml:space="preserve"> </w:t>
      </w:r>
      <w:r>
        <w:t>de iniciar de lleno en la profesión. Sin embargo, se requiere que la capacitación que reciban las y</w:t>
      </w:r>
      <w:r>
        <w:rPr>
          <w:spacing w:val="-57"/>
        </w:rPr>
        <w:t xml:space="preserve"> </w:t>
      </w:r>
      <w:r>
        <w:t>los docentes sea basada en el análisis y que sea constante, aun al finalizar sus estudios y después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adquirido experiencia (Freire, 1993).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422" w:firstLine="707"/>
      </w:pPr>
      <w:r>
        <w:t>Por lo tanto para conseguir el perfeccionamiento de conocimientos, actitudes y valores</w:t>
      </w:r>
      <w:r>
        <w:rPr>
          <w:spacing w:val="1"/>
        </w:rPr>
        <w:t xml:space="preserve"> </w:t>
      </w:r>
      <w:r>
        <w:t>que como educadoras y educadores nos permiten resolver los problemas relacionados con las</w:t>
      </w:r>
      <w:r>
        <w:rPr>
          <w:spacing w:val="1"/>
        </w:rPr>
        <w:t xml:space="preserve"> </w:t>
      </w:r>
      <w:r>
        <w:t>demandas concretas del contexto escolar, se precisa la oportunidad, el espacio y el tiempo para</w:t>
      </w:r>
      <w:r>
        <w:rPr>
          <w:spacing w:val="1"/>
        </w:rPr>
        <w:t xml:space="preserve"> </w:t>
      </w:r>
      <w:r>
        <w:t>poner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intelectuales</w:t>
      </w:r>
      <w:r>
        <w:rPr>
          <w:spacing w:val="-1"/>
        </w:rPr>
        <w:t xml:space="preserve"> </w:t>
      </w:r>
      <w:r>
        <w:t>que contribuyen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práctica,</w:t>
      </w:r>
      <w:r>
        <w:rPr>
          <w:spacing w:val="-57"/>
        </w:rPr>
        <w:t xml:space="preserve"> </w:t>
      </w:r>
      <w:r>
        <w:t>la cual no podría ser efectuada si como docentes en formación no confrontamos</w:t>
      </w:r>
      <w:r>
        <w:rPr>
          <w:spacing w:val="1"/>
        </w:rPr>
        <w:t xml:space="preserve"> </w:t>
      </w:r>
      <w:r>
        <w:t>la realidad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saberes previos (Mercado, 2013).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623" w:firstLine="707"/>
      </w:pPr>
      <w:r>
        <w:t>Debido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esto, las</w:t>
      </w:r>
      <w:r>
        <w:rPr>
          <w:spacing w:val="-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 deben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trabajadas durante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formación profesional con el propósito de pulirlas y de adquirir la experiencia necesaria para</w:t>
      </w:r>
      <w:r>
        <w:rPr>
          <w:spacing w:val="1"/>
        </w:rPr>
        <w:t xml:space="preserve"> </w:t>
      </w:r>
      <w:r>
        <w:t>hacerle</w:t>
      </w:r>
      <w:r>
        <w:rPr>
          <w:spacing w:val="-2"/>
        </w:rPr>
        <w:t xml:space="preserve"> </w:t>
      </w:r>
      <w:r>
        <w:t>frente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desafíos de</w:t>
      </w:r>
      <w:r>
        <w:rPr>
          <w:spacing w:val="-1"/>
        </w:rPr>
        <w:t xml:space="preserve"> </w:t>
      </w:r>
      <w:r>
        <w:t>nuestra cambiante</w:t>
      </w:r>
      <w:r>
        <w:rPr>
          <w:spacing w:val="1"/>
        </w:rPr>
        <w:t xml:space="preserve"> </w:t>
      </w:r>
      <w:r>
        <w:t>y compleja</w:t>
      </w:r>
      <w:r>
        <w:rPr>
          <w:spacing w:val="-1"/>
        </w:rPr>
        <w:t xml:space="preserve"> </w:t>
      </w:r>
      <w:r>
        <w:t>sociedad, incluso con</w:t>
      </w:r>
      <w:r>
        <w:rPr>
          <w:spacing w:val="-1"/>
        </w:rPr>
        <w:t xml:space="preserve"> </w:t>
      </w:r>
      <w:r>
        <w:t>las</w:t>
      </w:r>
    </w:p>
    <w:p w:rsidR="00DA1C7D" w:rsidRDefault="00DA1C7D" w:rsidP="00DA1C7D">
      <w:pPr>
        <w:spacing w:line="360" w:lineRule="auto"/>
        <w:sectPr w:rsidR="00DA1C7D">
          <w:pgSz w:w="12240" w:h="15840"/>
          <w:pgMar w:top="1360" w:right="60" w:bottom="1200" w:left="1340" w:header="0" w:footer="1000" w:gutter="0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100" w:right="1583"/>
      </w:pPr>
      <w:r>
        <w:lastRenderedPageBreak/>
        <w:t>limitaciones provocadas por la pandemia. Además, la experiencia adquirida a través de la</w:t>
      </w:r>
      <w:r>
        <w:rPr>
          <w:spacing w:val="1"/>
        </w:rPr>
        <w:t xml:space="preserve"> </w:t>
      </w:r>
      <w:r>
        <w:t>práctica, nos permite reconocer que el nivel preescolar es una excelente pauta académica para</w:t>
      </w:r>
      <w:r>
        <w:rPr>
          <w:spacing w:val="1"/>
        </w:rPr>
        <w:t xml:space="preserve"> </w:t>
      </w:r>
      <w:r>
        <w:t>afianzar normas de convivencia, integrar valores y sobretodo contribuir al integro desarrollo de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 los niños en edad preescolar.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/>
        <w:ind w:left="808"/>
      </w:pPr>
      <w:r>
        <w:t>Al</w:t>
      </w:r>
      <w:r>
        <w:rPr>
          <w:spacing w:val="-1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informe de</w:t>
      </w:r>
      <w:r>
        <w:rPr>
          <w:spacing w:val="-2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alcanzar fueron: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8"/>
        <w:rPr>
          <w:sz w:val="27"/>
        </w:rPr>
      </w:pPr>
    </w:p>
    <w:p w:rsidR="00DA1C7D" w:rsidRDefault="00DA1C7D" w:rsidP="00DA1C7D">
      <w:pPr>
        <w:pStyle w:val="Prrafodelista"/>
        <w:numPr>
          <w:ilvl w:val="0"/>
          <w:numId w:val="1"/>
        </w:numPr>
        <w:tabs>
          <w:tab w:val="left" w:pos="1516"/>
          <w:tab w:val="left" w:pos="1517"/>
        </w:tabs>
        <w:spacing w:line="360" w:lineRule="auto"/>
        <w:ind w:right="1405" w:firstLine="0"/>
        <w:rPr>
          <w:sz w:val="24"/>
        </w:rPr>
      </w:pPr>
      <w:r>
        <w:rPr>
          <w:sz w:val="24"/>
        </w:rPr>
        <w:t>Favorecer la competencia del perfil de egreso y sus unidades a partir de la práctica</w:t>
      </w:r>
      <w:r>
        <w:rPr>
          <w:spacing w:val="-58"/>
          <w:sz w:val="24"/>
        </w:rPr>
        <w:t xml:space="preserve"> </w:t>
      </w:r>
      <w:r>
        <w:rPr>
          <w:sz w:val="24"/>
        </w:rPr>
        <w:t>profesional, la reflexión y la evaluación de la misma. A continuación, se muestra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competencia seleccionada y el objetivo de su elección: </w:t>
      </w:r>
      <w:r>
        <w:rPr>
          <w:i/>
          <w:sz w:val="24"/>
        </w:rPr>
        <w:t>‘‘Propicia y regula espacios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aprendizaje incluyentes para todos los alumnos, con el fin de promover la convivencia, 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respeto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 la aceptación.’’ </w:t>
      </w:r>
      <w:r>
        <w:rPr>
          <w:sz w:val="24"/>
        </w:rPr>
        <w:t>(DOF, 2012, P.13).</w:t>
      </w:r>
    </w:p>
    <w:p w:rsidR="00DA1C7D" w:rsidRDefault="00DA1C7D" w:rsidP="00DA1C7D">
      <w:pPr>
        <w:pStyle w:val="Prrafodelista"/>
        <w:numPr>
          <w:ilvl w:val="0"/>
          <w:numId w:val="1"/>
        </w:numPr>
        <w:tabs>
          <w:tab w:val="left" w:pos="1516"/>
          <w:tab w:val="left" w:pos="1517"/>
        </w:tabs>
        <w:spacing w:before="2" w:line="360" w:lineRule="auto"/>
        <w:ind w:right="1490" w:firstLine="0"/>
        <w:rPr>
          <w:sz w:val="24"/>
        </w:rPr>
      </w:pPr>
      <w:r>
        <w:rPr>
          <w:sz w:val="24"/>
        </w:rPr>
        <w:t>El objetivo principal se orienta hacia la apertura, adecuación y 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espacios</w:t>
      </w:r>
      <w:r>
        <w:rPr>
          <w:spacing w:val="-1"/>
          <w:sz w:val="24"/>
        </w:rPr>
        <w:t xml:space="preserve"> </w:t>
      </w:r>
      <w:r>
        <w:rPr>
          <w:sz w:val="24"/>
        </w:rPr>
        <w:t>virtuales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 en</w:t>
      </w:r>
      <w:r>
        <w:rPr>
          <w:spacing w:val="-1"/>
          <w:sz w:val="24"/>
        </w:rPr>
        <w:t xml:space="preserve"> </w:t>
      </w:r>
      <w:r>
        <w:rPr>
          <w:sz w:val="24"/>
        </w:rPr>
        <w:t>los que</w:t>
      </w:r>
      <w:r>
        <w:rPr>
          <w:spacing w:val="-2"/>
          <w:sz w:val="24"/>
        </w:rPr>
        <w:t xml:space="preserve"> </w:t>
      </w:r>
      <w:r>
        <w:rPr>
          <w:sz w:val="24"/>
        </w:rPr>
        <w:t>las consecuencias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normalidad</w:t>
      </w:r>
      <w:r>
        <w:rPr>
          <w:spacing w:val="-57"/>
          <w:sz w:val="24"/>
        </w:rPr>
        <w:t xml:space="preserve"> </w:t>
      </w:r>
      <w:r>
        <w:rPr>
          <w:sz w:val="24"/>
        </w:rPr>
        <w:t>y del modelo de aprendizaje a distancia no signifiquen un obstáculo para que las y los</w:t>
      </w:r>
      <w:r>
        <w:rPr>
          <w:spacing w:val="1"/>
          <w:sz w:val="24"/>
        </w:rPr>
        <w:t xml:space="preserve"> </w:t>
      </w:r>
      <w:r>
        <w:rPr>
          <w:sz w:val="24"/>
        </w:rPr>
        <w:t>alumnos de preescolar puedan participar activamente en experiencias que estimulen y</w:t>
      </w:r>
      <w:r>
        <w:rPr>
          <w:spacing w:val="1"/>
          <w:sz w:val="24"/>
        </w:rPr>
        <w:t xml:space="preserve"> </w:t>
      </w:r>
      <w:r>
        <w:rPr>
          <w:sz w:val="24"/>
        </w:rPr>
        <w:t>afinen sus capacidades sociales para permitir que en un futuro se integren en nuestra</w:t>
      </w:r>
      <w:r>
        <w:rPr>
          <w:spacing w:val="1"/>
          <w:sz w:val="24"/>
        </w:rPr>
        <w:t xml:space="preserve"> </w:t>
      </w:r>
      <w:r>
        <w:rPr>
          <w:sz w:val="24"/>
        </w:rPr>
        <w:t>sociedad sin miedo de ser excluidos o discriminados por sus diferencias de género,</w:t>
      </w:r>
      <w:r>
        <w:rPr>
          <w:spacing w:val="1"/>
          <w:sz w:val="24"/>
        </w:rPr>
        <w:t xml:space="preserve"> </w:t>
      </w:r>
      <w:r>
        <w:rPr>
          <w:sz w:val="24"/>
        </w:rPr>
        <w:t>estatus</w:t>
      </w:r>
      <w:r>
        <w:rPr>
          <w:spacing w:val="1"/>
          <w:sz w:val="24"/>
        </w:rPr>
        <w:t xml:space="preserve"> </w:t>
      </w:r>
      <w:r>
        <w:rPr>
          <w:sz w:val="24"/>
        </w:rPr>
        <w:t>económico, etnia, ideologías o por las diferentes Barreras de Aprendizaje (BAP)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 Educativas Especiales (NEE)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puedan presentar.</w:t>
      </w:r>
    </w:p>
    <w:p w:rsidR="00DA1C7D" w:rsidRDefault="00DA1C7D" w:rsidP="00DA1C7D">
      <w:pPr>
        <w:pStyle w:val="Textoindependiente"/>
        <w:spacing w:before="11"/>
        <w:rPr>
          <w:sz w:val="35"/>
        </w:rPr>
      </w:pPr>
    </w:p>
    <w:p w:rsidR="00DA1C7D" w:rsidRDefault="00DA1C7D" w:rsidP="00DA1C7D">
      <w:pPr>
        <w:pStyle w:val="Textoindependiente"/>
        <w:spacing w:line="360" w:lineRule="auto"/>
        <w:ind w:left="820" w:right="1408" w:firstLine="708"/>
      </w:pPr>
      <w:r>
        <w:t>Para ello, es necesario aclarar que las clases en línea también reúnen las</w:t>
      </w:r>
      <w:r>
        <w:rPr>
          <w:spacing w:val="1"/>
        </w:rPr>
        <w:t xml:space="preserve"> </w:t>
      </w:r>
      <w:r>
        <w:t>condiciones para inducir a los alumnos a adoptar y practicar valores con sus compañeros,</w:t>
      </w:r>
      <w:r>
        <w:rPr>
          <w:spacing w:val="-57"/>
        </w:rPr>
        <w:t xml:space="preserve"> </w:t>
      </w:r>
      <w:r>
        <w:t>familiares y docentes, porque aún a distancia es posible realizar actividades donde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colectiva las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 lleguen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cuestionar y</w:t>
      </w:r>
      <w:r>
        <w:rPr>
          <w:spacing w:val="-1"/>
        </w:rPr>
        <w:t xml:space="preserve"> </w:t>
      </w:r>
      <w:r>
        <w:t>reflexionar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formas en las que se comportan y sobre el peso que sus propias acciones tienen sobre las</w:t>
      </w:r>
      <w:r>
        <w:rPr>
          <w:spacing w:val="1"/>
        </w:rPr>
        <w:t xml:space="preserve"> </w:t>
      </w:r>
      <w:r>
        <w:t>relaciones sociales en las que participan, y a partir de eso establecer un sano ambiente de</w:t>
      </w:r>
      <w:r>
        <w:rPr>
          <w:spacing w:val="1"/>
        </w:rPr>
        <w:t xml:space="preserve"> </w:t>
      </w:r>
      <w:r>
        <w:t>respeto en</w:t>
      </w:r>
      <w:r>
        <w:rPr>
          <w:spacing w:val="1"/>
        </w:rPr>
        <w:t xml:space="preserve"> </w:t>
      </w:r>
      <w:r>
        <w:t>el que se</w:t>
      </w:r>
      <w:r>
        <w:rPr>
          <w:spacing w:val="-2"/>
        </w:rPr>
        <w:t xml:space="preserve"> </w:t>
      </w:r>
      <w:r>
        <w:t>garantice la protección</w:t>
      </w:r>
      <w:r>
        <w:rPr>
          <w:spacing w:val="60"/>
        </w:rPr>
        <w:t xml:space="preserve"> </w:t>
      </w:r>
      <w:r>
        <w:t>de los derechos humanos y el</w:t>
      </w:r>
      <w:r>
        <w:rPr>
          <w:spacing w:val="3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social.</w:t>
      </w:r>
    </w:p>
    <w:p w:rsidR="00DA1C7D" w:rsidRDefault="00DA1C7D" w:rsidP="00DA1C7D">
      <w:pPr>
        <w:pStyle w:val="Prrafodelista"/>
        <w:numPr>
          <w:ilvl w:val="0"/>
          <w:numId w:val="1"/>
        </w:numPr>
        <w:tabs>
          <w:tab w:val="left" w:pos="1576"/>
          <w:tab w:val="left" w:pos="1577"/>
        </w:tabs>
        <w:spacing w:before="1" w:line="360" w:lineRule="auto"/>
        <w:ind w:left="820" w:right="1590" w:firstLine="0"/>
        <w:rPr>
          <w:sz w:val="24"/>
        </w:rPr>
      </w:pPr>
      <w:r>
        <w:rPr>
          <w:sz w:val="24"/>
        </w:rPr>
        <w:t>Contribuir al integro desarrollo de las y los niños a través de los acuerdos de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convivencia 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hogar porque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</w:p>
    <w:p w:rsidR="00DA1C7D" w:rsidRDefault="00DA1C7D" w:rsidP="00DA1C7D">
      <w:pPr>
        <w:spacing w:line="360" w:lineRule="auto"/>
        <w:rPr>
          <w:sz w:val="24"/>
        </w:rPr>
        <w:sectPr w:rsidR="00DA1C7D">
          <w:pgSz w:w="12240" w:h="15840"/>
          <w:pgMar w:top="1360" w:right="60" w:bottom="1200" w:left="1340" w:header="0" w:footer="1000" w:gutter="0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820" w:right="2011"/>
      </w:pPr>
      <w:r>
        <w:lastRenderedPageBreak/>
        <w:t>les</w:t>
      </w:r>
      <w:r>
        <w:rPr>
          <w:spacing w:val="-2"/>
        </w:rPr>
        <w:t xml:space="preserve"> </w:t>
      </w:r>
      <w:r>
        <w:t>facilita</w:t>
      </w:r>
      <w:r>
        <w:rPr>
          <w:spacing w:val="-2"/>
        </w:rPr>
        <w:t xml:space="preserve"> </w:t>
      </w:r>
      <w:r>
        <w:t>comprender el</w:t>
      </w:r>
      <w:r>
        <w:rPr>
          <w:spacing w:val="-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sociedad,</w:t>
      </w:r>
      <w:r>
        <w:rPr>
          <w:spacing w:val="-1"/>
        </w:rPr>
        <w:t xml:space="preserve"> </w:t>
      </w:r>
      <w:r>
        <w:t>aprenden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defender</w:t>
      </w:r>
      <w:r>
        <w:rPr>
          <w:spacing w:val="-57"/>
        </w:rPr>
        <w:t xml:space="preserve"> </w:t>
      </w:r>
      <w:r>
        <w:t>críticamente</w:t>
      </w:r>
      <w:r>
        <w:rPr>
          <w:spacing w:val="-2"/>
        </w:rPr>
        <w:t xml:space="preserve"> </w:t>
      </w:r>
      <w:r>
        <w:t>sus opiniones, sus creencias y su</w:t>
      </w:r>
      <w:r>
        <w:rPr>
          <w:spacing w:val="-1"/>
        </w:rPr>
        <w:t xml:space="preserve"> </w:t>
      </w:r>
      <w:r>
        <w:t>integridad.</w:t>
      </w:r>
    </w:p>
    <w:p w:rsidR="00DA1C7D" w:rsidRDefault="00DA1C7D" w:rsidP="00DA1C7D">
      <w:pPr>
        <w:pStyle w:val="Prrafodelista"/>
        <w:numPr>
          <w:ilvl w:val="0"/>
          <w:numId w:val="1"/>
        </w:numPr>
        <w:tabs>
          <w:tab w:val="left" w:pos="1516"/>
          <w:tab w:val="left" w:pos="1517"/>
        </w:tabs>
        <w:spacing w:line="360" w:lineRule="auto"/>
        <w:ind w:left="820" w:right="1598" w:firstLine="0"/>
        <w:rPr>
          <w:sz w:val="24"/>
        </w:rPr>
      </w:pPr>
      <w:r>
        <w:rPr>
          <w:sz w:val="24"/>
        </w:rPr>
        <w:t>Promover una educación preescolar con énfasis en la perspectiva de género. Por</w:t>
      </w:r>
      <w:r>
        <w:rPr>
          <w:spacing w:val="-57"/>
          <w:sz w:val="24"/>
        </w:rPr>
        <w:t xml:space="preserve"> </w:t>
      </w:r>
      <w:r>
        <w:rPr>
          <w:sz w:val="24"/>
        </w:rPr>
        <w:t>otra parte, tal como señala la agencia de United Nations International Children's</w:t>
      </w:r>
      <w:r>
        <w:rPr>
          <w:spacing w:val="1"/>
          <w:sz w:val="24"/>
        </w:rPr>
        <w:t xml:space="preserve"> </w:t>
      </w:r>
      <w:r>
        <w:rPr>
          <w:sz w:val="24"/>
        </w:rPr>
        <w:t>Emergency Fund (UNICEF, 2017), el termino perspectiva de género es utilizado como</w:t>
      </w:r>
      <w:r>
        <w:rPr>
          <w:spacing w:val="1"/>
          <w:sz w:val="24"/>
        </w:rPr>
        <w:t xml:space="preserve"> </w:t>
      </w:r>
      <w:r>
        <w:rPr>
          <w:sz w:val="24"/>
        </w:rPr>
        <w:t>una opción política para analizar, cuestionar y determinar que estereotipos, ideologías y</w:t>
      </w:r>
      <w:r>
        <w:rPr>
          <w:spacing w:val="-57"/>
          <w:sz w:val="24"/>
        </w:rPr>
        <w:t xml:space="preserve"> </w:t>
      </w:r>
      <w:r>
        <w:rPr>
          <w:sz w:val="24"/>
        </w:rPr>
        <w:t>costumbres, marcan una diferencia entre la mujer y el hombre. Además, tiende a 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 como modelo para subsanar injusticias patriarcales, suprimir la opresión del</w:t>
      </w:r>
      <w:r>
        <w:rPr>
          <w:spacing w:val="1"/>
          <w:sz w:val="24"/>
        </w:rPr>
        <w:t xml:space="preserve"> </w:t>
      </w:r>
      <w:r>
        <w:rPr>
          <w:sz w:val="24"/>
        </w:rPr>
        <w:t>género</w:t>
      </w:r>
      <w:r>
        <w:rPr>
          <w:spacing w:val="-1"/>
          <w:sz w:val="24"/>
        </w:rPr>
        <w:t xml:space="preserve"> </w:t>
      </w:r>
      <w:r>
        <w:rPr>
          <w:sz w:val="24"/>
        </w:rPr>
        <w:t>femenino y para</w:t>
      </w:r>
      <w:r>
        <w:rPr>
          <w:spacing w:val="-1"/>
          <w:sz w:val="24"/>
        </w:rPr>
        <w:t xml:space="preserve"> </w:t>
      </w:r>
      <w:r>
        <w:rPr>
          <w:sz w:val="24"/>
        </w:rPr>
        <w:t>expeler</w:t>
      </w:r>
      <w:r>
        <w:rPr>
          <w:spacing w:val="-2"/>
          <w:sz w:val="24"/>
        </w:rPr>
        <w:t xml:space="preserve"> </w:t>
      </w:r>
      <w:r>
        <w:rPr>
          <w:sz w:val="24"/>
        </w:rPr>
        <w:t>la influencia</w:t>
      </w:r>
      <w:r>
        <w:rPr>
          <w:spacing w:val="1"/>
          <w:sz w:val="24"/>
        </w:rPr>
        <w:t xml:space="preserve"> </w:t>
      </w:r>
      <w:r>
        <w:rPr>
          <w:sz w:val="24"/>
        </w:rPr>
        <w:t>heteronormativa.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729" w:firstLine="707"/>
      </w:pPr>
      <w:r>
        <w:t>Para</w:t>
      </w:r>
      <w:r>
        <w:rPr>
          <w:spacing w:val="-3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un cambio</w:t>
      </w:r>
      <w:r>
        <w:rPr>
          <w:spacing w:val="-1"/>
        </w:rPr>
        <w:t xml:space="preserve"> </w:t>
      </w:r>
      <w:r>
        <w:t>genuino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trabajaron las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competencia de</w:t>
      </w:r>
      <w:r>
        <w:rPr>
          <w:spacing w:val="-57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egreso: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Prrafodelista"/>
        <w:numPr>
          <w:ilvl w:val="0"/>
          <w:numId w:val="2"/>
        </w:numPr>
        <w:tabs>
          <w:tab w:val="left" w:pos="1516"/>
          <w:tab w:val="left" w:pos="1517"/>
        </w:tabs>
        <w:spacing w:before="183" w:line="350" w:lineRule="auto"/>
        <w:ind w:right="2556" w:firstLine="0"/>
        <w:rPr>
          <w:i/>
          <w:sz w:val="24"/>
        </w:rPr>
      </w:pPr>
      <w:r>
        <w:rPr>
          <w:i/>
          <w:sz w:val="24"/>
        </w:rPr>
        <w:t>Atiende a los alumnos que enfrentan barreras para el aprendizaje y 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través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actividades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acompañamiento.</w:t>
      </w:r>
    </w:p>
    <w:p w:rsidR="00DA1C7D" w:rsidRDefault="00DA1C7D" w:rsidP="00DA1C7D">
      <w:pPr>
        <w:pStyle w:val="Prrafodelista"/>
        <w:numPr>
          <w:ilvl w:val="0"/>
          <w:numId w:val="2"/>
        </w:numPr>
        <w:tabs>
          <w:tab w:val="left" w:pos="1516"/>
          <w:tab w:val="left" w:pos="1517"/>
        </w:tabs>
        <w:spacing w:before="13" w:line="350" w:lineRule="auto"/>
        <w:ind w:right="2330" w:firstLine="0"/>
        <w:rPr>
          <w:i/>
          <w:sz w:val="24"/>
        </w:rPr>
      </w:pPr>
      <w:r>
        <w:rPr>
          <w:i/>
          <w:sz w:val="24"/>
        </w:rPr>
        <w:t>Atiende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diversidad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alumnos,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diálogo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intercultural.</w:t>
      </w:r>
    </w:p>
    <w:p w:rsidR="00DA1C7D" w:rsidRDefault="00DA1C7D" w:rsidP="00DA1C7D">
      <w:pPr>
        <w:pStyle w:val="Prrafodelista"/>
        <w:numPr>
          <w:ilvl w:val="0"/>
          <w:numId w:val="2"/>
        </w:numPr>
        <w:tabs>
          <w:tab w:val="left" w:pos="1516"/>
          <w:tab w:val="left" w:pos="1517"/>
        </w:tabs>
        <w:spacing w:before="15" w:line="348" w:lineRule="auto"/>
        <w:ind w:right="1589" w:firstLine="0"/>
        <w:rPr>
          <w:i/>
          <w:sz w:val="24"/>
        </w:rPr>
      </w:pPr>
      <w:r>
        <w:rPr>
          <w:i/>
          <w:sz w:val="24"/>
        </w:rPr>
        <w:t>Promueve actividades que favorecen la equidad de género, tolerancia y respeto,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contribuyendo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desarrollo personal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 alumnos.</w:t>
      </w:r>
    </w:p>
    <w:p w:rsidR="00DA1C7D" w:rsidRDefault="00DA1C7D" w:rsidP="00DA1C7D">
      <w:pPr>
        <w:pStyle w:val="Prrafodelista"/>
        <w:numPr>
          <w:ilvl w:val="0"/>
          <w:numId w:val="2"/>
        </w:numPr>
        <w:tabs>
          <w:tab w:val="left" w:pos="1516"/>
          <w:tab w:val="left" w:pos="1517"/>
        </w:tabs>
        <w:spacing w:before="18" w:line="348" w:lineRule="auto"/>
        <w:ind w:right="1646" w:firstLine="0"/>
        <w:rPr>
          <w:i/>
          <w:sz w:val="24"/>
        </w:rPr>
      </w:pPr>
      <w:r>
        <w:rPr>
          <w:i/>
          <w:sz w:val="24"/>
        </w:rPr>
        <w:t>Actúa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oportunamente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situaciones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conflicto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escuela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 favorecer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clima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respeto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empatía.</w:t>
      </w:r>
    </w:p>
    <w:p w:rsidR="00DA1C7D" w:rsidRDefault="00DA1C7D" w:rsidP="00DA1C7D">
      <w:pPr>
        <w:pStyle w:val="Prrafodelista"/>
        <w:numPr>
          <w:ilvl w:val="0"/>
          <w:numId w:val="2"/>
        </w:numPr>
        <w:tabs>
          <w:tab w:val="left" w:pos="1516"/>
          <w:tab w:val="left" w:pos="1517"/>
        </w:tabs>
        <w:spacing w:before="19" w:line="350" w:lineRule="auto"/>
        <w:ind w:right="1743" w:firstLine="0"/>
        <w:rPr>
          <w:i/>
          <w:sz w:val="24"/>
        </w:rPr>
      </w:pPr>
      <w:r>
        <w:rPr>
          <w:i/>
          <w:sz w:val="24"/>
        </w:rPr>
        <w:t>Promueve actividades que involucran el trabajo colaborativo para impulsar el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compromiso,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responsabilidad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solidaridad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alumnos.</w:t>
      </w:r>
    </w:p>
    <w:p w:rsidR="00DA1C7D" w:rsidRDefault="00DA1C7D" w:rsidP="00DA1C7D">
      <w:pPr>
        <w:pStyle w:val="Textoindependiente"/>
        <w:rPr>
          <w:i/>
          <w:sz w:val="26"/>
        </w:rPr>
      </w:pPr>
    </w:p>
    <w:p w:rsidR="00DA1C7D" w:rsidRDefault="00DA1C7D" w:rsidP="00DA1C7D">
      <w:pPr>
        <w:pStyle w:val="Textoindependiente"/>
        <w:spacing w:before="192" w:line="360" w:lineRule="auto"/>
        <w:ind w:left="100" w:right="1578" w:firstLine="707"/>
      </w:pPr>
      <w:r>
        <w:t>Todas ellas se trabajaron en diferentes momentos de la práctica profesional: La primera</w:t>
      </w:r>
      <w:r>
        <w:rPr>
          <w:spacing w:val="-57"/>
        </w:rPr>
        <w:t xml:space="preserve"> </w:t>
      </w:r>
      <w:r>
        <w:t>fue trabajada desde el primer acercamiento a la jornada de práctica, pues al inicio fue necesario</w:t>
      </w:r>
      <w:r>
        <w:rPr>
          <w:spacing w:val="-58"/>
        </w:rPr>
        <w:t xml:space="preserve"> </w:t>
      </w:r>
      <w:r>
        <w:t>realizar un diagnóstico con la finalidad de identificar las características del grupo y con base a</w:t>
      </w:r>
      <w:r>
        <w:rPr>
          <w:spacing w:val="1"/>
        </w:rPr>
        <w:t xml:space="preserve"> </w:t>
      </w:r>
      <w:r>
        <w:t>ellas realicé adecuaciones en el plan de trabajo para aquellos alumnos y alumnas que requerían</w:t>
      </w:r>
      <w:r>
        <w:rPr>
          <w:spacing w:val="-57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apoyo durante todo el ciclo escolar.</w:t>
      </w:r>
    </w:p>
    <w:p w:rsidR="00DA1C7D" w:rsidRDefault="00DA1C7D" w:rsidP="00DA1C7D">
      <w:pPr>
        <w:spacing w:line="360" w:lineRule="auto"/>
        <w:sectPr w:rsidR="00DA1C7D">
          <w:pgSz w:w="12240" w:h="15840"/>
          <w:pgMar w:top="1360" w:right="60" w:bottom="1200" w:left="1340" w:header="0" w:footer="1000" w:gutter="0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100" w:right="1429" w:firstLine="767"/>
      </w:pPr>
      <w:r>
        <w:lastRenderedPageBreak/>
        <w:t>La segunda igualmente fue contemplada desde el inicio y mediante el uso del</w:t>
      </w:r>
      <w:r>
        <w:rPr>
          <w:spacing w:val="1"/>
        </w:rPr>
        <w:t xml:space="preserve"> </w:t>
      </w:r>
      <w:r>
        <w:t>diagnóstico,</w:t>
      </w:r>
      <w:r>
        <w:rPr>
          <w:spacing w:val="-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puso en</w:t>
      </w:r>
      <w:r>
        <w:rPr>
          <w:spacing w:val="-1"/>
        </w:rPr>
        <w:t xml:space="preserve"> </w:t>
      </w:r>
      <w:r>
        <w:t>juego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 de</w:t>
      </w:r>
      <w:r>
        <w:rPr>
          <w:spacing w:val="-2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promovieran</w:t>
      </w:r>
      <w:r>
        <w:rPr>
          <w:spacing w:val="-57"/>
        </w:rPr>
        <w:t xml:space="preserve"> </w:t>
      </w:r>
      <w:r>
        <w:t>el diálogo intercultural. La tercera fue empleada con más dedicación al promover y diseñar</w:t>
      </w:r>
      <w:r>
        <w:rPr>
          <w:spacing w:val="1"/>
        </w:rPr>
        <w:t xml:space="preserve"> </w:t>
      </w:r>
      <w:r>
        <w:t>actividades que favorecieran al desarrollo personal y social, y las últimas dos unidades se</w:t>
      </w:r>
      <w:r>
        <w:rPr>
          <w:spacing w:val="1"/>
        </w:rPr>
        <w:t xml:space="preserve"> </w:t>
      </w:r>
      <w:r>
        <w:t>movilizaron en la misma medida y de forma transversal al trabajar con los aprendizajes</w:t>
      </w:r>
      <w:r>
        <w:rPr>
          <w:spacing w:val="1"/>
        </w:rPr>
        <w:t xml:space="preserve"> </w:t>
      </w:r>
      <w:r>
        <w:t>esperados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 desarrollo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campos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académica.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564" w:firstLine="707"/>
      </w:pPr>
      <w:r>
        <w:t>Al trabajar en la competencia y en sus unidades se esperó alcanzar la idoneidad, porque</w:t>
      </w:r>
      <w:r>
        <w:rPr>
          <w:spacing w:val="-57"/>
        </w:rPr>
        <w:t xml:space="preserve"> </w:t>
      </w:r>
      <w:r>
        <w:t>se atendió tanto las propias áreas de oportunidad como las de los infantes. Además, porque</w:t>
      </w:r>
      <w:r>
        <w:rPr>
          <w:spacing w:val="1"/>
        </w:rPr>
        <w:t xml:space="preserve"> </w:t>
      </w:r>
      <w:r>
        <w:t>fueron asumidos los siguientes compromisos: Establecer un canal de comunicación efectivo y</w:t>
      </w:r>
      <w:r>
        <w:rPr>
          <w:spacing w:val="1"/>
        </w:rPr>
        <w:t xml:space="preserve"> </w:t>
      </w:r>
      <w:r>
        <w:t>bidireccional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alumnos,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 familia,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personal docente,</w:t>
      </w:r>
      <w:r>
        <w:rPr>
          <w:spacing w:val="-1"/>
        </w:rPr>
        <w:t xml:space="preserve"> </w:t>
      </w:r>
      <w:r>
        <w:t>aprender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utilizar todas las herramientas de Tecnologías de la Información y la Comunicación (TIC),</w:t>
      </w:r>
      <w:r>
        <w:rPr>
          <w:spacing w:val="1"/>
        </w:rPr>
        <w:t xml:space="preserve"> </w:t>
      </w:r>
      <w:r>
        <w:t>investigar sobre los temas que se desconocen y que son de utilidad para sustentar la práctica,</w:t>
      </w:r>
      <w:r>
        <w:rPr>
          <w:spacing w:val="1"/>
        </w:rPr>
        <w:t xml:space="preserve"> </w:t>
      </w:r>
      <w:r>
        <w:t>tener creatividad para diseñar actividades, aplicar estrategias que brinden experiencias y</w:t>
      </w:r>
      <w:r>
        <w:rPr>
          <w:spacing w:val="1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significativos y por</w:t>
      </w:r>
      <w:r>
        <w:rPr>
          <w:spacing w:val="-1"/>
        </w:rPr>
        <w:t xml:space="preserve"> </w:t>
      </w:r>
      <w:r>
        <w:t>último evaluar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continua</w:t>
      </w:r>
      <w:r>
        <w:rPr>
          <w:spacing w:val="-1"/>
        </w:rPr>
        <w:t xml:space="preserve"> </w:t>
      </w:r>
      <w:r>
        <w:t>y permanente.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3" w:line="360" w:lineRule="auto"/>
        <w:ind w:left="100" w:right="1608" w:firstLine="707"/>
      </w:pPr>
      <w:r>
        <w:t>Dichos compromisos se asumieron desde la práctica profesional del séptimo semestre y</w:t>
      </w:r>
      <w:r>
        <w:rPr>
          <w:spacing w:val="-57"/>
        </w:rPr>
        <w:t xml:space="preserve"> </w:t>
      </w:r>
      <w:r>
        <w:t>algunos otros fueron desarrollados durante las jornadas de práctica del séptimo semestre, pues</w:t>
      </w:r>
      <w:r>
        <w:rPr>
          <w:spacing w:val="1"/>
        </w:rPr>
        <w:t xml:space="preserve"> </w:t>
      </w:r>
      <w:r>
        <w:t>como fue avanzando el tiempo nuevas necesidades educativas, sociales y culturales fueron</w:t>
      </w:r>
      <w:r>
        <w:rPr>
          <w:spacing w:val="1"/>
        </w:rPr>
        <w:t xml:space="preserve"> </w:t>
      </w:r>
      <w:r>
        <w:t>surgiendo</w:t>
      </w:r>
      <w:r>
        <w:rPr>
          <w:spacing w:val="-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pandemia.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en éste</w:t>
      </w:r>
      <w:r>
        <w:rPr>
          <w:spacing w:val="-1"/>
        </w:rPr>
        <w:t xml:space="preserve"> </w:t>
      </w:r>
      <w:r>
        <w:t>transcurso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fue</w:t>
      </w:r>
      <w:r>
        <w:rPr>
          <w:spacing w:val="-57"/>
        </w:rPr>
        <w:t xml:space="preserve"> </w:t>
      </w:r>
      <w:r>
        <w:t>necesario adaptarse a trabajar únicamente a través de las TIC y fue preciso implementar</w:t>
      </w:r>
      <w:r>
        <w:rPr>
          <w:spacing w:val="1"/>
        </w:rPr>
        <w:t xml:space="preserve"> </w:t>
      </w:r>
      <w:r>
        <w:t>actividades y estrategias innovadoras para el logro de los objetivos y de los aprendizajes</w:t>
      </w:r>
      <w:r>
        <w:rPr>
          <w:spacing w:val="1"/>
        </w:rPr>
        <w:t xml:space="preserve"> </w:t>
      </w:r>
      <w:r>
        <w:t>esperados y diseñar instrumentos de evaluación que fueran que fueran eficientes y apropiados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continuar con la tarea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transmitir</w:t>
      </w:r>
      <w:r>
        <w:rPr>
          <w:spacing w:val="-1"/>
        </w:rPr>
        <w:t xml:space="preserve"> </w:t>
      </w:r>
      <w:r>
        <w:t>aprendizajes a</w:t>
      </w:r>
      <w:r>
        <w:rPr>
          <w:spacing w:val="-1"/>
        </w:rPr>
        <w:t xml:space="preserve"> </w:t>
      </w:r>
      <w:r>
        <w:t>distancia.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553" w:firstLine="707"/>
      </w:pPr>
      <w:r>
        <w:t>Éste documento está compuesto por diferentes apartados que detallan y sustentan</w:t>
      </w:r>
      <w:r>
        <w:rPr>
          <w:spacing w:val="1"/>
        </w:rPr>
        <w:t xml:space="preserve"> </w:t>
      </w:r>
      <w:r>
        <w:t>analítica y reflexivamente el proceso de intervención docente por el cual se atravesó durante la</w:t>
      </w:r>
      <w:r>
        <w:rPr>
          <w:spacing w:val="1"/>
        </w:rPr>
        <w:t xml:space="preserve"> </w:t>
      </w:r>
      <w:r>
        <w:t>práctica profesional. Misma que fue desarrollada dentro del marco del plan y programas de</w:t>
      </w:r>
      <w:r>
        <w:rPr>
          <w:spacing w:val="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metodológicos,</w:t>
      </w:r>
      <w:r>
        <w:rPr>
          <w:spacing w:val="-1"/>
        </w:rPr>
        <w:t xml:space="preserve"> </w:t>
      </w:r>
      <w:r>
        <w:t>teóricos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pedagógicos</w:t>
      </w:r>
      <w:r>
        <w:rPr>
          <w:spacing w:val="-57"/>
        </w:rPr>
        <w:t xml:space="preserve"> </w:t>
      </w:r>
      <w:r>
        <w:t>adquiridos</w:t>
      </w:r>
      <w:r>
        <w:rPr>
          <w:spacing w:val="-1"/>
        </w:rPr>
        <w:t xml:space="preserve"> </w:t>
      </w:r>
      <w:r>
        <w:t>durante el trayecto formativo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 Preescolar.</w:t>
      </w:r>
    </w:p>
    <w:p w:rsidR="00DA1C7D" w:rsidRDefault="00DA1C7D" w:rsidP="00DA1C7D">
      <w:pPr>
        <w:spacing w:line="360" w:lineRule="auto"/>
        <w:sectPr w:rsidR="00DA1C7D">
          <w:pgSz w:w="12240" w:h="15840"/>
          <w:pgMar w:top="1360" w:right="60" w:bottom="1200" w:left="1340" w:header="0" w:footer="1000" w:gutter="0"/>
          <w:cols w:space="720"/>
        </w:sectPr>
      </w:pPr>
    </w:p>
    <w:p w:rsidR="00DA1C7D" w:rsidRDefault="00DA1C7D" w:rsidP="00DA1C7D">
      <w:pPr>
        <w:pStyle w:val="Textoindependiente"/>
        <w:spacing w:before="79" w:line="360" w:lineRule="auto"/>
        <w:ind w:left="100" w:right="1436" w:firstLine="707"/>
      </w:pPr>
      <w:r>
        <w:lastRenderedPageBreak/>
        <w:t>El primer apartado que compone éste informe es el plan de acción. En él muestro la</w:t>
      </w:r>
      <w:r>
        <w:rPr>
          <w:spacing w:val="1"/>
        </w:rPr>
        <w:t xml:space="preserve"> </w:t>
      </w:r>
      <w:r>
        <w:t>descripción y focalización de las problemáticas que se identificaron en el grupo, en la institución</w:t>
      </w:r>
      <w:r>
        <w:rPr>
          <w:spacing w:val="-57"/>
        </w:rPr>
        <w:t xml:space="preserve"> </w:t>
      </w:r>
      <w:r>
        <w:t>y en el contexto en el que se trabajó durante el séptimo y octavo semestre de la licenciatura.</w:t>
      </w:r>
      <w:r>
        <w:rPr>
          <w:spacing w:val="1"/>
        </w:rPr>
        <w:t xml:space="preserve"> </w:t>
      </w:r>
      <w:r>
        <w:t>Así</w:t>
      </w:r>
      <w:r>
        <w:rPr>
          <w:spacing w:val="-57"/>
        </w:rPr>
        <w:t xml:space="preserve"> </w:t>
      </w:r>
      <w:r>
        <w:t>como también desarrollo y justifico la relevancia del tema, sin olvidar explicar los objetivos que</w:t>
      </w:r>
      <w:r>
        <w:rPr>
          <w:spacing w:val="-57"/>
        </w:rPr>
        <w:t xml:space="preserve"> </w:t>
      </w:r>
      <w:r>
        <w:t>deseaba alcanzar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esperaba</w:t>
      </w:r>
      <w:r>
        <w:rPr>
          <w:spacing w:val="-2"/>
        </w:rPr>
        <w:t xml:space="preserve"> </w:t>
      </w:r>
      <w:r>
        <w:t>favorecer la</w:t>
      </w:r>
      <w:r>
        <w:rPr>
          <w:spacing w:val="-3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profesional seleccionada</w:t>
      </w:r>
      <w:r>
        <w:rPr>
          <w:spacing w:val="-57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unidades que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componen.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1" w:line="360" w:lineRule="auto"/>
        <w:ind w:left="100" w:right="1589" w:firstLine="707"/>
      </w:pPr>
      <w:r>
        <w:t>Mientras que el segundo apartado consta del desarrollo, reflexión y evaluación de la</w:t>
      </w:r>
      <w:r>
        <w:rPr>
          <w:spacing w:val="1"/>
        </w:rPr>
        <w:t xml:space="preserve"> </w:t>
      </w:r>
      <w:r>
        <w:t>propuesta de mejora, en él menciono detalladamente como se fueron implementando</w:t>
      </w:r>
      <w:r>
        <w:rPr>
          <w:spacing w:val="1"/>
        </w:rPr>
        <w:t xml:space="preserve"> </w:t>
      </w:r>
      <w:r>
        <w:t>paulatinamente el conjunto de estrategias, procedimientos y propuestas con las que se esperaba</w:t>
      </w:r>
      <w:r>
        <w:rPr>
          <w:spacing w:val="-57"/>
        </w:rPr>
        <w:t xml:space="preserve"> </w:t>
      </w:r>
      <w:r>
        <w:t>generar la transformación de la práctica docente y abordé como éstas acciones fueron</w:t>
      </w:r>
      <w:r>
        <w:rPr>
          <w:spacing w:val="1"/>
        </w:rPr>
        <w:t xml:space="preserve"> </w:t>
      </w:r>
      <w:r>
        <w:t>favoreciendo el logro de objetivos y al mismo tiempo el logro de las competencias del perfil de</w:t>
      </w:r>
      <w:r>
        <w:rPr>
          <w:spacing w:val="-58"/>
        </w:rPr>
        <w:t xml:space="preserve"> </w:t>
      </w:r>
      <w:r>
        <w:t>egreso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licenciatura.</w:t>
      </w:r>
    </w:p>
    <w:p w:rsidR="00DA1C7D" w:rsidRDefault="00DA1C7D" w:rsidP="00DA1C7D">
      <w:pPr>
        <w:pStyle w:val="Textoindependiente"/>
        <w:rPr>
          <w:sz w:val="26"/>
        </w:rPr>
      </w:pPr>
    </w:p>
    <w:p w:rsidR="00DA1C7D" w:rsidRDefault="00DA1C7D" w:rsidP="00DA1C7D">
      <w:pPr>
        <w:pStyle w:val="Textoindependiente"/>
        <w:spacing w:before="182" w:line="360" w:lineRule="auto"/>
        <w:ind w:left="100" w:right="1435" w:firstLine="707"/>
      </w:pPr>
      <w:r>
        <w:t>Finalmente</w:t>
      </w:r>
      <w:r>
        <w:rPr>
          <w:spacing w:val="-2"/>
        </w:rPr>
        <w:t xml:space="preserve"> </w:t>
      </w:r>
      <w:r>
        <w:t>se encuentra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realicé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autoevaluación</w:t>
      </w:r>
      <w:r>
        <w:rPr>
          <w:spacing w:val="-57"/>
        </w:rPr>
        <w:t xml:space="preserve"> </w:t>
      </w:r>
      <w:r>
        <w:t>de la práctica y aporté recomendaciones que surgieron a raíz del análisis de la propuesta de</w:t>
      </w:r>
      <w:r>
        <w:rPr>
          <w:spacing w:val="1"/>
        </w:rPr>
        <w:t xml:space="preserve"> </w:t>
      </w:r>
      <w:r>
        <w:t>mejora y se abordan los retos que se enfrentaron durante las jornadas de práctica y durante la</w:t>
      </w:r>
      <w:r>
        <w:rPr>
          <w:spacing w:val="1"/>
        </w:rPr>
        <w:t xml:space="preserve"> </w:t>
      </w:r>
      <w:r>
        <w:t>elaboración del documento. En seguida, está el apartado de referencias, el cual contiene las</w:t>
      </w:r>
      <w:r>
        <w:rPr>
          <w:spacing w:val="1"/>
        </w:rPr>
        <w:t xml:space="preserve"> </w:t>
      </w:r>
      <w:r>
        <w:t>fuentes de consulta y finalmente está el apartado de anexos, es donde se incluyen las evidencias</w:t>
      </w:r>
      <w:r>
        <w:rPr>
          <w:spacing w:val="1"/>
        </w:rPr>
        <w:t xml:space="preserve"> </w:t>
      </w:r>
      <w:r>
        <w:t>ilustrativas que son descritas a lo largo del documento que fungen como sustento a las acciones</w:t>
      </w:r>
      <w:r>
        <w:rPr>
          <w:spacing w:val="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 práctica</w:t>
      </w:r>
      <w:r>
        <w:rPr>
          <w:spacing w:val="-1"/>
        </w:rPr>
        <w:t xml:space="preserve"> </w:t>
      </w:r>
      <w:r>
        <w:t>docente.</w:t>
      </w:r>
    </w:p>
    <w:p w:rsidR="00114672" w:rsidRPr="00DA1C7D" w:rsidRDefault="00114672" w:rsidP="00DA1C7D"/>
    <w:sectPr w:rsidR="00114672" w:rsidRPr="00DA1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54" w:rsidRDefault="00477A54" w:rsidP="00DA1C7D">
      <w:r>
        <w:separator/>
      </w:r>
    </w:p>
  </w:endnote>
  <w:endnote w:type="continuationSeparator" w:id="0">
    <w:p w:rsidR="00477A54" w:rsidRDefault="00477A54" w:rsidP="00DA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32" w:rsidRDefault="00477A5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54" w:rsidRDefault="00477A54" w:rsidP="00DA1C7D">
      <w:r>
        <w:separator/>
      </w:r>
    </w:p>
  </w:footnote>
  <w:footnote w:type="continuationSeparator" w:id="0">
    <w:p w:rsidR="00477A54" w:rsidRDefault="00477A54" w:rsidP="00DA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6E70"/>
    <w:multiLevelType w:val="hybridMultilevel"/>
    <w:tmpl w:val="1256EB78"/>
    <w:lvl w:ilvl="0" w:tplc="09F6A4E2">
      <w:start w:val="1"/>
      <w:numFmt w:val="decimal"/>
      <w:lvlText w:val="%1."/>
      <w:lvlJc w:val="left"/>
      <w:pPr>
        <w:ind w:left="813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E20CBA6">
      <w:numFmt w:val="bullet"/>
      <w:lvlText w:val="•"/>
      <w:lvlJc w:val="left"/>
      <w:pPr>
        <w:ind w:left="1822" w:hanging="704"/>
      </w:pPr>
      <w:rPr>
        <w:rFonts w:hint="default"/>
        <w:lang w:val="es-ES" w:eastAsia="en-US" w:bidi="ar-SA"/>
      </w:rPr>
    </w:lvl>
    <w:lvl w:ilvl="2" w:tplc="5D785290">
      <w:numFmt w:val="bullet"/>
      <w:lvlText w:val="•"/>
      <w:lvlJc w:val="left"/>
      <w:pPr>
        <w:ind w:left="2824" w:hanging="704"/>
      </w:pPr>
      <w:rPr>
        <w:rFonts w:hint="default"/>
        <w:lang w:val="es-ES" w:eastAsia="en-US" w:bidi="ar-SA"/>
      </w:rPr>
    </w:lvl>
    <w:lvl w:ilvl="3" w:tplc="DD6C2740">
      <w:numFmt w:val="bullet"/>
      <w:lvlText w:val="•"/>
      <w:lvlJc w:val="left"/>
      <w:pPr>
        <w:ind w:left="3826" w:hanging="704"/>
      </w:pPr>
      <w:rPr>
        <w:rFonts w:hint="default"/>
        <w:lang w:val="es-ES" w:eastAsia="en-US" w:bidi="ar-SA"/>
      </w:rPr>
    </w:lvl>
    <w:lvl w:ilvl="4" w:tplc="1C262388">
      <w:numFmt w:val="bullet"/>
      <w:lvlText w:val="•"/>
      <w:lvlJc w:val="left"/>
      <w:pPr>
        <w:ind w:left="4828" w:hanging="704"/>
      </w:pPr>
      <w:rPr>
        <w:rFonts w:hint="default"/>
        <w:lang w:val="es-ES" w:eastAsia="en-US" w:bidi="ar-SA"/>
      </w:rPr>
    </w:lvl>
    <w:lvl w:ilvl="5" w:tplc="61BE50F6">
      <w:numFmt w:val="bullet"/>
      <w:lvlText w:val="•"/>
      <w:lvlJc w:val="left"/>
      <w:pPr>
        <w:ind w:left="5830" w:hanging="704"/>
      </w:pPr>
      <w:rPr>
        <w:rFonts w:hint="default"/>
        <w:lang w:val="es-ES" w:eastAsia="en-US" w:bidi="ar-SA"/>
      </w:rPr>
    </w:lvl>
    <w:lvl w:ilvl="6" w:tplc="7F100C14">
      <w:numFmt w:val="bullet"/>
      <w:lvlText w:val="•"/>
      <w:lvlJc w:val="left"/>
      <w:pPr>
        <w:ind w:left="6832" w:hanging="704"/>
      </w:pPr>
      <w:rPr>
        <w:rFonts w:hint="default"/>
        <w:lang w:val="es-ES" w:eastAsia="en-US" w:bidi="ar-SA"/>
      </w:rPr>
    </w:lvl>
    <w:lvl w:ilvl="7" w:tplc="A8FC5242">
      <w:numFmt w:val="bullet"/>
      <w:lvlText w:val="•"/>
      <w:lvlJc w:val="left"/>
      <w:pPr>
        <w:ind w:left="7834" w:hanging="704"/>
      </w:pPr>
      <w:rPr>
        <w:rFonts w:hint="default"/>
        <w:lang w:val="es-ES" w:eastAsia="en-US" w:bidi="ar-SA"/>
      </w:rPr>
    </w:lvl>
    <w:lvl w:ilvl="8" w:tplc="267CCCE0">
      <w:numFmt w:val="bullet"/>
      <w:lvlText w:val="•"/>
      <w:lvlJc w:val="left"/>
      <w:pPr>
        <w:ind w:left="8836" w:hanging="704"/>
      </w:pPr>
      <w:rPr>
        <w:rFonts w:hint="default"/>
        <w:lang w:val="es-ES" w:eastAsia="en-US" w:bidi="ar-SA"/>
      </w:rPr>
    </w:lvl>
  </w:abstractNum>
  <w:abstractNum w:abstractNumId="1" w15:restartNumberingAfterBreak="0">
    <w:nsid w:val="6A307DC1"/>
    <w:multiLevelType w:val="hybridMultilevel"/>
    <w:tmpl w:val="3134EAC4"/>
    <w:lvl w:ilvl="0" w:tplc="1AAA4D5C">
      <w:numFmt w:val="bullet"/>
      <w:lvlText w:val=""/>
      <w:lvlJc w:val="left"/>
      <w:pPr>
        <w:ind w:left="820" w:hanging="69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EC0919C">
      <w:numFmt w:val="bullet"/>
      <w:lvlText w:val=""/>
      <w:lvlJc w:val="left"/>
      <w:pPr>
        <w:ind w:left="820" w:hanging="69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6520C3A">
      <w:numFmt w:val="bullet"/>
      <w:lvlText w:val="•"/>
      <w:lvlJc w:val="left"/>
      <w:pPr>
        <w:ind w:left="2824" w:hanging="696"/>
      </w:pPr>
      <w:rPr>
        <w:rFonts w:hint="default"/>
        <w:lang w:val="es-ES" w:eastAsia="en-US" w:bidi="ar-SA"/>
      </w:rPr>
    </w:lvl>
    <w:lvl w:ilvl="3" w:tplc="66A65120">
      <w:numFmt w:val="bullet"/>
      <w:lvlText w:val="•"/>
      <w:lvlJc w:val="left"/>
      <w:pPr>
        <w:ind w:left="3826" w:hanging="696"/>
      </w:pPr>
      <w:rPr>
        <w:rFonts w:hint="default"/>
        <w:lang w:val="es-ES" w:eastAsia="en-US" w:bidi="ar-SA"/>
      </w:rPr>
    </w:lvl>
    <w:lvl w:ilvl="4" w:tplc="9418D9C8">
      <w:numFmt w:val="bullet"/>
      <w:lvlText w:val="•"/>
      <w:lvlJc w:val="left"/>
      <w:pPr>
        <w:ind w:left="4828" w:hanging="696"/>
      </w:pPr>
      <w:rPr>
        <w:rFonts w:hint="default"/>
        <w:lang w:val="es-ES" w:eastAsia="en-US" w:bidi="ar-SA"/>
      </w:rPr>
    </w:lvl>
    <w:lvl w:ilvl="5" w:tplc="4D16DAD0">
      <w:numFmt w:val="bullet"/>
      <w:lvlText w:val="•"/>
      <w:lvlJc w:val="left"/>
      <w:pPr>
        <w:ind w:left="5830" w:hanging="696"/>
      </w:pPr>
      <w:rPr>
        <w:rFonts w:hint="default"/>
        <w:lang w:val="es-ES" w:eastAsia="en-US" w:bidi="ar-SA"/>
      </w:rPr>
    </w:lvl>
    <w:lvl w:ilvl="6" w:tplc="FE884252">
      <w:numFmt w:val="bullet"/>
      <w:lvlText w:val="•"/>
      <w:lvlJc w:val="left"/>
      <w:pPr>
        <w:ind w:left="6832" w:hanging="696"/>
      </w:pPr>
      <w:rPr>
        <w:rFonts w:hint="default"/>
        <w:lang w:val="es-ES" w:eastAsia="en-US" w:bidi="ar-SA"/>
      </w:rPr>
    </w:lvl>
    <w:lvl w:ilvl="7" w:tplc="CCCAE48E">
      <w:numFmt w:val="bullet"/>
      <w:lvlText w:val="•"/>
      <w:lvlJc w:val="left"/>
      <w:pPr>
        <w:ind w:left="7834" w:hanging="696"/>
      </w:pPr>
      <w:rPr>
        <w:rFonts w:hint="default"/>
        <w:lang w:val="es-ES" w:eastAsia="en-US" w:bidi="ar-SA"/>
      </w:rPr>
    </w:lvl>
    <w:lvl w:ilvl="8" w:tplc="B8B205B4">
      <w:numFmt w:val="bullet"/>
      <w:lvlText w:val="•"/>
      <w:lvlJc w:val="left"/>
      <w:pPr>
        <w:ind w:left="8836" w:hanging="6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7D"/>
    <w:rsid w:val="00114672"/>
    <w:rsid w:val="00477A54"/>
    <w:rsid w:val="00D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FE0C"/>
  <w15:chartTrackingRefBased/>
  <w15:docId w15:val="{6ED0E94C-B82B-46DF-B206-51582D8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DA1C7D"/>
    <w:pPr>
      <w:spacing w:before="89"/>
      <w:ind w:left="292" w:right="1566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A1C7D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A1C7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1C7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DA1C7D"/>
    <w:pPr>
      <w:ind w:left="820"/>
    </w:pPr>
  </w:style>
  <w:style w:type="paragraph" w:styleId="Encabezado">
    <w:name w:val="header"/>
    <w:basedOn w:val="Normal"/>
    <w:link w:val="EncabezadoCar"/>
    <w:uiPriority w:val="99"/>
    <w:unhideWhenUsed/>
    <w:rsid w:val="00DA1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C7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1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C7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2022-04-08T19:39:00Z</dcterms:created>
  <dcterms:modified xsi:type="dcterms:W3CDTF">2022-04-08T19:43:00Z</dcterms:modified>
</cp:coreProperties>
</file>