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F0213" w14:textId="77777777" w:rsidR="0070597E" w:rsidRPr="009C1643" w:rsidRDefault="0070597E" w:rsidP="0070597E">
      <w:pPr>
        <w:spacing w:after="209" w:line="600" w:lineRule="auto"/>
        <w:jc w:val="center"/>
        <w:rPr>
          <w:b/>
          <w:bCs/>
          <w:sz w:val="32"/>
          <w:szCs w:val="32"/>
        </w:rPr>
      </w:pPr>
      <w:r w:rsidRPr="00290942">
        <w:rPr>
          <w:noProof/>
        </w:rPr>
        <w:drawing>
          <wp:anchor distT="0" distB="0" distL="114300" distR="114300" simplePos="0" relativeHeight="251659264" behindDoc="1" locked="0" layoutInCell="1" allowOverlap="1" wp14:anchorId="6A2DADC4" wp14:editId="757038A1">
            <wp:simplePos x="0" y="0"/>
            <wp:positionH relativeFrom="column">
              <wp:posOffset>-537098</wp:posOffset>
            </wp:positionH>
            <wp:positionV relativeFrom="paragraph">
              <wp:posOffset>-1606</wp:posOffset>
            </wp:positionV>
            <wp:extent cx="1321308" cy="990600"/>
            <wp:effectExtent l="0" t="0" r="0" b="0"/>
            <wp:wrapNone/>
            <wp:docPr id="3" name="Imagen 3" descr="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pic:cNvPicPr>
                      <a:picLocks noChangeAspect="1" noChangeArrowheads="1"/>
                    </pic:cNvPicPr>
                  </pic:nvPicPr>
                  <pic:blipFill>
                    <a:blip r:embed="rId5">
                      <a:extLst>
                        <a:ext uri="{BEBA8EAE-BF5A-486C-A8C5-ECC9F3942E4B}">
                          <a14:imgProps xmlns:a14="http://schemas.microsoft.com/office/drawing/2010/main">
                            <a14:imgLayer r:embed="rId6">
                              <a14:imgEffect>
                                <a14:backgroundRemoval t="5385" b="95385" l="8621" r="88506">
                                  <a14:foregroundMark x1="25862" y1="10000" x2="71260" y2="8571"/>
                                  <a14:foregroundMark x1="72989" y1="7692" x2="28736" y2="5385"/>
                                  <a14:foregroundMark x1="33908" y1="89231" x2="66092" y2="87692"/>
                                  <a14:foregroundMark x1="64368" y1="90000" x2="40805" y2="91538"/>
                                  <a14:foregroundMark x1="45977" y1="91538" x2="62069" y2="92308"/>
                                  <a14:foregroundMark x1="56897" y1="95385" x2="48851" y2="94615"/>
                                  <a14:backgroundMark x1="82759" y1="8462" x2="82184" y2="8462"/>
                                  <a14:backgroundMark x1="81034" y1="7692" x2="81034" y2="18462"/>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321308"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0942">
        <w:rPr>
          <w:rFonts w:ascii="Times New Roman" w:eastAsia="Times New Roman" w:hAnsi="Times New Roman" w:cs="Times New Roman"/>
          <w:sz w:val="28"/>
          <w:szCs w:val="28"/>
        </w:rPr>
        <w:t xml:space="preserve">          </w:t>
      </w:r>
      <w:r w:rsidRPr="009C1643">
        <w:rPr>
          <w:rFonts w:ascii="Times New Roman" w:eastAsia="Times New Roman" w:hAnsi="Times New Roman" w:cs="Times New Roman"/>
          <w:b/>
          <w:bCs/>
          <w:sz w:val="32"/>
          <w:szCs w:val="32"/>
        </w:rPr>
        <w:t>Escuela Normal de Educación Preescolar</w:t>
      </w:r>
    </w:p>
    <w:p w14:paraId="192F501F" w14:textId="77777777" w:rsidR="0070597E" w:rsidRPr="009C1643" w:rsidRDefault="0070597E" w:rsidP="0070597E">
      <w:pPr>
        <w:spacing w:after="209" w:line="600" w:lineRule="auto"/>
        <w:ind w:left="666" w:hanging="10"/>
        <w:jc w:val="center"/>
        <w:rPr>
          <w:b/>
          <w:bCs/>
          <w:sz w:val="32"/>
          <w:szCs w:val="32"/>
        </w:rPr>
      </w:pPr>
      <w:r w:rsidRPr="009C1643">
        <w:rPr>
          <w:rFonts w:ascii="Times New Roman" w:eastAsia="Times New Roman" w:hAnsi="Times New Roman" w:cs="Times New Roman"/>
          <w:b/>
          <w:bCs/>
          <w:sz w:val="32"/>
          <w:szCs w:val="32"/>
        </w:rPr>
        <w:t>Licenciatura en Educación Preescolar</w:t>
      </w:r>
    </w:p>
    <w:p w14:paraId="47217819" w14:textId="77777777" w:rsidR="0070597E" w:rsidRPr="009C1643" w:rsidRDefault="0070597E" w:rsidP="0070597E">
      <w:pPr>
        <w:spacing w:after="209" w:line="600" w:lineRule="auto"/>
        <w:ind w:left="666" w:hanging="10"/>
        <w:jc w:val="center"/>
        <w:rPr>
          <w:rFonts w:ascii="Times New Roman" w:eastAsia="Times New Roman" w:hAnsi="Times New Roman" w:cs="Times New Roman"/>
          <w:sz w:val="32"/>
          <w:szCs w:val="32"/>
        </w:rPr>
      </w:pPr>
      <w:r w:rsidRPr="009C1643">
        <w:rPr>
          <w:rFonts w:ascii="Times New Roman" w:eastAsia="Times New Roman" w:hAnsi="Times New Roman" w:cs="Times New Roman"/>
          <w:sz w:val="32"/>
          <w:szCs w:val="32"/>
        </w:rPr>
        <w:t xml:space="preserve">Curso: </w:t>
      </w:r>
      <w:r>
        <w:rPr>
          <w:rFonts w:ascii="Times New Roman" w:eastAsia="Times New Roman" w:hAnsi="Times New Roman" w:cs="Times New Roman"/>
          <w:sz w:val="32"/>
          <w:szCs w:val="32"/>
        </w:rPr>
        <w:t xml:space="preserve">estudio del mundo social </w:t>
      </w:r>
    </w:p>
    <w:p w14:paraId="6A0931D1" w14:textId="77777777" w:rsidR="0070597E" w:rsidRPr="009C1643" w:rsidRDefault="0070597E" w:rsidP="0070597E">
      <w:pPr>
        <w:spacing w:after="209" w:line="600" w:lineRule="auto"/>
        <w:ind w:left="666" w:hanging="10"/>
        <w:jc w:val="center"/>
        <w:rPr>
          <w:rFonts w:ascii="Times New Roman" w:eastAsia="Times New Roman" w:hAnsi="Times New Roman" w:cs="Times New Roman"/>
          <w:sz w:val="32"/>
          <w:szCs w:val="32"/>
        </w:rPr>
      </w:pPr>
      <w:r w:rsidRPr="009C1643">
        <w:rPr>
          <w:rFonts w:ascii="Times New Roman" w:eastAsia="Times New Roman" w:hAnsi="Times New Roman" w:cs="Times New Roman"/>
          <w:sz w:val="32"/>
          <w:szCs w:val="32"/>
        </w:rPr>
        <w:t>Ciclo: 2022-2023</w:t>
      </w:r>
    </w:p>
    <w:p w14:paraId="7DC91DDA" w14:textId="77777777" w:rsidR="0070597E" w:rsidRPr="009C1643" w:rsidRDefault="0070597E" w:rsidP="0070597E">
      <w:pPr>
        <w:spacing w:after="209" w:line="600" w:lineRule="auto"/>
        <w:ind w:left="666" w:right="212" w:hanging="10"/>
        <w:jc w:val="center"/>
        <w:rPr>
          <w:rFonts w:ascii="Times New Roman" w:eastAsia="Times New Roman" w:hAnsi="Times New Roman" w:cs="Times New Roman"/>
          <w:sz w:val="32"/>
          <w:szCs w:val="32"/>
        </w:rPr>
      </w:pPr>
      <w:r w:rsidRPr="009C1643">
        <w:rPr>
          <w:rFonts w:ascii="Times New Roman" w:eastAsia="Times New Roman" w:hAnsi="Times New Roman" w:cs="Times New Roman"/>
          <w:sz w:val="32"/>
          <w:szCs w:val="32"/>
        </w:rPr>
        <w:t>Segundo año</w:t>
      </w:r>
    </w:p>
    <w:p w14:paraId="278B28DC" w14:textId="77777777" w:rsidR="0070597E" w:rsidRPr="009C1643" w:rsidRDefault="0070597E" w:rsidP="0070597E">
      <w:pPr>
        <w:spacing w:after="209" w:line="600" w:lineRule="auto"/>
        <w:ind w:left="666" w:right="212" w:hanging="10"/>
        <w:jc w:val="center"/>
        <w:rPr>
          <w:rFonts w:ascii="Times New Roman" w:eastAsia="Times New Roman" w:hAnsi="Times New Roman" w:cs="Times New Roman"/>
          <w:sz w:val="32"/>
          <w:szCs w:val="32"/>
        </w:rPr>
      </w:pPr>
      <w:r w:rsidRPr="009C1643">
        <w:rPr>
          <w:rFonts w:ascii="Times New Roman" w:eastAsia="Times New Roman" w:hAnsi="Times New Roman" w:cs="Times New Roman"/>
          <w:sz w:val="32"/>
          <w:szCs w:val="32"/>
        </w:rPr>
        <w:t xml:space="preserve"> Grado: tercer semestre                                     Sección: A</w:t>
      </w:r>
    </w:p>
    <w:p w14:paraId="20AB52B8" w14:textId="77777777" w:rsidR="0070597E" w:rsidRPr="009C1643" w:rsidRDefault="0070597E" w:rsidP="0070597E">
      <w:pPr>
        <w:spacing w:after="209" w:line="600" w:lineRule="auto"/>
        <w:ind w:left="666" w:right="212" w:hanging="10"/>
        <w:jc w:val="center"/>
        <w:rPr>
          <w:rFonts w:ascii="Times New Roman" w:eastAsia="Times New Roman" w:hAnsi="Times New Roman" w:cs="Times New Roman"/>
          <w:sz w:val="32"/>
          <w:szCs w:val="32"/>
        </w:rPr>
      </w:pPr>
      <w:r w:rsidRPr="009C1643">
        <w:rPr>
          <w:rFonts w:ascii="Times New Roman" w:eastAsia="Times New Roman" w:hAnsi="Times New Roman" w:cs="Times New Roman"/>
          <w:sz w:val="32"/>
          <w:szCs w:val="32"/>
        </w:rPr>
        <w:t xml:space="preserve">Titular: </w:t>
      </w:r>
      <w:r>
        <w:rPr>
          <w:rFonts w:ascii="Times New Roman" w:eastAsia="Times New Roman" w:hAnsi="Times New Roman" w:cs="Times New Roman"/>
          <w:sz w:val="32"/>
          <w:szCs w:val="32"/>
        </w:rPr>
        <w:t xml:space="preserve">Roberto acosta robles </w:t>
      </w:r>
    </w:p>
    <w:p w14:paraId="67912BAB" w14:textId="77777777" w:rsidR="0070597E" w:rsidRPr="009C1643" w:rsidRDefault="0070597E" w:rsidP="0070597E">
      <w:pPr>
        <w:spacing w:after="209" w:line="600" w:lineRule="auto"/>
        <w:ind w:left="666" w:right="212" w:hanging="10"/>
        <w:jc w:val="center"/>
        <w:rPr>
          <w:rFonts w:ascii="Times New Roman" w:eastAsia="Times New Roman" w:hAnsi="Times New Roman" w:cs="Times New Roman"/>
          <w:i/>
          <w:iCs/>
          <w:sz w:val="32"/>
          <w:szCs w:val="32"/>
        </w:rPr>
      </w:pPr>
      <w:r>
        <w:rPr>
          <w:rFonts w:ascii="Times New Roman" w:eastAsia="Times New Roman" w:hAnsi="Times New Roman" w:cs="Times New Roman"/>
          <w:i/>
          <w:iCs/>
          <w:sz w:val="32"/>
          <w:szCs w:val="32"/>
        </w:rPr>
        <w:t xml:space="preserve">Ideas principales  </w:t>
      </w:r>
    </w:p>
    <w:p w14:paraId="4159E159" w14:textId="77777777" w:rsidR="0070597E" w:rsidRDefault="0070597E" w:rsidP="0070597E">
      <w:pPr>
        <w:spacing w:after="209" w:line="600" w:lineRule="auto"/>
        <w:ind w:right="212"/>
        <w:rPr>
          <w:rFonts w:ascii="Times New Roman" w:eastAsia="Times New Roman" w:hAnsi="Times New Roman" w:cs="Times New Roman"/>
          <w:sz w:val="32"/>
          <w:szCs w:val="32"/>
        </w:rPr>
      </w:pPr>
    </w:p>
    <w:p w14:paraId="69EBB107" w14:textId="350F6630" w:rsidR="0070597E" w:rsidRDefault="0070597E" w:rsidP="0070597E">
      <w:pPr>
        <w:spacing w:after="209" w:line="600" w:lineRule="auto"/>
        <w:ind w:right="212"/>
        <w:rPr>
          <w:rFonts w:ascii="Times New Roman" w:eastAsia="Times New Roman" w:hAnsi="Times New Roman" w:cs="Times New Roman"/>
          <w:sz w:val="32"/>
          <w:szCs w:val="32"/>
        </w:rPr>
      </w:pPr>
      <w:r>
        <w:rPr>
          <w:rFonts w:ascii="Times New Roman" w:eastAsia="Times New Roman" w:hAnsi="Times New Roman" w:cs="Times New Roman"/>
          <w:sz w:val="32"/>
          <w:szCs w:val="32"/>
        </w:rPr>
        <w:t>Saltillo, Coahuila de Zaragoza                          septiembre, 2022</w:t>
      </w:r>
    </w:p>
    <w:p w14:paraId="2AD00379" w14:textId="0922101A" w:rsidR="0070597E" w:rsidRDefault="0070597E" w:rsidP="0070597E">
      <w:pPr>
        <w:spacing w:after="209" w:line="600" w:lineRule="auto"/>
        <w:ind w:right="212"/>
        <w:rPr>
          <w:rFonts w:ascii="Times New Roman" w:eastAsia="Times New Roman" w:hAnsi="Times New Roman" w:cs="Times New Roman"/>
          <w:sz w:val="32"/>
          <w:szCs w:val="32"/>
        </w:rPr>
      </w:pPr>
    </w:p>
    <w:p w14:paraId="390A0E3D" w14:textId="77777777" w:rsidR="0070597E" w:rsidRDefault="0070597E" w:rsidP="0070597E">
      <w:pPr>
        <w:spacing w:after="209" w:line="600" w:lineRule="auto"/>
        <w:ind w:right="212"/>
        <w:jc w:val="center"/>
        <w:rPr>
          <w:rFonts w:ascii="Times New Roman" w:eastAsia="Times New Roman" w:hAnsi="Times New Roman" w:cs="Times New Roman"/>
          <w:sz w:val="32"/>
          <w:szCs w:val="32"/>
        </w:rPr>
      </w:pPr>
    </w:p>
    <w:p w14:paraId="7AD0726F" w14:textId="7CEA068B" w:rsidR="0070597E" w:rsidRPr="0070597E" w:rsidRDefault="0070597E" w:rsidP="0070597E">
      <w:pPr>
        <w:spacing w:after="209" w:line="600" w:lineRule="auto"/>
        <w:ind w:right="212"/>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Ideas principales</w:t>
      </w:r>
    </w:p>
    <w:p w14:paraId="3A7A031A" w14:textId="75D5CA71" w:rsidR="0070597E" w:rsidRDefault="0070597E"/>
    <w:p w14:paraId="37B611F1" w14:textId="5CB71BBE" w:rsidR="0070597E" w:rsidRDefault="0070597E" w:rsidP="0070597E">
      <w:pPr>
        <w:pStyle w:val="Prrafodelista"/>
        <w:numPr>
          <w:ilvl w:val="0"/>
          <w:numId w:val="1"/>
        </w:numPr>
      </w:pPr>
      <w:r>
        <w:t>la socialización como proceso por el que un individuo se hace miembro funcional de una comunidad, adquiriendo la cultura que le es propia</w:t>
      </w:r>
    </w:p>
    <w:p w14:paraId="5EDB267C" w14:textId="1B45B82B" w:rsidR="0070597E" w:rsidRDefault="0070597E" w:rsidP="0070597E">
      <w:pPr>
        <w:pStyle w:val="Prrafodelista"/>
        <w:numPr>
          <w:ilvl w:val="0"/>
          <w:numId w:val="1"/>
        </w:numPr>
      </w:pPr>
      <w:r>
        <w:t xml:space="preserve">Al utilizar el </w:t>
      </w:r>
      <w:r>
        <w:t>término</w:t>
      </w:r>
      <w:r>
        <w:t xml:space="preserve"> exacto SOCIALIZACIÓN en lugar de otros con un significado similar como los de educación o aprendizaje, se manifiesta la insistencia en el peso que tiene la sociedad como un todo en el proceso de formación y crecimiento del individuo.</w:t>
      </w:r>
    </w:p>
    <w:p w14:paraId="18605E62" w14:textId="452AEFFE" w:rsidR="0070597E" w:rsidRDefault="0070597E" w:rsidP="0070597E">
      <w:pPr>
        <w:pStyle w:val="Prrafodelista"/>
        <w:numPr>
          <w:ilvl w:val="0"/>
          <w:numId w:val="1"/>
        </w:numPr>
      </w:pPr>
      <w:r>
        <w:t>Toda sociedad es un conjunto de individuos, pero las personas tienen poco poder para cambiar su sociedad, la sociedad posee un gran poder sobre los individuos, conforma y moldea a la vez que crea sus personalidades</w:t>
      </w:r>
    </w:p>
    <w:p w14:paraId="44118854" w14:textId="5C7B4CBA" w:rsidR="0070597E" w:rsidRDefault="0070597E" w:rsidP="0070597E">
      <w:pPr>
        <w:pStyle w:val="Prrafodelista"/>
        <w:numPr>
          <w:ilvl w:val="0"/>
          <w:numId w:val="1"/>
        </w:numPr>
      </w:pPr>
      <w:r>
        <w:t>El aprendizaje consiste en la adquisición de reflejos, de hábitos, de actitudes, etc., El aprendizaje sería, pues, el aspecto más superficial de la socialización, que se realiza a través de cuatro procedimientos: la repetición, la imitación, la aplicación de recompensas y castigos, y los ensayos y errores.</w:t>
      </w:r>
    </w:p>
    <w:p w14:paraId="6FA7D73A" w14:textId="7C8E59A9" w:rsidR="0070597E" w:rsidRDefault="0070597E" w:rsidP="0070597E">
      <w:pPr>
        <w:pStyle w:val="Prrafodelista"/>
        <w:numPr>
          <w:ilvl w:val="0"/>
          <w:numId w:val="1"/>
        </w:numPr>
      </w:pPr>
      <w:r>
        <w:t xml:space="preserve">El segundo mecanismo de socialización sería la interiorización de la realidad, es decir, la interpretación inmediata de un acontecimiento objetivo, en cuanto expresa significado, o sea cuanto es una manifestación de los procesos subjetivos de otro </w:t>
      </w:r>
      <w:r>
        <w:t>que,</w:t>
      </w:r>
      <w:r>
        <w:t xml:space="preserve"> en consecuencia, se vuelven subjetivamente significativos para </w:t>
      </w:r>
      <w:r>
        <w:t>mí</w:t>
      </w:r>
      <w:r>
        <w:t>.</w:t>
      </w:r>
    </w:p>
    <w:p w14:paraId="14F8CEAC" w14:textId="6BD9EF5B" w:rsidR="0070597E" w:rsidRDefault="0070597E" w:rsidP="0070597E">
      <w:pPr>
        <w:pStyle w:val="Prrafodelista"/>
        <w:numPr>
          <w:ilvl w:val="0"/>
          <w:numId w:val="1"/>
        </w:numPr>
      </w:pPr>
      <w:r>
        <w:t>El interaccionismo simbólico en primer lugar, insiste en el carácter social del hombre y considera la interacción social como fuente prin­cipal de la personalidad humana.</w:t>
      </w:r>
    </w:p>
    <w:p w14:paraId="281D670A" w14:textId="53AE96BF" w:rsidR="0070597E" w:rsidRDefault="0070597E" w:rsidP="0070597E">
      <w:pPr>
        <w:pStyle w:val="Prrafodelista"/>
        <w:numPr>
          <w:ilvl w:val="0"/>
          <w:numId w:val="1"/>
        </w:numPr>
      </w:pPr>
      <w:r>
        <w:t>[el individuo adquiere funcionalidad en la sociedad mediante la interacción social, sobre todo por el lenguaje que es la fuente primordial de la personalidad humana: el niño se hace humano mediante el lenguaje.</w:t>
      </w:r>
    </w:p>
    <w:p w14:paraId="0B06BA36" w14:textId="4EF7FA08" w:rsidR="0070597E" w:rsidRDefault="0070597E" w:rsidP="0070597E">
      <w:pPr>
        <w:pStyle w:val="Prrafodelista"/>
        <w:numPr>
          <w:ilvl w:val="0"/>
          <w:numId w:val="1"/>
        </w:numPr>
      </w:pPr>
      <w:r>
        <w:t>Los principales representantes de esta escuela son Cooley (1864-1929), Mead (1863-1931) y Piaget (1896-1985). Sus conceptos claves: símbolo, el yo reflejado, el otro significante, grupo de referencia y desempeño de papeles.</w:t>
      </w:r>
    </w:p>
    <w:p w14:paraId="1C225959" w14:textId="73DA9BBE" w:rsidR="0070597E" w:rsidRDefault="0070597E" w:rsidP="0070597E">
      <w:pPr>
        <w:pStyle w:val="Prrafodelista"/>
        <w:numPr>
          <w:ilvl w:val="0"/>
          <w:numId w:val="1"/>
        </w:numPr>
      </w:pPr>
      <w:r>
        <w:t xml:space="preserve">El sociólogo norteamericano Cooley observó </w:t>
      </w:r>
      <w:r>
        <w:t>él</w:t>
      </w:r>
      <w:r>
        <w:t xml:space="preserve"> comporta­ miento de sus hijos y los de sus amigos. Llegó a la conclusión de que todo individuo aprende a juzgarse a sí mismo en base al modo en que los demás lo juzgan. «Si mi madre me dice continuamente que soy un mal muchacho, me veré como un mal muchacho.»</w:t>
      </w:r>
    </w:p>
    <w:p w14:paraId="6CCA79DB" w14:textId="336B73B1" w:rsidR="0070597E" w:rsidRPr="0070597E" w:rsidRDefault="0070597E" w:rsidP="0070597E">
      <w:pPr>
        <w:ind w:left="360"/>
        <w:rPr>
          <w:b/>
          <w:bCs/>
        </w:rPr>
      </w:pPr>
      <w:r w:rsidRPr="0070597E">
        <w:rPr>
          <w:b/>
          <w:bCs/>
        </w:rPr>
        <w:t>Las aportaciones de Mead:</w:t>
      </w:r>
    </w:p>
    <w:p w14:paraId="2EB1AE30" w14:textId="77777777" w:rsidR="0070597E" w:rsidRDefault="0070597E" w:rsidP="0070597E">
      <w:pPr>
        <w:pStyle w:val="Prrafodelista"/>
        <w:numPr>
          <w:ilvl w:val="0"/>
          <w:numId w:val="1"/>
        </w:numPr>
      </w:pPr>
      <w:r>
        <w:t>l. La consideración de que el sí mismo tiene un carácter social. 2. La visión de que el niño se relaciona progresivamente con los demás mediante símbolos, sobre todo el lenguaje</w:t>
      </w:r>
    </w:p>
    <w:p w14:paraId="71742301" w14:textId="77777777" w:rsidR="0070597E" w:rsidRDefault="0070597E" w:rsidP="0070597E">
      <w:pPr>
        <w:pStyle w:val="Prrafodelista"/>
        <w:numPr>
          <w:ilvl w:val="0"/>
          <w:numId w:val="1"/>
        </w:numPr>
      </w:pPr>
      <w:r>
        <w:t>3. Hace, además, Mead un análisis del sí mismo (self) distinguiendo: en primer lugar, el yo (I), parte espontánea, activa e independiente; y el mí (me), confor­mado por la sociedad, sobre todo en la infancia.</w:t>
      </w:r>
    </w:p>
    <w:p w14:paraId="0F6FC6B7" w14:textId="77777777" w:rsidR="0070597E" w:rsidRDefault="0070597E" w:rsidP="0070597E">
      <w:pPr>
        <w:pStyle w:val="Prrafodelista"/>
        <w:numPr>
          <w:ilvl w:val="0"/>
          <w:numId w:val="1"/>
        </w:numPr>
      </w:pPr>
      <w:r>
        <w:t>4. Finalmente, para Mead son fundamentales las conversaciones internas del niño que le permiten desempeñar los papeles prescritos, que empiezan a poner en práctica inicialmente en los juegos</w:t>
      </w:r>
    </w:p>
    <w:p w14:paraId="4E271CF1" w14:textId="0B800D5E" w:rsidR="0070597E" w:rsidRDefault="0070597E" w:rsidP="0070597E">
      <w:pPr>
        <w:pStyle w:val="Prrafodelista"/>
        <w:numPr>
          <w:ilvl w:val="0"/>
          <w:numId w:val="1"/>
        </w:numPr>
      </w:pPr>
      <w:r>
        <w:lastRenderedPageBreak/>
        <w:t>Para el psicólogo suizo Piaget el proceso de desarrollo pasa</w:t>
      </w:r>
    </w:p>
    <w:p w14:paraId="4D8E27CF" w14:textId="20D7A274" w:rsidR="0070597E" w:rsidRDefault="0070597E" w:rsidP="0070597E">
      <w:pPr>
        <w:pStyle w:val="Prrafodelista"/>
        <w:numPr>
          <w:ilvl w:val="0"/>
          <w:numId w:val="1"/>
        </w:numPr>
      </w:pPr>
      <w:r>
        <w:t>por unas fases progresivas, a una edad, como si hubiera una determinación genética.</w:t>
      </w:r>
    </w:p>
    <w:p w14:paraId="619A1D5E" w14:textId="3B82E7C9" w:rsidR="0070597E" w:rsidRDefault="0070597E" w:rsidP="0070597E">
      <w:pPr>
        <w:pStyle w:val="Prrafodelista"/>
        <w:numPr>
          <w:ilvl w:val="0"/>
          <w:numId w:val="1"/>
        </w:numPr>
      </w:pPr>
      <w:r>
        <w:t>Considera que hay tres etapas básicas en el proceso de socialización del niño. El egocentrismo inicial, caracterizado por la con­ fusión, el alogismo y la primacía de la afectividad sobre la objetividad; al niño sólo le importa en este primer momento lo propio. Una segunda fase es la imitación y adaptación a los adultos, se inician realmente las relaciones sociales, se interioriza la lógica y moral colectiva incondicionalmente, aceptando todo pasivamente. La tercera etapa, de cooperación, es una nueva forma de relación social, con compañeros de la</w:t>
      </w:r>
    </w:p>
    <w:p w14:paraId="706591F0" w14:textId="77777777" w:rsidR="0070597E" w:rsidRDefault="0070597E" w:rsidP="0070597E">
      <w:pPr>
        <w:pStyle w:val="Prrafodelista"/>
        <w:numPr>
          <w:ilvl w:val="0"/>
          <w:numId w:val="1"/>
        </w:numPr>
      </w:pPr>
      <w:r>
        <w:t>misma edad, formándose la razón individual y la conciencia social</w:t>
      </w:r>
    </w:p>
    <w:p w14:paraId="039C8885" w14:textId="71691982" w:rsidR="0070597E" w:rsidRPr="0070597E" w:rsidRDefault="0070597E" w:rsidP="0070597E">
      <w:pPr>
        <w:rPr>
          <w:b/>
          <w:bCs/>
        </w:rPr>
      </w:pPr>
      <w:r w:rsidRPr="0070597E">
        <w:rPr>
          <w:b/>
          <w:bCs/>
        </w:rPr>
        <w:t>El movimiento psicoanalítico</w:t>
      </w:r>
    </w:p>
    <w:p w14:paraId="272E1230" w14:textId="77777777" w:rsidR="0070597E" w:rsidRDefault="0070597E" w:rsidP="0070597E">
      <w:pPr>
        <w:pStyle w:val="Prrafodelista"/>
        <w:numPr>
          <w:ilvl w:val="0"/>
          <w:numId w:val="1"/>
        </w:numPr>
      </w:pPr>
      <w:r>
        <w:t>Para Freud las fuerzas básicas impulsoras son heredadas, aunque tienen también importancia los factores externos, en especial las primeras influencias familiares.</w:t>
      </w:r>
    </w:p>
    <w:p w14:paraId="2D7C73EF" w14:textId="693DFD56" w:rsidR="0070597E" w:rsidRDefault="0070597E" w:rsidP="0070597E">
      <w:pPr>
        <w:pStyle w:val="Prrafodelista"/>
        <w:numPr>
          <w:ilvl w:val="1"/>
          <w:numId w:val="1"/>
        </w:numPr>
      </w:pPr>
      <w:r>
        <w:t xml:space="preserve">En primer </w:t>
      </w:r>
      <w:r>
        <w:t>lugar,</w:t>
      </w:r>
      <w:r>
        <w:t xml:space="preserve"> tenemos el id (ello): fuente inagotable, oculta de la personalidad; fuerza biológica primitiva impulsada por urgencias libidinales e impulsos violentos. El niño ama a sus padres o los odia, tiene en su personalidad aspectos agresivos, instintivos y antisociales.</w:t>
      </w:r>
    </w:p>
    <w:p w14:paraId="1A787004" w14:textId="4647DA80" w:rsidR="0070597E" w:rsidRDefault="0070597E" w:rsidP="0070597E">
      <w:pPr>
        <w:pStyle w:val="Prrafodelista"/>
        <w:numPr>
          <w:ilvl w:val="1"/>
          <w:numId w:val="1"/>
        </w:numPr>
      </w:pPr>
      <w:r>
        <w:t xml:space="preserve">En segundo </w:t>
      </w:r>
      <w:r>
        <w:t>lugar,</w:t>
      </w:r>
      <w:r>
        <w:t xml:space="preserve"> está el ego (yo), que se desarrolla en el proceso de socialización. Es el elemento calculador, pensante y racional, que controla y encauza los impulsos básicos del id. El papel del ego es sobre todo de mediador.</w:t>
      </w:r>
    </w:p>
    <w:p w14:paraId="196E1B47" w14:textId="0197C9FF" w:rsidR="0070597E" w:rsidRDefault="0070597E" w:rsidP="0070597E">
      <w:pPr>
        <w:pStyle w:val="Prrafodelista"/>
        <w:numPr>
          <w:ilvl w:val="1"/>
          <w:numId w:val="1"/>
        </w:numPr>
      </w:pPr>
      <w:r>
        <w:t>Finalmente está el súper ego, que regula tanto el id como al ego y actúa como conciencia que define el buen o mal comportamiento. Se aprende mediante la socialización, es la conciencia de cada uno</w:t>
      </w:r>
    </w:p>
    <w:p w14:paraId="301933C2" w14:textId="5E5D2497" w:rsidR="0070597E" w:rsidRDefault="0070597E" w:rsidP="0070597E">
      <w:pPr>
        <w:pStyle w:val="Prrafodelista"/>
        <w:numPr>
          <w:ilvl w:val="0"/>
          <w:numId w:val="1"/>
        </w:numPr>
      </w:pPr>
      <w:r>
        <w:t>Para Freud, las relaciones del niño con su padre son fundamental­ mente afectivas, recalcando su raíz sexual, con lo que los procesos de identificación y rechazo tienen una gran fuerza en su carácter ambivalente.</w:t>
      </w:r>
    </w:p>
    <w:p w14:paraId="51E35F75" w14:textId="296D3A2A" w:rsidR="0070597E" w:rsidRDefault="0070597E" w:rsidP="0070597E">
      <w:pPr>
        <w:pStyle w:val="Prrafodelista"/>
        <w:numPr>
          <w:ilvl w:val="0"/>
          <w:numId w:val="1"/>
        </w:numPr>
      </w:pPr>
      <w:r>
        <w:t>Características de la socialización</w:t>
      </w:r>
    </w:p>
    <w:p w14:paraId="1AD1FE5F" w14:textId="12BAF59D" w:rsidR="0070597E" w:rsidRDefault="0070597E" w:rsidP="0070597E">
      <w:pPr>
        <w:pStyle w:val="Prrafodelista"/>
        <w:numPr>
          <w:ilvl w:val="0"/>
          <w:numId w:val="1"/>
        </w:numPr>
      </w:pPr>
      <w:r>
        <w:t>La socialización se inicia con el nacimiento del individuo y durará hasta la muerte, es decir, todos estamos siendo continuamente socializados.</w:t>
      </w:r>
    </w:p>
    <w:p w14:paraId="05184773" w14:textId="05D38523" w:rsidR="0070597E" w:rsidRDefault="0070597E" w:rsidP="0070597E">
      <w:pPr>
        <w:pStyle w:val="Prrafodelista"/>
        <w:numPr>
          <w:ilvl w:val="0"/>
          <w:numId w:val="1"/>
        </w:numPr>
      </w:pPr>
      <w:r>
        <w:t>es necesario tener en cuenta que este proceso se lleva a cabo mediante la recepción de modelos que nos imponen como absolutos. Hay razones para pensar que si esto no fuera así el niño estaría perturbado y la socialización no tendría lugar.</w:t>
      </w:r>
    </w:p>
    <w:p w14:paraId="6DA1B31D" w14:textId="6F616102" w:rsidR="0070597E" w:rsidRDefault="0070597E" w:rsidP="0070597E">
      <w:pPr>
        <w:pStyle w:val="Prrafodelista"/>
        <w:numPr>
          <w:ilvl w:val="0"/>
          <w:numId w:val="1"/>
        </w:numPr>
      </w:pPr>
      <w:r>
        <w:t>la socialización está siempre unida de forma directa al sistema de premios y castigos. Y conectado a través de ellos con el sistema normativo, que refleja a su vez los valores distintivos de la sociedad</w:t>
      </w:r>
    </w:p>
    <w:p w14:paraId="4C8C1A0B" w14:textId="5311D192" w:rsidR="0070597E" w:rsidRPr="0070597E" w:rsidRDefault="0070597E" w:rsidP="0070597E">
      <w:pPr>
        <w:ind w:left="360"/>
        <w:rPr>
          <w:b/>
          <w:bCs/>
        </w:rPr>
      </w:pPr>
      <w:r w:rsidRPr="0070597E">
        <w:rPr>
          <w:b/>
          <w:bCs/>
        </w:rPr>
        <w:t>Medios de Socialización</w:t>
      </w:r>
    </w:p>
    <w:p w14:paraId="35CFF0C9" w14:textId="7DEB1A7A" w:rsidR="0070597E" w:rsidRDefault="0070597E" w:rsidP="0070597E">
      <w:pPr>
        <w:pStyle w:val="Prrafodelista"/>
        <w:numPr>
          <w:ilvl w:val="0"/>
          <w:numId w:val="1"/>
        </w:numPr>
      </w:pPr>
      <w:r>
        <w:t>La familia es la institución socializadora por excelencia, a pesar del momento crítico en que se encuentra esta institución, de pérdida de funciones y de tendencia a unas formas poco estables</w:t>
      </w:r>
    </w:p>
    <w:p w14:paraId="0555323A" w14:textId="2454576F" w:rsidR="0070597E" w:rsidRDefault="0070597E" w:rsidP="0070597E">
      <w:pPr>
        <w:pStyle w:val="Prrafodelista"/>
        <w:numPr>
          <w:ilvl w:val="0"/>
          <w:numId w:val="1"/>
        </w:numPr>
      </w:pPr>
      <w:r>
        <w:t xml:space="preserve">Otros grupos primarios, como la pandilla de amigos o los grupos informales de trabajo, intervienen también con una gran fuerza en el proceso de socialización. Al ser las </w:t>
      </w:r>
      <w:r>
        <w:lastRenderedPageBreak/>
        <w:t>relaciones personales que permiten totales, afectivas y continuas, es posible tolerar una enorme fuerza en la presión sobre el individuo.</w:t>
      </w:r>
    </w:p>
    <w:p w14:paraId="3074A16E" w14:textId="52AB03FB" w:rsidR="0070597E" w:rsidRDefault="0070597E" w:rsidP="0070597E">
      <w:pPr>
        <w:pStyle w:val="Prrafodelista"/>
        <w:numPr>
          <w:ilvl w:val="0"/>
          <w:numId w:val="1"/>
        </w:numPr>
      </w:pPr>
      <w:r>
        <w:t>La escuela, la universidad y, en general, los centros educativos están orientados básicamente a la segunda socialización. En buena parte su­ ponen el primer encuentro personal con situaciones en que se prima la racionalidad sobre la afectividad.</w:t>
      </w:r>
    </w:p>
    <w:p w14:paraId="0561C1F2" w14:textId="05C4990A" w:rsidR="0070597E" w:rsidRDefault="0070597E" w:rsidP="0070597E">
      <w:pPr>
        <w:pStyle w:val="Prrafodelista"/>
        <w:numPr>
          <w:ilvl w:val="0"/>
          <w:numId w:val="1"/>
        </w:numPr>
      </w:pPr>
      <w:r>
        <w:t>Los medios de comunicación social son, finalmente, los grandes manipuladores modernos de la conciencia.</w:t>
      </w:r>
    </w:p>
    <w:p w14:paraId="0A072F07" w14:textId="0DE3F999" w:rsidR="0070597E" w:rsidRDefault="0070597E" w:rsidP="0070597E">
      <w:pPr>
        <w:pStyle w:val="Prrafodelista"/>
        <w:numPr>
          <w:ilvl w:val="0"/>
          <w:numId w:val="1"/>
        </w:numPr>
      </w:pPr>
      <w:r>
        <w:t>el enfoque sociológico del proceso de socialización proporciona un esquema adecuado para una progresiva comprensión racional del fenómeno. Su estudio no debe quedar reducido al esfuerzo de comprensión iniciado ya hace tiempo por parte de la Psicología o la Psicología Social.</w:t>
      </w:r>
    </w:p>
    <w:sectPr w:rsidR="007059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1282A"/>
    <w:multiLevelType w:val="hybridMultilevel"/>
    <w:tmpl w:val="1458E4C6"/>
    <w:lvl w:ilvl="0" w:tplc="080A0001">
      <w:start w:val="1"/>
      <w:numFmt w:val="bullet"/>
      <w:lvlText w:val=""/>
      <w:lvlJc w:val="left"/>
      <w:pPr>
        <w:ind w:left="720" w:hanging="360"/>
      </w:pPr>
      <w:rPr>
        <w:rFonts w:ascii="Symbol" w:hAnsi="Symbol" w:hint="default"/>
      </w:rPr>
    </w:lvl>
    <w:lvl w:ilvl="1" w:tplc="1B46D57E">
      <w:start w:val="4"/>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7E"/>
    <w:rsid w:val="0070597E"/>
    <w:rsid w:val="00DF3B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3DE6A"/>
  <w15:chartTrackingRefBased/>
  <w15:docId w15:val="{9C7AAE60-8AD1-45CF-8B57-0A75F7E1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59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1041</Words>
  <Characters>5730</Characters>
  <Application>Microsoft Office Word</Application>
  <DocSecurity>0</DocSecurity>
  <Lines>47</Lines>
  <Paragraphs>13</Paragraphs>
  <ScaleCrop>false</ScaleCrop>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ZACEHT MICHEL HERNANDEZ BRENIZ</dc:creator>
  <cp:keywords/>
  <dc:description/>
  <cp:lastModifiedBy>ZACEHT MICHEL HERNANDEZ BRENIZ</cp:lastModifiedBy>
  <cp:revision>1</cp:revision>
  <dcterms:created xsi:type="dcterms:W3CDTF">2022-09-18T00:37:00Z</dcterms:created>
  <dcterms:modified xsi:type="dcterms:W3CDTF">2022-09-18T00:44:00Z</dcterms:modified>
</cp:coreProperties>
</file>