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D7" w:rsidRPr="00D12FCB" w:rsidRDefault="00CF20D7" w:rsidP="00CF20D7">
      <w:pPr>
        <w:rPr>
          <w:rFonts w:ascii="Times New Roman" w:hAnsi="Times New Roman" w:cs="Times New Roman"/>
          <w:lang w:val="es-ES"/>
        </w:rPr>
      </w:pPr>
      <w:r w:rsidRPr="00D12FCB">
        <w:rPr>
          <w:noProof/>
          <w:sz w:val="20"/>
          <w:lang w:eastAsia="es-MX"/>
        </w:rPr>
        <w:drawing>
          <wp:anchor distT="0" distB="0" distL="114300" distR="114300" simplePos="0" relativeHeight="251659264" behindDoc="1" locked="0" layoutInCell="1" allowOverlap="1" wp14:anchorId="7C3A58AF" wp14:editId="65692C9B">
            <wp:simplePos x="0" y="0"/>
            <wp:positionH relativeFrom="margin">
              <wp:posOffset>1989455</wp:posOffset>
            </wp:positionH>
            <wp:positionV relativeFrom="paragraph">
              <wp:posOffset>-696595</wp:posOffset>
            </wp:positionV>
            <wp:extent cx="1395730" cy="1037590"/>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5730" cy="1037590"/>
                    </a:xfrm>
                    <a:prstGeom prst="rect">
                      <a:avLst/>
                    </a:prstGeom>
                    <a:noFill/>
                  </pic:spPr>
                </pic:pic>
              </a:graphicData>
            </a:graphic>
            <wp14:sizeRelH relativeFrom="margin">
              <wp14:pctWidth>0</wp14:pctWidth>
            </wp14:sizeRelH>
            <wp14:sizeRelV relativeFrom="margin">
              <wp14:pctHeight>0</wp14:pctHeight>
            </wp14:sizeRelV>
          </wp:anchor>
        </w:drawing>
      </w:r>
    </w:p>
    <w:p w:rsidR="00CF20D7" w:rsidRPr="00D12FCB" w:rsidRDefault="00CF20D7" w:rsidP="00CF20D7">
      <w:pPr>
        <w:rPr>
          <w:rFonts w:ascii="Arial Rounded MT Bold" w:hAnsi="Arial Rounded MT Bold"/>
          <w:sz w:val="4"/>
          <w:szCs w:val="6"/>
        </w:rPr>
      </w:pPr>
    </w:p>
    <w:p w:rsidR="00CF20D7" w:rsidRPr="00D12FCB" w:rsidRDefault="00CF20D7" w:rsidP="00CF20D7">
      <w:pPr>
        <w:jc w:val="center"/>
        <w:rPr>
          <w:rFonts w:ascii="Times New Roman" w:hAnsi="Times New Roman" w:cs="Times New Roman"/>
          <w:bCs/>
          <w:sz w:val="24"/>
          <w:szCs w:val="28"/>
        </w:rPr>
      </w:pPr>
    </w:p>
    <w:p w:rsidR="00CF20D7" w:rsidRPr="00D12FCB" w:rsidRDefault="00CF20D7" w:rsidP="00CF20D7">
      <w:pPr>
        <w:jc w:val="center"/>
        <w:rPr>
          <w:rFonts w:ascii="Times New Roman" w:hAnsi="Times New Roman" w:cs="Times New Roman"/>
          <w:sz w:val="24"/>
          <w:szCs w:val="28"/>
        </w:rPr>
      </w:pPr>
      <w:r w:rsidRPr="00D12FCB">
        <w:rPr>
          <w:rFonts w:ascii="Times New Roman" w:hAnsi="Times New Roman" w:cs="Times New Roman"/>
          <w:sz w:val="24"/>
          <w:szCs w:val="28"/>
        </w:rPr>
        <w:t>Escuela Normal de Educación Preescolar</w:t>
      </w:r>
    </w:p>
    <w:p w:rsidR="00CF20D7" w:rsidRPr="00D12FCB" w:rsidRDefault="00CF20D7" w:rsidP="00CF20D7">
      <w:pPr>
        <w:jc w:val="center"/>
        <w:rPr>
          <w:rFonts w:ascii="Times New Roman" w:hAnsi="Times New Roman" w:cs="Times New Roman"/>
          <w:sz w:val="24"/>
          <w:szCs w:val="28"/>
        </w:rPr>
      </w:pPr>
      <w:r w:rsidRPr="00D12FCB">
        <w:rPr>
          <w:rFonts w:ascii="Times New Roman" w:hAnsi="Times New Roman" w:cs="Times New Roman"/>
          <w:sz w:val="24"/>
          <w:szCs w:val="28"/>
        </w:rPr>
        <w:t>Licenciatura en Educación Preescolar</w:t>
      </w:r>
    </w:p>
    <w:p w:rsidR="00CF20D7" w:rsidRPr="00D12FCB" w:rsidRDefault="00CF20D7" w:rsidP="00CF20D7">
      <w:pPr>
        <w:jc w:val="center"/>
        <w:rPr>
          <w:rFonts w:ascii="Times New Roman" w:hAnsi="Times New Roman" w:cs="Times New Roman"/>
          <w:sz w:val="24"/>
          <w:szCs w:val="28"/>
        </w:rPr>
      </w:pPr>
      <w:r w:rsidRPr="00D12FCB">
        <w:rPr>
          <w:rFonts w:ascii="Times New Roman" w:hAnsi="Times New Roman" w:cs="Times New Roman"/>
          <w:sz w:val="24"/>
          <w:szCs w:val="28"/>
        </w:rPr>
        <w:t>Ciclo escolar 2022 – 2023</w:t>
      </w:r>
    </w:p>
    <w:p w:rsidR="00CF20D7" w:rsidRPr="00D12FCB" w:rsidRDefault="00CF20D7" w:rsidP="00CF20D7">
      <w:pPr>
        <w:jc w:val="center"/>
        <w:rPr>
          <w:rFonts w:ascii="Times New Roman" w:hAnsi="Times New Roman" w:cs="Times New Roman"/>
          <w:bCs/>
          <w:sz w:val="24"/>
          <w:szCs w:val="28"/>
        </w:rPr>
      </w:pPr>
      <w:r>
        <w:rPr>
          <w:rFonts w:ascii="Times New Roman" w:hAnsi="Times New Roman" w:cs="Times New Roman"/>
          <w:sz w:val="24"/>
          <w:szCs w:val="28"/>
        </w:rPr>
        <w:t>Educación Inclusiva</w:t>
      </w:r>
    </w:p>
    <w:p w:rsidR="00CF20D7" w:rsidRPr="00D12FCB" w:rsidRDefault="00CF20D7" w:rsidP="00CF20D7">
      <w:pPr>
        <w:jc w:val="center"/>
        <w:rPr>
          <w:rFonts w:ascii="Times New Roman" w:hAnsi="Times New Roman" w:cs="Times New Roman"/>
          <w:bCs/>
          <w:sz w:val="24"/>
          <w:szCs w:val="28"/>
        </w:rPr>
      </w:pPr>
      <w:r>
        <w:rPr>
          <w:rFonts w:ascii="Times New Roman" w:hAnsi="Times New Roman" w:cs="Times New Roman"/>
          <w:bCs/>
          <w:sz w:val="24"/>
          <w:szCs w:val="28"/>
        </w:rPr>
        <w:t xml:space="preserve">Mtra. Mayra Cristina Bueno Zertuche </w:t>
      </w:r>
    </w:p>
    <w:p w:rsidR="00CF20D7" w:rsidRPr="00D12FCB" w:rsidRDefault="00CF20D7" w:rsidP="00CF20D7">
      <w:pPr>
        <w:jc w:val="center"/>
        <w:rPr>
          <w:rFonts w:ascii="Times New Roman" w:hAnsi="Times New Roman" w:cs="Times New Roman"/>
          <w:sz w:val="24"/>
          <w:szCs w:val="28"/>
        </w:rPr>
      </w:pPr>
    </w:p>
    <w:p w:rsidR="00CF20D7" w:rsidRPr="00D12FCB" w:rsidRDefault="00CF20D7" w:rsidP="00CF20D7">
      <w:pPr>
        <w:jc w:val="center"/>
        <w:rPr>
          <w:rFonts w:ascii="Times New Roman" w:hAnsi="Times New Roman" w:cs="Times New Roman"/>
          <w:bCs/>
          <w:sz w:val="24"/>
          <w:szCs w:val="28"/>
        </w:rPr>
      </w:pPr>
      <w:r w:rsidRPr="00D12FCB">
        <w:rPr>
          <w:rFonts w:ascii="Times New Roman" w:hAnsi="Times New Roman" w:cs="Times New Roman"/>
          <w:bCs/>
          <w:sz w:val="24"/>
          <w:szCs w:val="28"/>
        </w:rPr>
        <w:t>Alumna:</w:t>
      </w:r>
    </w:p>
    <w:p w:rsidR="00CF20D7" w:rsidRPr="00D12FCB" w:rsidRDefault="00CF20D7" w:rsidP="00CF20D7">
      <w:pPr>
        <w:jc w:val="center"/>
        <w:rPr>
          <w:rFonts w:ascii="Times New Roman" w:hAnsi="Times New Roman" w:cs="Times New Roman"/>
          <w:sz w:val="24"/>
          <w:szCs w:val="28"/>
        </w:rPr>
      </w:pPr>
      <w:r w:rsidRPr="00D12FCB">
        <w:rPr>
          <w:rFonts w:ascii="Times New Roman" w:hAnsi="Times New Roman" w:cs="Times New Roman"/>
          <w:sz w:val="24"/>
          <w:szCs w:val="28"/>
        </w:rPr>
        <w:t xml:space="preserve">De León </w:t>
      </w:r>
      <w:proofErr w:type="spellStart"/>
      <w:r w:rsidRPr="00D12FCB">
        <w:rPr>
          <w:rFonts w:ascii="Times New Roman" w:hAnsi="Times New Roman" w:cs="Times New Roman"/>
          <w:sz w:val="24"/>
          <w:szCs w:val="28"/>
        </w:rPr>
        <w:t>Huitrón</w:t>
      </w:r>
      <w:proofErr w:type="spellEnd"/>
      <w:r w:rsidRPr="00D12FCB">
        <w:rPr>
          <w:rFonts w:ascii="Times New Roman" w:hAnsi="Times New Roman" w:cs="Times New Roman"/>
          <w:sz w:val="24"/>
          <w:szCs w:val="28"/>
        </w:rPr>
        <w:t xml:space="preserve"> Ramos Samanta       N.L. 7</w:t>
      </w:r>
    </w:p>
    <w:p w:rsidR="00CF20D7" w:rsidRDefault="00CF20D7" w:rsidP="00CF20D7">
      <w:pPr>
        <w:jc w:val="center"/>
        <w:rPr>
          <w:rFonts w:ascii="Times New Roman" w:hAnsi="Times New Roman" w:cs="Times New Roman"/>
          <w:sz w:val="24"/>
          <w:szCs w:val="28"/>
        </w:rPr>
      </w:pPr>
      <w:r w:rsidRPr="00D12FCB">
        <w:rPr>
          <w:rFonts w:ascii="Times New Roman" w:hAnsi="Times New Roman" w:cs="Times New Roman"/>
          <w:bCs/>
          <w:sz w:val="24"/>
          <w:szCs w:val="28"/>
        </w:rPr>
        <w:t>Grado:</w:t>
      </w:r>
      <w:r w:rsidRPr="00D12FCB">
        <w:rPr>
          <w:rFonts w:ascii="Times New Roman" w:hAnsi="Times New Roman" w:cs="Times New Roman"/>
          <w:sz w:val="24"/>
          <w:szCs w:val="28"/>
        </w:rPr>
        <w:t xml:space="preserve"> 3º         </w:t>
      </w:r>
      <w:r w:rsidRPr="00D12FCB">
        <w:rPr>
          <w:rFonts w:ascii="Times New Roman" w:hAnsi="Times New Roman" w:cs="Times New Roman"/>
          <w:bCs/>
          <w:sz w:val="24"/>
          <w:szCs w:val="28"/>
        </w:rPr>
        <w:t>Sección:</w:t>
      </w:r>
      <w:r w:rsidRPr="00D12FCB">
        <w:rPr>
          <w:rFonts w:ascii="Times New Roman" w:hAnsi="Times New Roman" w:cs="Times New Roman"/>
          <w:sz w:val="24"/>
          <w:szCs w:val="28"/>
        </w:rPr>
        <w:t xml:space="preserve"> B</w:t>
      </w:r>
    </w:p>
    <w:p w:rsidR="00CF20D7" w:rsidRDefault="00CF20D7" w:rsidP="00CF20D7">
      <w:pPr>
        <w:jc w:val="center"/>
        <w:rPr>
          <w:rFonts w:ascii="Times New Roman" w:hAnsi="Times New Roman" w:cs="Times New Roman"/>
          <w:sz w:val="24"/>
          <w:szCs w:val="28"/>
        </w:rPr>
      </w:pPr>
      <w:r>
        <w:rPr>
          <w:rFonts w:ascii="Times New Roman" w:hAnsi="Times New Roman" w:cs="Times New Roman"/>
          <w:sz w:val="24"/>
          <w:szCs w:val="28"/>
        </w:rPr>
        <w:t>Evidencia de Unidad III</w:t>
      </w:r>
    </w:p>
    <w:p w:rsidR="00CF20D7" w:rsidRDefault="00CF20D7" w:rsidP="00CF20D7">
      <w:pPr>
        <w:spacing w:after="0"/>
        <w:rPr>
          <w:rFonts w:ascii="Times New Roman" w:hAnsi="Times New Roman" w:cs="Times New Roman"/>
          <w:sz w:val="24"/>
          <w:szCs w:val="28"/>
        </w:rPr>
      </w:pPr>
      <w:r>
        <w:rPr>
          <w:rFonts w:ascii="Times New Roman" w:hAnsi="Times New Roman" w:cs="Times New Roman"/>
          <w:sz w:val="24"/>
          <w:szCs w:val="28"/>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05"/>
      </w:tblGrid>
      <w:tr w:rsidR="00CF20D7" w:rsidRPr="00CF20D7" w:rsidTr="00CF20D7">
        <w:trPr>
          <w:tblCellSpacing w:w="15" w:type="dxa"/>
        </w:trPr>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noProof/>
                <w:sz w:val="24"/>
                <w:szCs w:val="28"/>
                <w:lang w:eastAsia="es-MX"/>
              </w:rPr>
              <w:drawing>
                <wp:inline distT="0" distB="0" distL="0" distR="0">
                  <wp:extent cx="104775" cy="104775"/>
                  <wp:effectExtent l="0" t="0" r="9525" b="9525"/>
                  <wp:docPr id="13" name="Imagen 1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sz w:val="24"/>
                <w:szCs w:val="28"/>
              </w:rPr>
              <w:t>Detecta los procesos de aprendizaje de sus alumnos para favorecer su desarrollo cognitivo y socioemocional.</w:t>
            </w:r>
          </w:p>
        </w:tc>
      </w:tr>
    </w:tbl>
    <w:p w:rsidR="00CF20D7" w:rsidRPr="00CF20D7" w:rsidRDefault="00CF20D7" w:rsidP="00CF20D7">
      <w:pPr>
        <w:spacing w:after="0"/>
        <w:rPr>
          <w:rFonts w:ascii="Times New Roman" w:hAnsi="Times New Roman" w:cs="Times New Roman"/>
          <w:vanish/>
          <w:sz w:val="24"/>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05"/>
      </w:tblGrid>
      <w:tr w:rsidR="00CF20D7" w:rsidRPr="00CF20D7" w:rsidTr="00CF20D7">
        <w:trPr>
          <w:tblCellSpacing w:w="15" w:type="dxa"/>
        </w:trPr>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noProof/>
                <w:sz w:val="24"/>
                <w:szCs w:val="28"/>
                <w:lang w:eastAsia="es-MX"/>
              </w:rPr>
              <w:drawing>
                <wp:inline distT="0" distB="0" distL="0" distR="0">
                  <wp:extent cx="104775" cy="104775"/>
                  <wp:effectExtent l="0" t="0" r="9525" b="9525"/>
                  <wp:docPr id="12" name="Imagen 1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sz w:val="24"/>
                <w:szCs w:val="28"/>
              </w:rPr>
              <w:t>Aplica el plan y programas de estudio para alcanzar los propósitos educativos y contribuir al pleno desenvolvimiento de las capacidades de sus alumnos.</w:t>
            </w:r>
          </w:p>
        </w:tc>
      </w:tr>
    </w:tbl>
    <w:p w:rsidR="00CF20D7" w:rsidRPr="00CF20D7" w:rsidRDefault="00CF20D7" w:rsidP="00CF20D7">
      <w:pPr>
        <w:spacing w:after="0"/>
        <w:rPr>
          <w:rFonts w:ascii="Times New Roman" w:hAnsi="Times New Roman" w:cs="Times New Roman"/>
          <w:vanish/>
          <w:sz w:val="24"/>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05"/>
      </w:tblGrid>
      <w:tr w:rsidR="00CF20D7" w:rsidRPr="00CF20D7" w:rsidTr="00CF20D7">
        <w:trPr>
          <w:tblCellSpacing w:w="15" w:type="dxa"/>
        </w:trPr>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noProof/>
                <w:sz w:val="24"/>
                <w:szCs w:val="28"/>
                <w:lang w:eastAsia="es-MX"/>
              </w:rPr>
              <w:drawing>
                <wp:inline distT="0" distB="0" distL="0" distR="0">
                  <wp:extent cx="104775" cy="104775"/>
                  <wp:effectExtent l="0" t="0" r="9525" b="9525"/>
                  <wp:docPr id="11" name="Imagen 1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F20D7" w:rsidRPr="00CF20D7" w:rsidRDefault="00CF20D7" w:rsidP="00CF20D7">
      <w:pPr>
        <w:spacing w:after="0"/>
        <w:rPr>
          <w:rFonts w:ascii="Times New Roman" w:hAnsi="Times New Roman" w:cs="Times New Roman"/>
          <w:vanish/>
          <w:sz w:val="24"/>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05"/>
      </w:tblGrid>
      <w:tr w:rsidR="00CF20D7" w:rsidRPr="00CF20D7" w:rsidTr="00CF20D7">
        <w:trPr>
          <w:tblCellSpacing w:w="15" w:type="dxa"/>
        </w:trPr>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noProof/>
                <w:sz w:val="24"/>
                <w:szCs w:val="28"/>
                <w:lang w:eastAsia="es-MX"/>
              </w:rPr>
              <w:drawing>
                <wp:inline distT="0" distB="0" distL="0" distR="0">
                  <wp:extent cx="104775" cy="104775"/>
                  <wp:effectExtent l="0" t="0" r="9525" b="9525"/>
                  <wp:docPr id="10" name="Imagen 10"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sz w:val="24"/>
                <w:szCs w:val="28"/>
              </w:rPr>
              <w:t>Emplea la evaluación para intervenir en los diferentes ámbitos y momentos de la tarea educativa para mejorar los aprendizajes de sus alumnos.</w:t>
            </w:r>
          </w:p>
        </w:tc>
      </w:tr>
    </w:tbl>
    <w:p w:rsidR="00CF20D7" w:rsidRPr="00CF20D7" w:rsidRDefault="00CF20D7" w:rsidP="00CF20D7">
      <w:pPr>
        <w:spacing w:after="0"/>
        <w:rPr>
          <w:rFonts w:ascii="Times New Roman" w:hAnsi="Times New Roman" w:cs="Times New Roman"/>
          <w:sz w:val="24"/>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05"/>
      </w:tblGrid>
      <w:tr w:rsidR="00CF20D7" w:rsidRPr="00CF20D7" w:rsidTr="00CF20D7">
        <w:trPr>
          <w:tblCellSpacing w:w="15" w:type="dxa"/>
        </w:trPr>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noProof/>
                <w:sz w:val="24"/>
                <w:szCs w:val="28"/>
                <w:lang w:eastAsia="es-MX"/>
              </w:rPr>
              <w:drawing>
                <wp:inline distT="0" distB="0" distL="0" distR="0">
                  <wp:extent cx="104775" cy="104775"/>
                  <wp:effectExtent l="0" t="0" r="9525" b="9525"/>
                  <wp:docPr id="9" name="Imagen 9"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sz w:val="24"/>
                <w:szCs w:val="28"/>
              </w:rPr>
              <w:t>Integra recursos de la investigación educativa para enriquecer su práctica profesional, expresando su interés por el conocimiento, la ciencia y la mejora de la educación.</w:t>
            </w:r>
          </w:p>
        </w:tc>
      </w:tr>
    </w:tbl>
    <w:p w:rsidR="00CF20D7" w:rsidRPr="00CF20D7" w:rsidRDefault="00CF20D7" w:rsidP="00CF20D7">
      <w:pPr>
        <w:spacing w:after="0"/>
        <w:rPr>
          <w:rFonts w:ascii="Times New Roman" w:hAnsi="Times New Roman" w:cs="Times New Roman"/>
          <w:vanish/>
          <w:sz w:val="24"/>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05"/>
      </w:tblGrid>
      <w:tr w:rsidR="00CF20D7" w:rsidRPr="00CF20D7" w:rsidTr="00CF20D7">
        <w:trPr>
          <w:tblCellSpacing w:w="15" w:type="dxa"/>
        </w:trPr>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noProof/>
                <w:sz w:val="24"/>
                <w:szCs w:val="28"/>
                <w:lang w:eastAsia="es-MX"/>
              </w:rPr>
              <w:drawing>
                <wp:inline distT="0" distB="0" distL="0" distR="0">
                  <wp:extent cx="104775" cy="104775"/>
                  <wp:effectExtent l="0" t="0" r="9525" b="9525"/>
                  <wp:docPr id="8" name="Imagen 8"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F20D7" w:rsidRPr="00CF20D7" w:rsidRDefault="00CF20D7" w:rsidP="00CF20D7">
            <w:pPr>
              <w:spacing w:after="0"/>
              <w:rPr>
                <w:rFonts w:ascii="Times New Roman" w:hAnsi="Times New Roman" w:cs="Times New Roman"/>
                <w:sz w:val="24"/>
                <w:szCs w:val="28"/>
              </w:rPr>
            </w:pPr>
            <w:r w:rsidRPr="00CF20D7">
              <w:rPr>
                <w:rFonts w:ascii="Times New Roman" w:hAnsi="Times New Roman" w:cs="Times New Roman"/>
                <w:sz w:val="24"/>
                <w:szCs w:val="28"/>
              </w:rPr>
              <w:t>Actúa de manera ética ante la diversidad de situaciones que se presentan en la práctica profesional.</w:t>
            </w:r>
          </w:p>
        </w:tc>
      </w:tr>
    </w:tbl>
    <w:p w:rsidR="00CF20D7" w:rsidRDefault="00CF20D7" w:rsidP="00CF20D7">
      <w:pPr>
        <w:rPr>
          <w:rFonts w:ascii="Times New Roman" w:hAnsi="Times New Roman" w:cs="Times New Roman"/>
          <w:sz w:val="24"/>
          <w:szCs w:val="28"/>
        </w:rPr>
      </w:pPr>
    </w:p>
    <w:p w:rsidR="00CF20D7" w:rsidRDefault="00CF20D7" w:rsidP="00CF20D7">
      <w:pPr>
        <w:jc w:val="center"/>
        <w:rPr>
          <w:rFonts w:ascii="Times New Roman" w:hAnsi="Times New Roman" w:cs="Times New Roman"/>
          <w:sz w:val="24"/>
          <w:szCs w:val="28"/>
        </w:rPr>
      </w:pPr>
    </w:p>
    <w:p w:rsidR="00CF20D7" w:rsidRPr="00D12FCB" w:rsidRDefault="00CF20D7" w:rsidP="00CF20D7">
      <w:pPr>
        <w:jc w:val="center"/>
        <w:rPr>
          <w:rFonts w:ascii="Times New Roman" w:hAnsi="Times New Roman" w:cs="Times New Roman"/>
          <w:szCs w:val="28"/>
        </w:rPr>
      </w:pPr>
    </w:p>
    <w:p w:rsidR="00CF20D7" w:rsidRPr="00CF20D7" w:rsidRDefault="00CF20D7" w:rsidP="00CF20D7">
      <w:pPr>
        <w:jc w:val="center"/>
        <w:rPr>
          <w:rFonts w:ascii="Times New Roman" w:hAnsi="Times New Roman" w:cs="Times New Roman"/>
          <w:sz w:val="24"/>
          <w:szCs w:val="28"/>
        </w:rPr>
      </w:pPr>
      <w:r w:rsidRPr="00D12FCB">
        <w:rPr>
          <w:rFonts w:ascii="Times New Roman" w:hAnsi="Times New Roman" w:cs="Times New Roman"/>
          <w:sz w:val="24"/>
          <w:szCs w:val="28"/>
        </w:rPr>
        <w:t xml:space="preserve">Saltillo, Coahuila de Zaragoza                               </w:t>
      </w:r>
      <w:r w:rsidR="00394585">
        <w:rPr>
          <w:rFonts w:ascii="Times New Roman" w:hAnsi="Times New Roman" w:cs="Times New Roman"/>
          <w:sz w:val="24"/>
          <w:szCs w:val="28"/>
        </w:rPr>
        <w:t xml:space="preserve">                           20</w:t>
      </w:r>
      <w:r>
        <w:rPr>
          <w:rFonts w:ascii="Times New Roman" w:hAnsi="Times New Roman" w:cs="Times New Roman"/>
          <w:sz w:val="24"/>
          <w:szCs w:val="28"/>
        </w:rPr>
        <w:t xml:space="preserve"> de diciembre de 2023</w:t>
      </w:r>
    </w:p>
    <w:p w:rsidR="00812843" w:rsidRPr="006C37B5" w:rsidRDefault="00812843" w:rsidP="00CF20D7">
      <w:pPr>
        <w:rPr>
          <w:rFonts w:ascii="Times New Roman" w:hAnsi="Times New Roman" w:cs="Times New Roman"/>
          <w:b/>
          <w:sz w:val="24"/>
        </w:rPr>
      </w:pPr>
      <w:r w:rsidRPr="006C37B5">
        <w:rPr>
          <w:rFonts w:ascii="Times New Roman" w:hAnsi="Times New Roman" w:cs="Times New Roman"/>
          <w:b/>
          <w:sz w:val="24"/>
        </w:rPr>
        <w:lastRenderedPageBreak/>
        <w:t>Un mural para la Tierra</w:t>
      </w:r>
    </w:p>
    <w:p w:rsidR="00E91310" w:rsidRPr="006C37B5" w:rsidRDefault="00812843" w:rsidP="00D3378A">
      <w:pPr>
        <w:spacing w:line="360" w:lineRule="auto"/>
        <w:rPr>
          <w:rFonts w:ascii="Times New Roman" w:hAnsi="Times New Roman" w:cs="Times New Roman"/>
          <w:sz w:val="24"/>
        </w:rPr>
      </w:pPr>
      <w:r w:rsidRPr="006C37B5">
        <w:rPr>
          <w:rFonts w:ascii="Times New Roman" w:hAnsi="Times New Roman" w:cs="Times New Roman"/>
          <w:sz w:val="24"/>
        </w:rPr>
        <w:t>Utiliza pintura, crayolas y material de decoración para realizar un mural dirigido a la Tierra en el que exprese su interés por el cuidado del medioambiente y su gratitud por lo que podemos obtener de ella. Respeta el espacio de sus compañeros y entiende que el material debe ser compartido por todos.</w:t>
      </w:r>
    </w:p>
    <w:p w:rsidR="00812843" w:rsidRPr="006C37B5" w:rsidRDefault="00812843" w:rsidP="00D3378A">
      <w:pPr>
        <w:spacing w:line="360" w:lineRule="auto"/>
        <w:rPr>
          <w:rFonts w:ascii="Times New Roman" w:hAnsi="Times New Roman" w:cs="Times New Roman"/>
          <w:sz w:val="24"/>
        </w:rPr>
      </w:pPr>
      <w:r w:rsidRPr="006C37B5">
        <w:rPr>
          <w:rFonts w:ascii="Times New Roman" w:hAnsi="Times New Roman" w:cs="Times New Roman"/>
          <w:sz w:val="24"/>
        </w:rPr>
        <w:t>Organización: Grupal</w:t>
      </w:r>
    </w:p>
    <w:p w:rsidR="00812843" w:rsidRDefault="00812843" w:rsidP="00D3378A">
      <w:pPr>
        <w:spacing w:line="360" w:lineRule="auto"/>
        <w:rPr>
          <w:rFonts w:ascii="Times New Roman" w:hAnsi="Times New Roman" w:cs="Times New Roman"/>
          <w:sz w:val="24"/>
        </w:rPr>
      </w:pPr>
      <w:r w:rsidRPr="006C37B5">
        <w:rPr>
          <w:rFonts w:ascii="Times New Roman" w:hAnsi="Times New Roman" w:cs="Times New Roman"/>
          <w:sz w:val="24"/>
        </w:rPr>
        <w:t xml:space="preserve">Material: Papel estraza, crayolas, pintura, pinceles </w:t>
      </w:r>
    </w:p>
    <w:p w:rsidR="00D3378A" w:rsidRPr="006C37B5" w:rsidRDefault="00D3378A" w:rsidP="00D3378A">
      <w:pPr>
        <w:spacing w:line="360" w:lineRule="auto"/>
        <w:rPr>
          <w:rFonts w:ascii="Times New Roman" w:hAnsi="Times New Roman" w:cs="Times New Roman"/>
          <w:sz w:val="24"/>
        </w:rPr>
      </w:pPr>
    </w:p>
    <w:p w:rsidR="00812843" w:rsidRPr="006C37B5" w:rsidRDefault="00812843" w:rsidP="00D3378A">
      <w:pPr>
        <w:spacing w:line="360" w:lineRule="auto"/>
        <w:rPr>
          <w:rFonts w:ascii="Times New Roman" w:hAnsi="Times New Roman" w:cs="Times New Roman"/>
          <w:b/>
          <w:sz w:val="24"/>
        </w:rPr>
      </w:pPr>
      <w:r w:rsidRPr="006C37B5">
        <w:rPr>
          <w:rFonts w:ascii="Times New Roman" w:hAnsi="Times New Roman" w:cs="Times New Roman"/>
          <w:b/>
          <w:sz w:val="24"/>
        </w:rPr>
        <w:t>Diagnostico socioemocional</w:t>
      </w:r>
    </w:p>
    <w:p w:rsidR="00812843" w:rsidRPr="006C37B5" w:rsidRDefault="00812843" w:rsidP="00D3378A">
      <w:pPr>
        <w:spacing w:line="360" w:lineRule="auto"/>
        <w:rPr>
          <w:rFonts w:ascii="Times New Roman" w:hAnsi="Times New Roman" w:cs="Times New Roman"/>
          <w:sz w:val="24"/>
        </w:rPr>
      </w:pPr>
      <w:r w:rsidRPr="006C37B5">
        <w:rPr>
          <w:rFonts w:ascii="Times New Roman" w:hAnsi="Times New Roman" w:cs="Times New Roman"/>
          <w:sz w:val="24"/>
        </w:rPr>
        <w:t>A través de la observación pude detectar serias problemáticas en varios de los alumnos del grupo de primero sección A, sin embargo, seleccioné a dos de ellos como mi prioridad para el diseño de las actividades</w:t>
      </w:r>
      <w:r w:rsidR="00902D25" w:rsidRPr="006C37B5">
        <w:rPr>
          <w:rFonts w:ascii="Times New Roman" w:hAnsi="Times New Roman" w:cs="Times New Roman"/>
          <w:sz w:val="24"/>
        </w:rPr>
        <w:t xml:space="preserve"> de la segunda jornada de práctica. </w:t>
      </w:r>
    </w:p>
    <w:p w:rsidR="00902D25" w:rsidRPr="006C37B5" w:rsidRDefault="00902D25" w:rsidP="00D3378A">
      <w:pPr>
        <w:spacing w:line="360" w:lineRule="auto"/>
        <w:rPr>
          <w:rFonts w:ascii="Times New Roman" w:hAnsi="Times New Roman" w:cs="Times New Roman"/>
          <w:sz w:val="24"/>
        </w:rPr>
      </w:pPr>
      <w:r w:rsidRPr="006C37B5">
        <w:rPr>
          <w:rFonts w:ascii="Times New Roman" w:hAnsi="Times New Roman" w:cs="Times New Roman"/>
          <w:sz w:val="24"/>
        </w:rPr>
        <w:t xml:space="preserve">En el primer caso, el primer alumno muestra graves problemas de conducta. Pega y molesta a sus compañeros, no respeta su espacio ni sus pertenencias. Además, no escucha ni sigue indicaciones, por lo que la realización de la actividad siempre se ve perjudicada. </w:t>
      </w:r>
    </w:p>
    <w:p w:rsidR="00902D25" w:rsidRPr="006C37B5" w:rsidRDefault="000540D0" w:rsidP="00D3378A">
      <w:pPr>
        <w:spacing w:line="360" w:lineRule="auto"/>
        <w:rPr>
          <w:rFonts w:ascii="Times New Roman" w:hAnsi="Times New Roman" w:cs="Times New Roman"/>
          <w:sz w:val="24"/>
        </w:rPr>
      </w:pPr>
      <w:r w:rsidRPr="006C37B5">
        <w:rPr>
          <w:rFonts w:ascii="Times New Roman" w:hAnsi="Times New Roman" w:cs="Times New Roman"/>
          <w:sz w:val="24"/>
        </w:rPr>
        <w:t>Por otro lado, dos alumnos</w:t>
      </w:r>
      <w:r w:rsidR="00902D25" w:rsidRPr="006C37B5">
        <w:rPr>
          <w:rFonts w:ascii="Times New Roman" w:hAnsi="Times New Roman" w:cs="Times New Roman"/>
          <w:sz w:val="24"/>
        </w:rPr>
        <w:t xml:space="preserve"> muestra</w:t>
      </w:r>
      <w:r w:rsidRPr="006C37B5">
        <w:rPr>
          <w:rFonts w:ascii="Times New Roman" w:hAnsi="Times New Roman" w:cs="Times New Roman"/>
          <w:sz w:val="24"/>
        </w:rPr>
        <w:t>n</w:t>
      </w:r>
      <w:r w:rsidR="00902D25" w:rsidRPr="006C37B5">
        <w:rPr>
          <w:rFonts w:ascii="Times New Roman" w:hAnsi="Times New Roman" w:cs="Times New Roman"/>
          <w:sz w:val="24"/>
        </w:rPr>
        <w:t xml:space="preserve"> conductas indicativas de un Trastorno del Espectro Autista, sin embargo, no se cuenta con un diagnostico medico oficial. En ocasiones no escucha</w:t>
      </w:r>
      <w:r w:rsidRPr="006C37B5">
        <w:rPr>
          <w:rFonts w:ascii="Times New Roman" w:hAnsi="Times New Roman" w:cs="Times New Roman"/>
          <w:sz w:val="24"/>
        </w:rPr>
        <w:t>n</w:t>
      </w:r>
      <w:r w:rsidR="00902D25" w:rsidRPr="006C37B5">
        <w:rPr>
          <w:rFonts w:ascii="Times New Roman" w:hAnsi="Times New Roman" w:cs="Times New Roman"/>
          <w:sz w:val="24"/>
        </w:rPr>
        <w:t xml:space="preserve"> las indicaciones cuando estas son extensas y elaboradas y no se </w:t>
      </w:r>
      <w:r w:rsidRPr="006C37B5">
        <w:rPr>
          <w:rFonts w:ascii="Times New Roman" w:hAnsi="Times New Roman" w:cs="Times New Roman"/>
          <w:sz w:val="24"/>
        </w:rPr>
        <w:t>interesa</w:t>
      </w:r>
      <w:r w:rsidR="00902D25" w:rsidRPr="006C37B5">
        <w:rPr>
          <w:rFonts w:ascii="Times New Roman" w:hAnsi="Times New Roman" w:cs="Times New Roman"/>
          <w:sz w:val="24"/>
        </w:rPr>
        <w:t xml:space="preserve"> por la actividad cuando se utilizan recursos visuales o auditivos, lo que me llevo a confirmar que su estilo de aprendizaje predominante es kinestésico. </w:t>
      </w:r>
    </w:p>
    <w:p w:rsidR="000540D0" w:rsidRDefault="000540D0" w:rsidP="00D3378A">
      <w:pPr>
        <w:spacing w:line="360" w:lineRule="auto"/>
        <w:rPr>
          <w:rFonts w:ascii="Times New Roman" w:hAnsi="Times New Roman" w:cs="Times New Roman"/>
          <w:sz w:val="24"/>
        </w:rPr>
      </w:pPr>
      <w:r w:rsidRPr="006C37B5">
        <w:rPr>
          <w:rFonts w:ascii="Times New Roman" w:hAnsi="Times New Roman" w:cs="Times New Roman"/>
          <w:sz w:val="24"/>
        </w:rPr>
        <w:t xml:space="preserve">También se cuenta con un alumno diagnosticado con Déficit de Atención e Hiperactividad que se encuentra ya bajo un tratamiento médico, sin embargo, la manera en la que se abordan las actividades con él debe ser distinta, ya que sus periodos de atención, por obvias razones son cortos y más si la actividad no es de su interés. </w:t>
      </w:r>
    </w:p>
    <w:p w:rsidR="00394585" w:rsidRDefault="00394585" w:rsidP="00D3378A">
      <w:pPr>
        <w:spacing w:line="360" w:lineRule="auto"/>
        <w:rPr>
          <w:rFonts w:ascii="Times New Roman" w:hAnsi="Times New Roman" w:cs="Times New Roman"/>
          <w:sz w:val="24"/>
        </w:rPr>
      </w:pPr>
    </w:p>
    <w:p w:rsidR="00394585" w:rsidRDefault="00394585" w:rsidP="00D3378A">
      <w:pPr>
        <w:spacing w:line="360" w:lineRule="auto"/>
        <w:rPr>
          <w:rFonts w:ascii="Times New Roman" w:hAnsi="Times New Roman" w:cs="Times New Roman"/>
          <w:sz w:val="24"/>
        </w:rPr>
      </w:pPr>
    </w:p>
    <w:p w:rsidR="00394585" w:rsidRDefault="00394585" w:rsidP="00D3378A">
      <w:pPr>
        <w:spacing w:line="360" w:lineRule="auto"/>
        <w:rPr>
          <w:rFonts w:ascii="Times New Roman" w:hAnsi="Times New Roman" w:cs="Times New Roman"/>
          <w:sz w:val="24"/>
        </w:rPr>
      </w:pPr>
    </w:p>
    <w:p w:rsidR="006C37B5" w:rsidRPr="006C37B5" w:rsidRDefault="006C37B5" w:rsidP="00D3378A">
      <w:pPr>
        <w:spacing w:line="360" w:lineRule="auto"/>
        <w:rPr>
          <w:rFonts w:ascii="Times New Roman" w:hAnsi="Times New Roman" w:cs="Times New Roman"/>
          <w:b/>
          <w:sz w:val="24"/>
        </w:rPr>
      </w:pPr>
      <w:r>
        <w:rPr>
          <w:rFonts w:ascii="Times New Roman" w:hAnsi="Times New Roman" w:cs="Times New Roman"/>
          <w:b/>
          <w:sz w:val="24"/>
        </w:rPr>
        <w:lastRenderedPageBreak/>
        <w:t>Ajustes razonables</w:t>
      </w:r>
    </w:p>
    <w:p w:rsidR="00902D25" w:rsidRPr="006C37B5" w:rsidRDefault="00902D25" w:rsidP="00D3378A">
      <w:pPr>
        <w:spacing w:line="360" w:lineRule="auto"/>
        <w:rPr>
          <w:rFonts w:ascii="Times New Roman" w:hAnsi="Times New Roman" w:cs="Times New Roman"/>
          <w:sz w:val="24"/>
        </w:rPr>
      </w:pPr>
      <w:r w:rsidRPr="006C37B5">
        <w:rPr>
          <w:rFonts w:ascii="Times New Roman" w:hAnsi="Times New Roman" w:cs="Times New Roman"/>
          <w:sz w:val="24"/>
        </w:rPr>
        <w:t>Decidí implementar la actividad del mural con el propósito de favorecer la mejor</w:t>
      </w:r>
      <w:r w:rsidR="000540D0" w:rsidRPr="006C37B5">
        <w:rPr>
          <w:rFonts w:ascii="Times New Roman" w:hAnsi="Times New Roman" w:cs="Times New Roman"/>
          <w:sz w:val="24"/>
        </w:rPr>
        <w:t>a</w:t>
      </w:r>
      <w:r w:rsidRPr="006C37B5">
        <w:rPr>
          <w:rFonts w:ascii="Times New Roman" w:hAnsi="Times New Roman" w:cs="Times New Roman"/>
          <w:sz w:val="24"/>
        </w:rPr>
        <w:t xml:space="preserve"> de estas áreas de oportunidad detectadas. En primer lugar, el trabajo colaborativo era deficiente en el grupo, por lo que esta y la mayoría de las actividades tenían una organización grupal</w:t>
      </w:r>
      <w:r w:rsidR="00232041" w:rsidRPr="006C37B5">
        <w:rPr>
          <w:rFonts w:ascii="Times New Roman" w:hAnsi="Times New Roman" w:cs="Times New Roman"/>
          <w:sz w:val="24"/>
        </w:rPr>
        <w:t xml:space="preserve">, con lo que también quise favorecer el respeto por los materiales y las pertenencias de los demás. </w:t>
      </w:r>
    </w:p>
    <w:p w:rsidR="00232041" w:rsidRPr="006C37B5" w:rsidRDefault="00232041" w:rsidP="00D3378A">
      <w:pPr>
        <w:spacing w:line="360" w:lineRule="auto"/>
        <w:rPr>
          <w:rFonts w:ascii="Times New Roman" w:hAnsi="Times New Roman" w:cs="Times New Roman"/>
          <w:sz w:val="24"/>
        </w:rPr>
      </w:pPr>
      <w:r w:rsidRPr="006C37B5">
        <w:rPr>
          <w:rFonts w:ascii="Times New Roman" w:hAnsi="Times New Roman" w:cs="Times New Roman"/>
          <w:sz w:val="24"/>
        </w:rPr>
        <w:t xml:space="preserve">Así mismo, el abordar temas que nos conciernen a todos como lo es el medio ambiente, me permitió trabajar la habilidad socioemocional de la empatía, encaminándolos a colocarse en el lugar de los demás e imaginar su sentir, por ejemplo, de los animales en peligro de extinción, de las personas afectadas por la contaminación, etcétera. </w:t>
      </w:r>
    </w:p>
    <w:p w:rsidR="000540D0" w:rsidRPr="006C37B5" w:rsidRDefault="000540D0" w:rsidP="00D3378A">
      <w:pPr>
        <w:spacing w:line="360" w:lineRule="auto"/>
        <w:rPr>
          <w:rFonts w:ascii="Times New Roman" w:hAnsi="Times New Roman" w:cs="Times New Roman"/>
          <w:sz w:val="24"/>
        </w:rPr>
      </w:pPr>
      <w:r w:rsidRPr="006C37B5">
        <w:rPr>
          <w:rFonts w:ascii="Times New Roman" w:hAnsi="Times New Roman" w:cs="Times New Roman"/>
          <w:sz w:val="24"/>
        </w:rPr>
        <w:t>Para la inclusión de todos los alumnos en el proceso de aprendizaje</w:t>
      </w:r>
      <w:r w:rsidR="00306073">
        <w:rPr>
          <w:rFonts w:ascii="Times New Roman" w:hAnsi="Times New Roman" w:cs="Times New Roman"/>
          <w:sz w:val="24"/>
        </w:rPr>
        <w:t>,</w:t>
      </w:r>
      <w:r w:rsidRPr="006C37B5">
        <w:rPr>
          <w:rFonts w:ascii="Times New Roman" w:hAnsi="Times New Roman" w:cs="Times New Roman"/>
          <w:sz w:val="24"/>
        </w:rPr>
        <w:t xml:space="preserve"> realicé algunas modificaciones en el diseño de la planeación empleada en la segunda jornada de práctica. La más significativa fue el uso de materiales para la estimulación sensorial; utilicé plastilina, arena, sal, pompones, pintura, botones, entre otros; con la finalidad de atraer el interés de los alumnos hacia la actividad, facilitar el sostenimiento de su atención focalizada y, por ende, favorecer el </w:t>
      </w:r>
      <w:r w:rsidR="006C37B5">
        <w:rPr>
          <w:rFonts w:ascii="Times New Roman" w:hAnsi="Times New Roman" w:cs="Times New Roman"/>
          <w:sz w:val="24"/>
        </w:rPr>
        <w:t xml:space="preserve">logro de un </w:t>
      </w:r>
      <w:r w:rsidRPr="006C37B5">
        <w:rPr>
          <w:rFonts w:ascii="Times New Roman" w:hAnsi="Times New Roman" w:cs="Times New Roman"/>
          <w:sz w:val="24"/>
        </w:rPr>
        <w:t xml:space="preserve">aprendizaje significativo.  </w:t>
      </w:r>
    </w:p>
    <w:p w:rsidR="006C37B5" w:rsidRDefault="000540D0" w:rsidP="00D3378A">
      <w:pPr>
        <w:spacing w:line="360" w:lineRule="auto"/>
        <w:rPr>
          <w:rFonts w:ascii="Times New Roman" w:hAnsi="Times New Roman" w:cs="Times New Roman"/>
          <w:sz w:val="24"/>
        </w:rPr>
      </w:pPr>
      <w:r w:rsidRPr="006C37B5">
        <w:rPr>
          <w:rFonts w:ascii="Times New Roman" w:hAnsi="Times New Roman" w:cs="Times New Roman"/>
          <w:sz w:val="24"/>
        </w:rPr>
        <w:t>Considero que dicha estrategia resultó exitosa. Pude comprobar que abordar las actividades como un juego y no como un trabajo forzado, además de permitir la manipulación libre de los materiales</w:t>
      </w:r>
      <w:r w:rsidR="00306073">
        <w:rPr>
          <w:rFonts w:ascii="Times New Roman" w:hAnsi="Times New Roman" w:cs="Times New Roman"/>
          <w:sz w:val="24"/>
        </w:rPr>
        <w:t>, vuelve a los</w:t>
      </w:r>
      <w:r w:rsidR="006C37B5" w:rsidRPr="006C37B5">
        <w:rPr>
          <w:rFonts w:ascii="Times New Roman" w:hAnsi="Times New Roman" w:cs="Times New Roman"/>
          <w:sz w:val="24"/>
        </w:rPr>
        <w:t xml:space="preserve"> alumno</w:t>
      </w:r>
      <w:r w:rsidR="00306073">
        <w:rPr>
          <w:rFonts w:ascii="Times New Roman" w:hAnsi="Times New Roman" w:cs="Times New Roman"/>
          <w:sz w:val="24"/>
        </w:rPr>
        <w:t>s</w:t>
      </w:r>
      <w:r w:rsidR="006C37B5" w:rsidRPr="006C37B5">
        <w:rPr>
          <w:rFonts w:ascii="Times New Roman" w:hAnsi="Times New Roman" w:cs="Times New Roman"/>
          <w:sz w:val="24"/>
        </w:rPr>
        <w:t xml:space="preserve"> participe</w:t>
      </w:r>
      <w:r w:rsidR="00306073">
        <w:rPr>
          <w:rFonts w:ascii="Times New Roman" w:hAnsi="Times New Roman" w:cs="Times New Roman"/>
          <w:sz w:val="24"/>
        </w:rPr>
        <w:t>s</w:t>
      </w:r>
      <w:r w:rsidR="006C37B5" w:rsidRPr="006C37B5">
        <w:rPr>
          <w:rFonts w:ascii="Times New Roman" w:hAnsi="Times New Roman" w:cs="Times New Roman"/>
          <w:sz w:val="24"/>
        </w:rPr>
        <w:t xml:space="preserve"> de su propio proceso, lo cual conlleva a que el procesamiento de la nueva información recibida, de manera un </w:t>
      </w:r>
      <w:r w:rsidR="006C37B5">
        <w:rPr>
          <w:rFonts w:ascii="Times New Roman" w:hAnsi="Times New Roman" w:cs="Times New Roman"/>
          <w:sz w:val="24"/>
        </w:rPr>
        <w:t xml:space="preserve">tanto inconsciente, sea eficaz y pueda ser aplicada posteriormente en diversas situaciones de su vida, dentro y fuera de la escuela. </w:t>
      </w:r>
    </w:p>
    <w:p w:rsidR="00D3378A" w:rsidRDefault="00D3378A" w:rsidP="006C37B5">
      <w:pPr>
        <w:spacing w:line="360" w:lineRule="auto"/>
        <w:rPr>
          <w:rFonts w:ascii="Times New Roman" w:hAnsi="Times New Roman" w:cs="Times New Roman"/>
          <w:sz w:val="24"/>
        </w:rPr>
      </w:pPr>
    </w:p>
    <w:p w:rsidR="006C37B5" w:rsidRDefault="006C37B5" w:rsidP="006C37B5">
      <w:pPr>
        <w:spacing w:line="360" w:lineRule="auto"/>
        <w:rPr>
          <w:rFonts w:ascii="Times New Roman" w:hAnsi="Times New Roman" w:cs="Times New Roman"/>
          <w:sz w:val="24"/>
        </w:rPr>
      </w:pPr>
    </w:p>
    <w:p w:rsidR="006C37B5" w:rsidRDefault="006C37B5" w:rsidP="006C37B5">
      <w:pPr>
        <w:spacing w:line="360" w:lineRule="auto"/>
        <w:rPr>
          <w:rFonts w:ascii="Times New Roman" w:hAnsi="Times New Roman" w:cs="Times New Roman"/>
          <w:sz w:val="24"/>
        </w:rPr>
      </w:pPr>
    </w:p>
    <w:p w:rsidR="006C37B5" w:rsidRDefault="006C37B5" w:rsidP="006C37B5">
      <w:pPr>
        <w:spacing w:line="360" w:lineRule="auto"/>
        <w:rPr>
          <w:rFonts w:ascii="Times New Roman" w:hAnsi="Times New Roman" w:cs="Times New Roman"/>
          <w:sz w:val="24"/>
        </w:rPr>
      </w:pPr>
    </w:p>
    <w:p w:rsidR="006C37B5" w:rsidRDefault="006C37B5" w:rsidP="006C37B5">
      <w:pPr>
        <w:spacing w:line="360" w:lineRule="auto"/>
        <w:rPr>
          <w:rFonts w:ascii="Times New Roman" w:hAnsi="Times New Roman" w:cs="Times New Roman"/>
          <w:sz w:val="24"/>
        </w:rPr>
      </w:pPr>
    </w:p>
    <w:p w:rsidR="00394585" w:rsidRDefault="00394585" w:rsidP="006C37B5">
      <w:pPr>
        <w:spacing w:line="360" w:lineRule="auto"/>
        <w:rPr>
          <w:rFonts w:ascii="Times New Roman" w:hAnsi="Times New Roman" w:cs="Times New Roman"/>
          <w:sz w:val="24"/>
        </w:rPr>
      </w:pPr>
      <w:bookmarkStart w:id="0" w:name="_GoBack"/>
      <w:bookmarkEnd w:id="0"/>
    </w:p>
    <w:p w:rsidR="006C37B5" w:rsidRPr="00B544B4" w:rsidRDefault="006C37B5" w:rsidP="006C37B5">
      <w:pPr>
        <w:jc w:val="center"/>
        <w:rPr>
          <w:i/>
          <w:iCs/>
          <w:sz w:val="24"/>
          <w:szCs w:val="24"/>
          <w:u w:val="single"/>
        </w:rPr>
      </w:pPr>
      <w:r w:rsidRPr="00B544B4">
        <w:rPr>
          <w:i/>
          <w:iCs/>
          <w:sz w:val="24"/>
          <w:szCs w:val="24"/>
          <w:u w:val="single"/>
        </w:rPr>
        <w:lastRenderedPageBreak/>
        <w:t>Rúbrica Unidad #3 Educación Inclusiva</w:t>
      </w:r>
    </w:p>
    <w:p w:rsidR="006C37B5" w:rsidRDefault="006C37B5" w:rsidP="006C37B5"/>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6C37B5" w:rsidTr="00C42008">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rsidR="006C37B5" w:rsidRDefault="006C37B5" w:rsidP="00C42008">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6C37B5" w:rsidRPr="00B544B4" w:rsidRDefault="006C37B5" w:rsidP="00C42008">
            <w:pPr>
              <w:spacing w:after="240" w:line="240" w:lineRule="auto"/>
              <w:rPr>
                <w:rFonts w:ascii="Arial" w:eastAsia="Times New Roman" w:hAnsi="Arial" w:cs="Arial"/>
                <w:sz w:val="20"/>
                <w:szCs w:val="20"/>
                <w:lang w:val="es-ES_tradnl" w:eastAsia="es-ES"/>
              </w:rPr>
            </w:pPr>
            <w:r w:rsidRPr="00B544B4">
              <w:rPr>
                <w:rFonts w:ascii="Arial" w:eastAsia="Times New Roman" w:hAnsi="Arial" w:cs="Arial"/>
                <w:sz w:val="20"/>
                <w:szCs w:val="20"/>
                <w:lang w:val="es-ES_tradnl" w:eastAsia="es-ES"/>
              </w:rPr>
              <w:t>Intervalora si se realizó una situación didáctica inclusiva o una situación didáctica con adecuación curricular, según sea el caso, además incluyendo en qué aspecto o aspectos se realizó.</w:t>
            </w:r>
          </w:p>
          <w:p w:rsidR="006C37B5" w:rsidRDefault="006C37B5" w:rsidP="00C42008">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6C37B5" w:rsidRPr="00B544B4" w:rsidRDefault="006C37B5" w:rsidP="00C42008">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rsidR="006C37B5" w:rsidRPr="00B544B4" w:rsidRDefault="006C37B5" w:rsidP="00C42008">
            <w:pPr>
              <w:spacing w:after="0" w:line="240" w:lineRule="auto"/>
              <w:rPr>
                <w:rFonts w:eastAsia="Times New Roman"/>
                <w:sz w:val="20"/>
                <w:szCs w:val="20"/>
                <w:lang w:val="es-ES" w:eastAsia="es-ES"/>
              </w:rPr>
            </w:pPr>
          </w:p>
          <w:p w:rsidR="006C37B5" w:rsidRPr="00B544B4" w:rsidRDefault="006C37B5" w:rsidP="00C42008">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rsidR="006C37B5" w:rsidRPr="00B544B4" w:rsidRDefault="006C37B5" w:rsidP="00C42008">
            <w:pPr>
              <w:spacing w:after="0" w:line="240" w:lineRule="auto"/>
              <w:rPr>
                <w:rFonts w:eastAsia="Times New Roman"/>
                <w:sz w:val="20"/>
                <w:szCs w:val="20"/>
                <w:lang w:val="es-ES" w:eastAsia="es-ES"/>
              </w:rPr>
            </w:pPr>
          </w:p>
          <w:p w:rsidR="006C37B5" w:rsidRDefault="006C37B5" w:rsidP="00C42008">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6C37B5" w:rsidRPr="00C4023D" w:rsidRDefault="006C37B5" w:rsidP="00C42008">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rsidR="006C37B5" w:rsidRPr="00C4023D" w:rsidRDefault="006C37B5" w:rsidP="00C42008">
            <w:pPr>
              <w:spacing w:after="0" w:line="240" w:lineRule="auto"/>
              <w:rPr>
                <w:rFonts w:eastAsia="Times New Roman"/>
                <w:sz w:val="20"/>
                <w:szCs w:val="20"/>
                <w:lang w:val="es-ES_tradnl" w:eastAsia="es-ES"/>
              </w:rPr>
            </w:pPr>
          </w:p>
          <w:p w:rsidR="006C37B5" w:rsidRPr="00C4023D" w:rsidRDefault="006C37B5" w:rsidP="00C42008">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rsidR="006C37B5" w:rsidRDefault="006C37B5" w:rsidP="00C42008">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6C37B5" w:rsidRPr="00914B66" w:rsidRDefault="006C37B5" w:rsidP="00C42008">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6C37B5" w:rsidTr="00C42008">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6C37B5" w:rsidRDefault="006C37B5" w:rsidP="00C42008">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6C37B5" w:rsidRDefault="006C37B5" w:rsidP="00C42008">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6C37B5" w:rsidRDefault="006C37B5" w:rsidP="00C42008">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6C37B5" w:rsidRDefault="006C37B5" w:rsidP="00C42008">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6C37B5" w:rsidRDefault="006C37B5" w:rsidP="00C42008">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rsidR="006C37B5" w:rsidRPr="006C37B5" w:rsidRDefault="006C37B5" w:rsidP="006C37B5">
      <w:pPr>
        <w:spacing w:line="360" w:lineRule="auto"/>
        <w:rPr>
          <w:rFonts w:ascii="Times New Roman" w:hAnsi="Times New Roman" w:cs="Times New Roman"/>
          <w:sz w:val="24"/>
        </w:rPr>
      </w:pPr>
    </w:p>
    <w:sectPr w:rsidR="006C37B5" w:rsidRPr="006C37B5" w:rsidSect="003945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43"/>
    <w:rsid w:val="000540D0"/>
    <w:rsid w:val="00232041"/>
    <w:rsid w:val="00306073"/>
    <w:rsid w:val="00394585"/>
    <w:rsid w:val="006C37B5"/>
    <w:rsid w:val="00812843"/>
    <w:rsid w:val="00902D25"/>
    <w:rsid w:val="00CF20D7"/>
    <w:rsid w:val="00D3378A"/>
    <w:rsid w:val="00E06D18"/>
    <w:rsid w:val="00E91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89E2"/>
  <w15:chartTrackingRefBased/>
  <w15:docId w15:val="{B9EFDB4F-4B04-49A1-A931-9D1B4C51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66534">
      <w:bodyDiv w:val="1"/>
      <w:marLeft w:val="0"/>
      <w:marRight w:val="0"/>
      <w:marTop w:val="0"/>
      <w:marBottom w:val="0"/>
      <w:divBdr>
        <w:top w:val="none" w:sz="0" w:space="0" w:color="auto"/>
        <w:left w:val="none" w:sz="0" w:space="0" w:color="auto"/>
        <w:bottom w:val="none" w:sz="0" w:space="0" w:color="auto"/>
        <w:right w:val="none" w:sz="0" w:space="0" w:color="auto"/>
      </w:divBdr>
    </w:div>
    <w:div w:id="18603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898</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escobedoadrian511@hotmail.com</dc:creator>
  <cp:keywords/>
  <dc:description/>
  <cp:lastModifiedBy>escobedoadrian511@hotmail.com</cp:lastModifiedBy>
  <cp:revision>7</cp:revision>
  <dcterms:created xsi:type="dcterms:W3CDTF">2023-01-17T18:09:00Z</dcterms:created>
  <dcterms:modified xsi:type="dcterms:W3CDTF">2023-01-19T14:14:00Z</dcterms:modified>
</cp:coreProperties>
</file>