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2892" w14:textId="77777777" w:rsidR="007824CD" w:rsidRPr="007824CD" w:rsidRDefault="007824CD" w:rsidP="007824CD">
      <w:pPr>
        <w:spacing w:line="240" w:lineRule="auto"/>
        <w:jc w:val="center"/>
        <w:rPr>
          <w:rFonts w:ascii="Times New Roman" w:hAnsi="Times New Roman" w:cs="Times New Roman"/>
          <w:b/>
          <w:bCs/>
          <w:kern w:val="2"/>
          <w:sz w:val="24"/>
          <w:szCs w:val="24"/>
          <w:lang w:val="es-ES"/>
          <w14:ligatures w14:val="standardContextual"/>
        </w:rPr>
      </w:pPr>
      <w:r w:rsidRPr="007824CD">
        <w:rPr>
          <w:rFonts w:ascii="Times New Roman" w:eastAsia="Times New Roman" w:hAnsi="Times New Roman" w:cs="Times New Roman"/>
          <w:noProof/>
          <w:kern w:val="2"/>
          <w:sz w:val="24"/>
          <w:szCs w:val="24"/>
          <w14:ligatures w14:val="standard"/>
        </w:rPr>
        <w:drawing>
          <wp:anchor distT="0" distB="0" distL="114300" distR="114300" simplePos="0" relativeHeight="251659264" behindDoc="0" locked="0" layoutInCell="1" allowOverlap="1" wp14:anchorId="5E9B7901" wp14:editId="5C6756BE">
            <wp:simplePos x="0" y="0"/>
            <wp:positionH relativeFrom="margin">
              <wp:posOffset>-361950</wp:posOffset>
            </wp:positionH>
            <wp:positionV relativeFrom="paragraph">
              <wp:posOffset>-161925</wp:posOffset>
            </wp:positionV>
            <wp:extent cx="1124585" cy="1124585"/>
            <wp:effectExtent l="0" t="0" r="0" b="0"/>
            <wp:wrapNone/>
            <wp:docPr id="3" name="Imagen 3" descr="ESCUELA NORMAL DE EDUCACIÓN PREESCOLAR DE COAHUILA INVIT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DE COAHUILA INVITA A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4585" cy="1124585"/>
                    </a:xfrm>
                    <a:prstGeom prst="rect">
                      <a:avLst/>
                    </a:prstGeom>
                    <a:noFill/>
                  </pic:spPr>
                </pic:pic>
              </a:graphicData>
            </a:graphic>
            <wp14:sizeRelH relativeFrom="margin">
              <wp14:pctWidth>0</wp14:pctWidth>
            </wp14:sizeRelH>
            <wp14:sizeRelV relativeFrom="margin">
              <wp14:pctHeight>0</wp14:pctHeight>
            </wp14:sizeRelV>
          </wp:anchor>
        </w:drawing>
      </w:r>
      <w:r w:rsidRPr="007824CD">
        <w:rPr>
          <w:rFonts w:ascii="Times New Roman" w:hAnsi="Times New Roman" w:cs="Times New Roman"/>
          <w:b/>
          <w:bCs/>
          <w:kern w:val="2"/>
          <w:sz w:val="24"/>
          <w:szCs w:val="24"/>
          <w:lang w:val="es-ES"/>
          <w14:ligatures w14:val="standardContextual"/>
        </w:rPr>
        <w:t>ESCUELA NORMAL DE EDUCACIÓN PREESCOLAR</w:t>
      </w:r>
    </w:p>
    <w:p w14:paraId="08A958E9" w14:textId="77777777" w:rsidR="007824CD" w:rsidRPr="007824CD" w:rsidRDefault="007824CD" w:rsidP="007824CD">
      <w:pPr>
        <w:spacing w:line="240" w:lineRule="auto"/>
        <w:jc w:val="center"/>
        <w:rPr>
          <w:rFonts w:ascii="Times New Roman" w:hAnsi="Times New Roman" w:cs="Times New Roman"/>
          <w:kern w:val="2"/>
          <w:sz w:val="24"/>
          <w:szCs w:val="24"/>
          <w:lang w:val="es-ES"/>
          <w14:ligatures w14:val="standardContextual"/>
        </w:rPr>
      </w:pPr>
      <w:r w:rsidRPr="007824CD">
        <w:rPr>
          <w:rFonts w:ascii="Times New Roman" w:hAnsi="Times New Roman" w:cs="Times New Roman"/>
          <w:kern w:val="2"/>
          <w:sz w:val="24"/>
          <w:szCs w:val="24"/>
          <w:lang w:val="es-ES"/>
          <w14:ligatures w14:val="standardContextual"/>
        </w:rPr>
        <w:t>Licenciatura en Educación Preescolar</w:t>
      </w:r>
    </w:p>
    <w:p w14:paraId="63C49D76" w14:textId="77777777" w:rsidR="007824CD" w:rsidRPr="007824CD" w:rsidRDefault="007824CD" w:rsidP="007824CD">
      <w:pPr>
        <w:spacing w:line="240" w:lineRule="auto"/>
        <w:jc w:val="center"/>
        <w:rPr>
          <w:rFonts w:ascii="Times New Roman" w:hAnsi="Times New Roman" w:cs="Times New Roman"/>
          <w:kern w:val="2"/>
          <w:sz w:val="24"/>
          <w:szCs w:val="24"/>
          <w:lang w:val="es-ES"/>
          <w14:ligatures w14:val="standardContextual"/>
        </w:rPr>
      </w:pPr>
      <w:r w:rsidRPr="007824CD">
        <w:rPr>
          <w:rFonts w:ascii="Times New Roman" w:hAnsi="Times New Roman" w:cs="Times New Roman"/>
          <w:kern w:val="2"/>
          <w:sz w:val="24"/>
          <w:szCs w:val="24"/>
          <w:lang w:val="es-ES"/>
          <w14:ligatures w14:val="standardContextual"/>
        </w:rPr>
        <w:t>Ciclo 2022- 2023</w:t>
      </w:r>
    </w:p>
    <w:p w14:paraId="08D9A843" w14:textId="77777777" w:rsidR="007824CD" w:rsidRPr="007824CD" w:rsidRDefault="007824CD" w:rsidP="007824CD">
      <w:pPr>
        <w:spacing w:line="240" w:lineRule="auto"/>
        <w:jc w:val="center"/>
        <w:rPr>
          <w:rFonts w:ascii="Times New Roman" w:hAnsi="Times New Roman" w:cs="Times New Roman"/>
          <w:kern w:val="2"/>
          <w:sz w:val="24"/>
          <w:szCs w:val="24"/>
          <w:lang w:val="es-ES"/>
          <w14:ligatures w14:val="standardContextual"/>
        </w:rPr>
      </w:pPr>
    </w:p>
    <w:p w14:paraId="2118D780" w14:textId="1A6E7379" w:rsidR="007824CD" w:rsidRPr="007824CD" w:rsidRDefault="007824CD" w:rsidP="007824CD">
      <w:pPr>
        <w:spacing w:line="480" w:lineRule="auto"/>
        <w:jc w:val="center"/>
        <w:rPr>
          <w:rFonts w:ascii="Times New Roman" w:hAnsi="Times New Roman" w:cs="Times New Roman"/>
          <w:i/>
          <w:iCs/>
          <w:kern w:val="2"/>
          <w:sz w:val="40"/>
          <w:szCs w:val="40"/>
          <w:lang w:val="es-ES"/>
          <w14:ligatures w14:val="standardContextual"/>
        </w:rPr>
      </w:pPr>
      <w:r w:rsidRPr="007824CD">
        <w:rPr>
          <w:rFonts w:ascii="Times New Roman" w:hAnsi="Times New Roman" w:cs="Times New Roman"/>
          <w:i/>
          <w:iCs/>
          <w:kern w:val="2"/>
          <w:sz w:val="40"/>
          <w:szCs w:val="40"/>
          <w:lang w:val="es-ES"/>
          <w14:ligatures w14:val="standardContextual"/>
        </w:rPr>
        <w:t xml:space="preserve">Evidencia </w:t>
      </w:r>
      <w:r>
        <w:rPr>
          <w:rFonts w:ascii="Times New Roman" w:hAnsi="Times New Roman" w:cs="Times New Roman"/>
          <w:i/>
          <w:iCs/>
          <w:kern w:val="2"/>
          <w:sz w:val="40"/>
          <w:szCs w:val="40"/>
          <w:lang w:val="es-ES"/>
          <w14:ligatures w14:val="standardContextual"/>
        </w:rPr>
        <w:t>unidad III</w:t>
      </w:r>
    </w:p>
    <w:p w14:paraId="51101613" w14:textId="77777777" w:rsidR="007824CD" w:rsidRPr="007824CD" w:rsidRDefault="007824CD" w:rsidP="007824CD">
      <w:pPr>
        <w:spacing w:line="480" w:lineRule="auto"/>
        <w:jc w:val="center"/>
        <w:rPr>
          <w:rFonts w:ascii="Times New Roman" w:hAnsi="Times New Roman" w:cs="Times New Roman"/>
          <w:kern w:val="2"/>
          <w:sz w:val="24"/>
          <w:szCs w:val="24"/>
          <w:lang w:val="es-ES"/>
          <w14:ligatures w14:val="standardContextual"/>
        </w:rPr>
      </w:pPr>
      <w:r w:rsidRPr="007824CD">
        <w:rPr>
          <w:rFonts w:ascii="Times New Roman" w:hAnsi="Times New Roman" w:cs="Times New Roman"/>
          <w:kern w:val="2"/>
          <w:sz w:val="24"/>
          <w:szCs w:val="24"/>
          <w:lang w:val="es-ES"/>
          <w14:ligatures w14:val="standardContextual"/>
        </w:rPr>
        <w:t>Curso: Educación Inclusiva</w:t>
      </w:r>
    </w:p>
    <w:p w14:paraId="712BC92A" w14:textId="77777777" w:rsidR="007824CD" w:rsidRPr="007824CD" w:rsidRDefault="007824CD" w:rsidP="007824CD">
      <w:pPr>
        <w:spacing w:line="480" w:lineRule="auto"/>
        <w:jc w:val="center"/>
        <w:rPr>
          <w:rFonts w:ascii="Times New Roman" w:hAnsi="Times New Roman" w:cs="Times New Roman"/>
          <w:kern w:val="2"/>
          <w:sz w:val="24"/>
          <w:szCs w:val="24"/>
          <w:lang w:val="es-ES"/>
          <w14:ligatures w14:val="standardContextual"/>
        </w:rPr>
      </w:pPr>
      <w:r w:rsidRPr="007824CD">
        <w:rPr>
          <w:rFonts w:ascii="Times New Roman" w:hAnsi="Times New Roman" w:cs="Times New Roman"/>
          <w:kern w:val="2"/>
          <w:sz w:val="24"/>
          <w:szCs w:val="24"/>
          <w:lang w:val="es-ES"/>
          <w14:ligatures w14:val="standardContextual"/>
        </w:rPr>
        <w:t>Mtra. MAYRA CRISTINA BUENO ZERTUCHE</w:t>
      </w:r>
    </w:p>
    <w:p w14:paraId="37D15089" w14:textId="77777777" w:rsidR="007824CD" w:rsidRPr="007824CD" w:rsidRDefault="007824CD" w:rsidP="007824CD">
      <w:pPr>
        <w:spacing w:line="480" w:lineRule="auto"/>
        <w:jc w:val="center"/>
        <w:rPr>
          <w:rFonts w:ascii="Times New Roman" w:hAnsi="Times New Roman" w:cs="Times New Roman"/>
          <w:kern w:val="2"/>
          <w:sz w:val="24"/>
          <w:szCs w:val="24"/>
          <w:lang w:val="es-ES"/>
          <w14:ligatures w14:val="standardContextual"/>
        </w:rPr>
      </w:pPr>
      <w:r w:rsidRPr="007824CD">
        <w:rPr>
          <w:rFonts w:ascii="Times New Roman" w:hAnsi="Times New Roman" w:cs="Times New Roman"/>
          <w:kern w:val="2"/>
          <w:sz w:val="24"/>
          <w:szCs w:val="24"/>
          <w:lang w:val="es-ES"/>
          <w14:ligatures w14:val="standardContextual"/>
        </w:rPr>
        <w:t>Alum. Victoria Hernández Herrera</w:t>
      </w:r>
    </w:p>
    <w:p w14:paraId="740B7068" w14:textId="77777777" w:rsidR="007824CD" w:rsidRPr="007824CD" w:rsidRDefault="007824CD" w:rsidP="007824CD">
      <w:pPr>
        <w:spacing w:line="480" w:lineRule="auto"/>
        <w:jc w:val="center"/>
        <w:rPr>
          <w:rFonts w:ascii="Times New Roman" w:hAnsi="Times New Roman" w:cs="Times New Roman"/>
          <w:kern w:val="2"/>
          <w:sz w:val="24"/>
          <w:szCs w:val="24"/>
          <w:lang w:val="es-ES"/>
          <w14:ligatures w14:val="standardContextual"/>
        </w:rPr>
      </w:pPr>
      <w:r w:rsidRPr="007824CD">
        <w:rPr>
          <w:rFonts w:ascii="Times New Roman" w:hAnsi="Times New Roman" w:cs="Times New Roman"/>
          <w:kern w:val="2"/>
          <w:sz w:val="24"/>
          <w:szCs w:val="24"/>
          <w:lang w:val="es-ES"/>
          <w14:ligatures w14:val="standardContextual"/>
        </w:rPr>
        <w:t>N. #15</w:t>
      </w:r>
      <w:r w:rsidRPr="007824CD">
        <w:rPr>
          <w:rFonts w:ascii="Times New Roman" w:hAnsi="Times New Roman" w:cs="Times New Roman"/>
          <w:kern w:val="2"/>
          <w:sz w:val="24"/>
          <w:szCs w:val="24"/>
          <w:lang w:val="es-ES"/>
          <w14:ligatures w14:val="standardContextual"/>
        </w:rPr>
        <w:tab/>
      </w:r>
    </w:p>
    <w:p w14:paraId="75E44169" w14:textId="77777777" w:rsidR="007824CD" w:rsidRPr="007824CD" w:rsidRDefault="007824CD" w:rsidP="007824CD">
      <w:pPr>
        <w:spacing w:line="480" w:lineRule="auto"/>
        <w:jc w:val="center"/>
        <w:rPr>
          <w:rFonts w:ascii="Times New Roman" w:hAnsi="Times New Roman" w:cs="Times New Roman"/>
          <w:kern w:val="2"/>
          <w:sz w:val="24"/>
          <w:szCs w:val="24"/>
          <w:lang w:val="es-ES"/>
          <w14:ligatures w14:val="standardContextual"/>
        </w:rPr>
      </w:pPr>
      <w:r w:rsidRPr="007824CD">
        <w:rPr>
          <w:rFonts w:ascii="Times New Roman" w:hAnsi="Times New Roman" w:cs="Times New Roman"/>
          <w:kern w:val="2"/>
          <w:sz w:val="24"/>
          <w:szCs w:val="24"/>
          <w:lang w:val="es-ES"/>
          <w14:ligatures w14:val="standardContextual"/>
        </w:rPr>
        <w:t>Tercer grado</w:t>
      </w:r>
      <w:r w:rsidRPr="007824CD">
        <w:rPr>
          <w:rFonts w:ascii="Times New Roman" w:hAnsi="Times New Roman" w:cs="Times New Roman"/>
          <w:kern w:val="2"/>
          <w:sz w:val="24"/>
          <w:szCs w:val="24"/>
          <w:lang w:val="es-ES"/>
          <w14:ligatures w14:val="standardContextual"/>
        </w:rPr>
        <w:tab/>
      </w:r>
      <w:r w:rsidRPr="007824CD">
        <w:rPr>
          <w:rFonts w:ascii="Times New Roman" w:hAnsi="Times New Roman" w:cs="Times New Roman"/>
          <w:kern w:val="2"/>
          <w:sz w:val="24"/>
          <w:szCs w:val="24"/>
          <w:lang w:val="es-ES"/>
          <w14:ligatures w14:val="standardContextual"/>
        </w:rPr>
        <w:tab/>
        <w:t>Sección A</w:t>
      </w:r>
    </w:p>
    <w:p w14:paraId="7E6D5A39" w14:textId="66DACE83" w:rsidR="007824CD" w:rsidRPr="007824CD" w:rsidRDefault="007824CD" w:rsidP="007824CD">
      <w:pPr>
        <w:spacing w:line="480" w:lineRule="auto"/>
        <w:rPr>
          <w:rFonts w:ascii="Times New Roman" w:hAnsi="Times New Roman" w:cs="Times New Roman"/>
          <w:kern w:val="2"/>
          <w:sz w:val="24"/>
          <w:szCs w:val="24"/>
          <w:lang w:val="es-ES"/>
          <w14:ligatures w14:val="standardContextual"/>
        </w:rPr>
      </w:pPr>
      <w:r w:rsidRPr="007824CD">
        <w:rPr>
          <w:rFonts w:ascii="Times New Roman" w:hAnsi="Times New Roman" w:cs="Times New Roman"/>
          <w:kern w:val="2"/>
          <w:sz w:val="24"/>
          <w:szCs w:val="24"/>
          <w:lang w:val="es-ES"/>
          <w14:ligatures w14:val="standardContextual"/>
        </w:rPr>
        <w:t>UNIDAD 3 GESTIÓN PEDAGÓGICA INCLUSIVA DE CALIDAD.</w:t>
      </w:r>
    </w:p>
    <w:p w14:paraId="4B2B389D" w14:textId="4A9FA5FF" w:rsidR="007824CD" w:rsidRPr="007824CD" w:rsidRDefault="007824CD" w:rsidP="007824CD">
      <w:pPr>
        <w:spacing w:line="276" w:lineRule="auto"/>
        <w:rPr>
          <w:rFonts w:ascii="Times New Roman" w:hAnsi="Times New Roman" w:cs="Times New Roman"/>
          <w:kern w:val="2"/>
          <w:sz w:val="24"/>
          <w:szCs w:val="24"/>
          <w:lang w:val="es-ES"/>
          <w14:ligatures w14:val="standardContextual"/>
        </w:rPr>
      </w:pPr>
      <w:r w:rsidRPr="007824CD">
        <w:rPr>
          <w:rFonts w:ascii="Times New Roman" w:hAnsi="Times New Roman" w:cs="Times New Roman"/>
          <w:kern w:val="2"/>
          <w:sz w:val="24"/>
          <w:szCs w:val="24"/>
          <w:lang w:val="es-ES"/>
          <w14:ligatures w14:val="standardContextual"/>
        </w:rPr>
        <w:t>Detecta los procesos de aprendizaje de sus alumnos para favorecer su desarrollo cognitivo y socioemocional.</w:t>
      </w:r>
    </w:p>
    <w:p w14:paraId="134B16C8" w14:textId="21C22526" w:rsidR="007824CD" w:rsidRPr="007824CD" w:rsidRDefault="007824CD" w:rsidP="007824CD">
      <w:pPr>
        <w:spacing w:line="276" w:lineRule="auto"/>
        <w:rPr>
          <w:rFonts w:ascii="Times New Roman" w:hAnsi="Times New Roman" w:cs="Times New Roman"/>
          <w:kern w:val="2"/>
          <w:sz w:val="24"/>
          <w:szCs w:val="24"/>
          <w:lang w:val="es-ES"/>
          <w14:ligatures w14:val="standardContextual"/>
        </w:rPr>
      </w:pPr>
      <w:r w:rsidRPr="007824CD">
        <w:rPr>
          <w:rFonts w:ascii="Times New Roman" w:hAnsi="Times New Roman" w:cs="Times New Roman"/>
          <w:kern w:val="2"/>
          <w:sz w:val="24"/>
          <w:szCs w:val="24"/>
          <w:lang w:val="es-ES"/>
          <w14:ligatures w14:val="standardContextual"/>
        </w:rPr>
        <w:t>Aplica el plan y programas de estudio para alcanzar los propósitos educativos y contribuir al pleno desenvolvimiento de las capacidades de sus alumnos.</w:t>
      </w:r>
    </w:p>
    <w:p w14:paraId="50D92EAA" w14:textId="1E75CEF8" w:rsidR="007824CD" w:rsidRPr="007824CD" w:rsidRDefault="007824CD" w:rsidP="007824CD">
      <w:pPr>
        <w:spacing w:line="276" w:lineRule="auto"/>
        <w:rPr>
          <w:rFonts w:ascii="Times New Roman" w:hAnsi="Times New Roman" w:cs="Times New Roman"/>
          <w:kern w:val="2"/>
          <w:sz w:val="24"/>
          <w:szCs w:val="24"/>
          <w:lang w:val="es-ES"/>
          <w14:ligatures w14:val="standardContextual"/>
        </w:rPr>
      </w:pPr>
      <w:r w:rsidRPr="007824CD">
        <w:rPr>
          <w:rFonts w:ascii="Times New Roman" w:hAnsi="Times New Roman" w:cs="Times New Roman"/>
          <w:kern w:val="2"/>
          <w:sz w:val="24"/>
          <w:szCs w:val="24"/>
          <w:lang w:val="es-ES"/>
          <w14:ligatures w14:val="standardContextua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3F6DB38" w14:textId="134829E1" w:rsidR="007824CD" w:rsidRPr="007824CD" w:rsidRDefault="007824CD" w:rsidP="007824CD">
      <w:pPr>
        <w:spacing w:line="276" w:lineRule="auto"/>
        <w:rPr>
          <w:rFonts w:ascii="Times New Roman" w:hAnsi="Times New Roman" w:cs="Times New Roman"/>
          <w:kern w:val="2"/>
          <w:sz w:val="24"/>
          <w:szCs w:val="24"/>
          <w:lang w:val="es-ES"/>
          <w14:ligatures w14:val="standardContextual"/>
        </w:rPr>
      </w:pPr>
      <w:r w:rsidRPr="007824CD">
        <w:rPr>
          <w:rFonts w:ascii="Times New Roman" w:hAnsi="Times New Roman" w:cs="Times New Roman"/>
          <w:kern w:val="2"/>
          <w:sz w:val="24"/>
          <w:szCs w:val="24"/>
          <w:lang w:val="es-ES"/>
          <w14:ligatures w14:val="standardContextual"/>
        </w:rPr>
        <w:t>Emplea la evaluación para intervenir en los diferentes ámbitos y momentos de la tarea educativa para mejorar los aprendizajes de sus alumnos</w:t>
      </w:r>
    </w:p>
    <w:p w14:paraId="68DCA8A0" w14:textId="627020BE" w:rsidR="007824CD" w:rsidRPr="007824CD" w:rsidRDefault="007824CD" w:rsidP="007824CD">
      <w:pPr>
        <w:spacing w:line="276" w:lineRule="auto"/>
        <w:rPr>
          <w:rFonts w:ascii="Times New Roman" w:hAnsi="Times New Roman" w:cs="Times New Roman"/>
          <w:kern w:val="2"/>
          <w:sz w:val="24"/>
          <w:szCs w:val="24"/>
          <w:lang w:val="es-ES"/>
          <w14:ligatures w14:val="standardContextual"/>
        </w:rPr>
      </w:pPr>
      <w:r w:rsidRPr="007824CD">
        <w:rPr>
          <w:rFonts w:ascii="Times New Roman" w:hAnsi="Times New Roman" w:cs="Times New Roman"/>
          <w:kern w:val="2"/>
          <w:sz w:val="24"/>
          <w:szCs w:val="24"/>
          <w:lang w:val="es-ES"/>
          <w14:ligatures w14:val="standardContextual"/>
        </w:rPr>
        <w:t>Integra recursos de la investigación educativa para enriquecer su práctica profesional, expresando su interés por el conocimiento, la ciencia y la mejora de la educación.</w:t>
      </w:r>
    </w:p>
    <w:p w14:paraId="4954D73F" w14:textId="02A4FEEE" w:rsidR="007824CD" w:rsidRPr="007824CD" w:rsidRDefault="007824CD" w:rsidP="007824CD">
      <w:pPr>
        <w:spacing w:line="276" w:lineRule="auto"/>
        <w:rPr>
          <w:rFonts w:ascii="Times New Roman" w:hAnsi="Times New Roman" w:cs="Times New Roman"/>
          <w:kern w:val="2"/>
          <w:sz w:val="24"/>
          <w:szCs w:val="24"/>
          <w:lang w:val="es-ES"/>
          <w14:ligatures w14:val="standardContextual"/>
        </w:rPr>
      </w:pPr>
      <w:r w:rsidRPr="007824CD">
        <w:rPr>
          <w:rFonts w:ascii="Times New Roman" w:hAnsi="Times New Roman" w:cs="Times New Roman"/>
          <w:kern w:val="2"/>
          <w:sz w:val="24"/>
          <w:szCs w:val="24"/>
          <w:lang w:val="es-ES"/>
          <w14:ligatures w14:val="standardContextual"/>
        </w:rPr>
        <w:t>Actúa de manera ética ante la diversidad de situaciones que se presentan en la práctica profesional.</w:t>
      </w:r>
    </w:p>
    <w:p w14:paraId="56D2588A" w14:textId="686227F8" w:rsidR="007824CD" w:rsidRDefault="007824CD" w:rsidP="007824CD">
      <w:pPr>
        <w:spacing w:line="480" w:lineRule="auto"/>
        <w:jc w:val="center"/>
        <w:rPr>
          <w:rFonts w:ascii="Times New Roman" w:hAnsi="Times New Roman" w:cs="Times New Roman"/>
          <w:kern w:val="2"/>
          <w:sz w:val="24"/>
          <w:szCs w:val="24"/>
          <w:lang w:val="es-ES"/>
          <w14:ligatures w14:val="standardContextual"/>
        </w:rPr>
      </w:pPr>
      <w:r w:rsidRPr="007824CD">
        <w:rPr>
          <w:rFonts w:ascii="Times New Roman" w:hAnsi="Times New Roman" w:cs="Times New Roman"/>
          <w:kern w:val="2"/>
          <w:sz w:val="24"/>
          <w:szCs w:val="24"/>
          <w:lang w:val="es-ES"/>
          <w14:ligatures w14:val="standardContextual"/>
        </w:rPr>
        <w:t>Saltillo, Coahuila</w:t>
      </w:r>
      <w:r w:rsidRPr="007824CD">
        <w:rPr>
          <w:rFonts w:ascii="Times New Roman" w:hAnsi="Times New Roman" w:cs="Times New Roman"/>
          <w:kern w:val="2"/>
          <w:sz w:val="24"/>
          <w:szCs w:val="24"/>
          <w:lang w:val="es-ES"/>
          <w14:ligatures w14:val="standardContextual"/>
        </w:rPr>
        <w:tab/>
      </w:r>
      <w:r w:rsidRPr="007824CD">
        <w:rPr>
          <w:rFonts w:ascii="Times New Roman" w:hAnsi="Times New Roman" w:cs="Times New Roman"/>
          <w:kern w:val="2"/>
          <w:sz w:val="24"/>
          <w:szCs w:val="24"/>
          <w:lang w:val="es-ES"/>
          <w14:ligatures w14:val="standardContextual"/>
        </w:rPr>
        <w:tab/>
        <w:t>enero 2023</w:t>
      </w:r>
    </w:p>
    <w:p w14:paraId="18A456F2" w14:textId="60B66C57" w:rsidR="007824CD" w:rsidRDefault="00F41A25" w:rsidP="006C2C42">
      <w:pPr>
        <w:spacing w:line="480" w:lineRule="auto"/>
        <w:ind w:firstLine="720"/>
        <w:rPr>
          <w:rFonts w:ascii="Times New Roman" w:hAnsi="Times New Roman" w:cs="Times New Roman"/>
          <w:sz w:val="24"/>
          <w:szCs w:val="24"/>
        </w:rPr>
      </w:pPr>
      <w:r>
        <w:rPr>
          <w:rFonts w:ascii="Times New Roman" w:hAnsi="Times New Roman" w:cs="Times New Roman"/>
          <w:kern w:val="2"/>
          <w:sz w:val="24"/>
          <w:szCs w:val="24"/>
          <w:lang w:val="es-ES"/>
          <w14:ligatures w14:val="standardContextual"/>
        </w:rPr>
        <w:lastRenderedPageBreak/>
        <w:t>En el presente trabajo se abordará la planeación didáctica elaborada desde la primer</w:t>
      </w:r>
      <w:r w:rsidR="006C2C42">
        <w:rPr>
          <w:rFonts w:ascii="Times New Roman" w:hAnsi="Times New Roman" w:cs="Times New Roman"/>
          <w:kern w:val="2"/>
          <w:sz w:val="24"/>
          <w:szCs w:val="24"/>
          <w:lang w:val="es-ES"/>
          <w14:ligatures w14:val="standardContextual"/>
        </w:rPr>
        <w:t>a</w:t>
      </w:r>
      <w:r>
        <w:rPr>
          <w:rFonts w:ascii="Times New Roman" w:hAnsi="Times New Roman" w:cs="Times New Roman"/>
          <w:kern w:val="2"/>
          <w:sz w:val="24"/>
          <w:szCs w:val="24"/>
          <w:lang w:val="es-ES"/>
          <w14:ligatures w14:val="standardContextual"/>
        </w:rPr>
        <w:t xml:space="preserve"> jornada de práctica, donde se agregaron adecuaciones curriculares que se aplicaron en la segunda jornada de práctica, </w:t>
      </w:r>
      <w:r w:rsidR="006C2C42" w:rsidRPr="009E63F9">
        <w:rPr>
          <w:rFonts w:ascii="Times New Roman" w:hAnsi="Times New Roman" w:cs="Times New Roman"/>
          <w:sz w:val="24"/>
          <w:szCs w:val="24"/>
        </w:rPr>
        <w:t>el presente jardín de práctica, el Jardín de Niños David Alfaro Siqueiros en el grado de segundo de preescolar con la educadora titular Jessica Noemí Méndez Martínez. Se trabaj</w:t>
      </w:r>
      <w:r w:rsidR="006C2C42">
        <w:rPr>
          <w:rFonts w:ascii="Times New Roman" w:hAnsi="Times New Roman" w:cs="Times New Roman"/>
          <w:sz w:val="24"/>
          <w:szCs w:val="24"/>
        </w:rPr>
        <w:t>ó</w:t>
      </w:r>
      <w:r w:rsidR="006C2C42" w:rsidRPr="009E63F9">
        <w:rPr>
          <w:rFonts w:ascii="Times New Roman" w:hAnsi="Times New Roman" w:cs="Times New Roman"/>
          <w:sz w:val="24"/>
          <w:szCs w:val="24"/>
        </w:rPr>
        <w:t xml:space="preserve"> con los 28 alumnos preescolares, siendo 16 alumnas y 12 alumnos</w:t>
      </w:r>
      <w:r w:rsidR="006C2C42">
        <w:rPr>
          <w:rFonts w:ascii="Times New Roman" w:hAnsi="Times New Roman" w:cs="Times New Roman"/>
          <w:sz w:val="24"/>
          <w:szCs w:val="24"/>
        </w:rPr>
        <w:t xml:space="preserve">. </w:t>
      </w:r>
    </w:p>
    <w:p w14:paraId="5167236A" w14:textId="6C06E0F2" w:rsidR="006C2C42" w:rsidRDefault="006C2C42" w:rsidP="006C2C4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diagnóstico que se </w:t>
      </w:r>
      <w:r w:rsidR="00A22D2D">
        <w:rPr>
          <w:rFonts w:ascii="Times New Roman" w:hAnsi="Times New Roman" w:cs="Times New Roman"/>
          <w:sz w:val="24"/>
          <w:szCs w:val="24"/>
        </w:rPr>
        <w:t xml:space="preserve">tomó como base para la adecuación curricular </w:t>
      </w:r>
      <w:r w:rsidR="00017396">
        <w:rPr>
          <w:rFonts w:ascii="Times New Roman" w:hAnsi="Times New Roman" w:cs="Times New Roman"/>
          <w:sz w:val="24"/>
          <w:szCs w:val="24"/>
        </w:rPr>
        <w:t xml:space="preserve">se recabó con </w:t>
      </w:r>
      <w:r w:rsidR="00A22D2D">
        <w:rPr>
          <w:rFonts w:ascii="Times New Roman" w:hAnsi="Times New Roman" w:cs="Times New Roman"/>
          <w:sz w:val="24"/>
          <w:szCs w:val="24"/>
        </w:rPr>
        <w:t xml:space="preserve">ayuda de </w:t>
      </w:r>
      <w:r w:rsidR="00017396">
        <w:rPr>
          <w:rFonts w:ascii="Times New Roman" w:hAnsi="Times New Roman" w:cs="Times New Roman"/>
          <w:sz w:val="24"/>
          <w:szCs w:val="24"/>
        </w:rPr>
        <w:t xml:space="preserve">la educadora titular del grupo y las observaciones de la primera jornada de práctica. </w:t>
      </w:r>
      <w:r w:rsidR="000A0C79">
        <w:rPr>
          <w:rFonts w:ascii="Times New Roman" w:hAnsi="Times New Roman" w:cs="Times New Roman"/>
          <w:sz w:val="24"/>
          <w:szCs w:val="24"/>
        </w:rPr>
        <w:t>La educadora comentó que en el salón se presentaban 2 casos, uno como 4 alumnos que presentan dificultad para relacionarse con sus compañeros, realizar trabajo colaborativo y amigos dentro del jardín, otra situación se presenta con 2 alumnos la cual es que una alumna es de edad menor y por lo tanto su desarrollo es más lento a los demás, pero acorde a su edad y un alumno que tiene lastimado su pie izquierdo y no puede realizar actividades físicas riesgosas para él.</w:t>
      </w:r>
    </w:p>
    <w:tbl>
      <w:tblPr>
        <w:tblStyle w:val="Tablaconcuadrcula"/>
        <w:tblW w:w="0" w:type="auto"/>
        <w:tblLook w:val="04A0" w:firstRow="1" w:lastRow="0" w:firstColumn="1" w:lastColumn="0" w:noHBand="0" w:noVBand="1"/>
      </w:tblPr>
      <w:tblGrid>
        <w:gridCol w:w="6232"/>
        <w:gridCol w:w="2596"/>
      </w:tblGrid>
      <w:tr w:rsidR="00017396" w14:paraId="5313058F" w14:textId="77777777" w:rsidTr="00C51175">
        <w:tc>
          <w:tcPr>
            <w:tcW w:w="8828" w:type="dxa"/>
            <w:gridSpan w:val="2"/>
          </w:tcPr>
          <w:p w14:paraId="70A9E3BB" w14:textId="77777777" w:rsidR="00017396" w:rsidRDefault="00017396" w:rsidP="00083A09">
            <w:pPr>
              <w:spacing w:line="276" w:lineRule="auto"/>
              <w:rPr>
                <w:rFonts w:ascii="Times New Roman" w:hAnsi="Times New Roman" w:cs="Times New Roman"/>
                <w:sz w:val="24"/>
                <w:szCs w:val="24"/>
              </w:rPr>
            </w:pPr>
            <w:r>
              <w:rPr>
                <w:rFonts w:ascii="Times New Roman" w:hAnsi="Times New Roman" w:cs="Times New Roman"/>
                <w:sz w:val="24"/>
                <w:szCs w:val="24"/>
              </w:rPr>
              <w:t xml:space="preserve">Situación </w:t>
            </w:r>
            <w:r w:rsidR="00083A09">
              <w:rPr>
                <w:rFonts w:ascii="Times New Roman" w:hAnsi="Times New Roman" w:cs="Times New Roman"/>
                <w:sz w:val="24"/>
                <w:szCs w:val="24"/>
              </w:rPr>
              <w:t>didáctica. Las emociones</w:t>
            </w:r>
          </w:p>
          <w:p w14:paraId="1DF4CAC1" w14:textId="23B4D788" w:rsidR="00083A09" w:rsidRDefault="00083A09" w:rsidP="00083A09">
            <w:pPr>
              <w:spacing w:line="276" w:lineRule="auto"/>
              <w:rPr>
                <w:rFonts w:ascii="Times New Roman" w:hAnsi="Times New Roman" w:cs="Times New Roman"/>
                <w:sz w:val="24"/>
                <w:szCs w:val="24"/>
              </w:rPr>
            </w:pPr>
            <w:r>
              <w:rPr>
                <w:rFonts w:ascii="Times New Roman" w:hAnsi="Times New Roman" w:cs="Times New Roman"/>
                <w:sz w:val="24"/>
                <w:szCs w:val="24"/>
              </w:rPr>
              <w:t>Actividad. Los experimentos</w:t>
            </w:r>
          </w:p>
        </w:tc>
      </w:tr>
      <w:tr w:rsidR="00083A09" w14:paraId="610BD64B" w14:textId="77777777" w:rsidTr="0019455B">
        <w:tc>
          <w:tcPr>
            <w:tcW w:w="6232" w:type="dxa"/>
          </w:tcPr>
          <w:p w14:paraId="70062267" w14:textId="77777777" w:rsidR="00083A09" w:rsidRDefault="00083A09" w:rsidP="00083A09">
            <w:pPr>
              <w:spacing w:line="276" w:lineRule="auto"/>
              <w:rPr>
                <w:rFonts w:ascii="Times New Roman" w:hAnsi="Times New Roman" w:cs="Times New Roman"/>
                <w:sz w:val="24"/>
                <w:szCs w:val="24"/>
              </w:rPr>
            </w:pPr>
            <w:r>
              <w:rPr>
                <w:rFonts w:ascii="Times New Roman" w:hAnsi="Times New Roman" w:cs="Times New Roman"/>
                <w:sz w:val="24"/>
                <w:szCs w:val="24"/>
              </w:rPr>
              <w:t>Inicio</w:t>
            </w:r>
          </w:p>
        </w:tc>
        <w:tc>
          <w:tcPr>
            <w:tcW w:w="2596" w:type="dxa"/>
          </w:tcPr>
          <w:p w14:paraId="0F2A33A4" w14:textId="14370844" w:rsidR="00083A09" w:rsidRDefault="00083A09" w:rsidP="00083A09">
            <w:pPr>
              <w:spacing w:line="276" w:lineRule="auto"/>
              <w:rPr>
                <w:rFonts w:ascii="Times New Roman" w:hAnsi="Times New Roman" w:cs="Times New Roman"/>
                <w:sz w:val="24"/>
                <w:szCs w:val="24"/>
              </w:rPr>
            </w:pPr>
            <w:r>
              <w:rPr>
                <w:rFonts w:ascii="Times New Roman" w:hAnsi="Times New Roman" w:cs="Times New Roman"/>
                <w:sz w:val="24"/>
                <w:szCs w:val="24"/>
              </w:rPr>
              <w:t>Materiales</w:t>
            </w:r>
          </w:p>
        </w:tc>
      </w:tr>
      <w:tr w:rsidR="00083A09" w14:paraId="5CB7A82D" w14:textId="77777777" w:rsidTr="0019455B">
        <w:trPr>
          <w:trHeight w:val="2370"/>
        </w:trPr>
        <w:tc>
          <w:tcPr>
            <w:tcW w:w="6232" w:type="dxa"/>
          </w:tcPr>
          <w:p w14:paraId="55F5217B" w14:textId="77777777" w:rsidR="00083A09" w:rsidRPr="00083A09" w:rsidRDefault="00083A09" w:rsidP="00083A09">
            <w:pPr>
              <w:numPr>
                <w:ilvl w:val="0"/>
                <w:numId w:val="1"/>
              </w:numPr>
              <w:spacing w:line="276" w:lineRule="auto"/>
              <w:ind w:left="164" w:hanging="142"/>
              <w:rPr>
                <w:rFonts w:ascii="Times New Roman" w:hAnsi="Times New Roman" w:cs="Times New Roman"/>
                <w:sz w:val="24"/>
                <w:szCs w:val="24"/>
              </w:rPr>
            </w:pPr>
            <w:r w:rsidRPr="00083A09">
              <w:rPr>
                <w:rFonts w:ascii="Times New Roman" w:hAnsi="Times New Roman" w:cs="Times New Roman"/>
                <w:sz w:val="24"/>
                <w:szCs w:val="24"/>
              </w:rPr>
              <w:t>Responde al pase de lista y realiza la actividad para empezar bien el día.</w:t>
            </w:r>
          </w:p>
          <w:p w14:paraId="1E28F289" w14:textId="4FB17F0A" w:rsidR="00083A09" w:rsidRPr="00186F08" w:rsidRDefault="00083A09" w:rsidP="00083A09">
            <w:pPr>
              <w:numPr>
                <w:ilvl w:val="0"/>
                <w:numId w:val="1"/>
              </w:numPr>
              <w:spacing w:line="276" w:lineRule="auto"/>
              <w:ind w:left="164" w:hanging="142"/>
              <w:rPr>
                <w:rFonts w:ascii="Times New Roman" w:hAnsi="Times New Roman" w:cs="Times New Roman"/>
                <w:sz w:val="24"/>
                <w:szCs w:val="24"/>
              </w:rPr>
            </w:pPr>
            <w:r w:rsidRPr="00083A09">
              <w:rPr>
                <w:rFonts w:ascii="Times New Roman" w:hAnsi="Times New Roman" w:cs="Times New Roman"/>
                <w:sz w:val="24"/>
                <w:szCs w:val="24"/>
              </w:rPr>
              <w:t xml:space="preserve">Observa los distintos </w:t>
            </w:r>
            <w:r w:rsidR="00186F08">
              <w:rPr>
                <w:rFonts w:ascii="Times New Roman" w:hAnsi="Times New Roman" w:cs="Times New Roman"/>
                <w:sz w:val="24"/>
                <w:szCs w:val="24"/>
              </w:rPr>
              <w:t xml:space="preserve">materiales del </w:t>
            </w:r>
            <w:r w:rsidRPr="00083A09">
              <w:rPr>
                <w:rFonts w:ascii="Times New Roman" w:hAnsi="Times New Roman" w:cs="Times New Roman"/>
                <w:sz w:val="24"/>
                <w:szCs w:val="24"/>
              </w:rPr>
              <w:t>experimento y responde: ¿Qué crees que pase?, ¿Cómo se sienten al saber qué haremos un experimento?, ¿Cómo se sienten después de ver el experimento?</w:t>
            </w:r>
            <w:r w:rsidR="00186F08">
              <w:rPr>
                <w:rFonts w:ascii="Times New Roman" w:hAnsi="Times New Roman" w:cs="Times New Roman"/>
                <w:sz w:val="24"/>
                <w:szCs w:val="24"/>
              </w:rPr>
              <w:t>, ¿Alguna vez han hecho un experimento?, ¿Han visto un experimento?</w:t>
            </w:r>
          </w:p>
        </w:tc>
        <w:tc>
          <w:tcPr>
            <w:tcW w:w="2596" w:type="dxa"/>
            <w:vMerge w:val="restart"/>
          </w:tcPr>
          <w:p w14:paraId="018A5E2B" w14:textId="77777777" w:rsidR="00083A09" w:rsidRDefault="0019455B" w:rsidP="00083A09">
            <w:pPr>
              <w:spacing w:line="276" w:lineRule="auto"/>
              <w:rPr>
                <w:rFonts w:ascii="Times New Roman" w:hAnsi="Times New Roman" w:cs="Times New Roman"/>
                <w:sz w:val="24"/>
                <w:szCs w:val="24"/>
              </w:rPr>
            </w:pPr>
            <w:r>
              <w:rPr>
                <w:rFonts w:ascii="Times New Roman" w:hAnsi="Times New Roman" w:cs="Times New Roman"/>
                <w:sz w:val="24"/>
                <w:szCs w:val="24"/>
              </w:rPr>
              <w:t>-Charola de emociones</w:t>
            </w:r>
          </w:p>
          <w:p w14:paraId="3AB37A35" w14:textId="77777777" w:rsidR="0019455B" w:rsidRDefault="0019455B" w:rsidP="00083A09">
            <w:pPr>
              <w:spacing w:line="276" w:lineRule="auto"/>
              <w:rPr>
                <w:rFonts w:ascii="Times New Roman" w:hAnsi="Times New Roman" w:cs="Times New Roman"/>
                <w:sz w:val="24"/>
                <w:szCs w:val="24"/>
              </w:rPr>
            </w:pPr>
            <w:r>
              <w:rPr>
                <w:rFonts w:ascii="Times New Roman" w:hAnsi="Times New Roman" w:cs="Times New Roman"/>
                <w:sz w:val="24"/>
                <w:szCs w:val="24"/>
              </w:rPr>
              <w:t>-Bolitas de papel</w:t>
            </w:r>
          </w:p>
          <w:p w14:paraId="24000587" w14:textId="77777777" w:rsidR="0019455B" w:rsidRDefault="0019455B" w:rsidP="00083A09">
            <w:pPr>
              <w:spacing w:line="276" w:lineRule="auto"/>
              <w:rPr>
                <w:rFonts w:ascii="Times New Roman" w:hAnsi="Times New Roman" w:cs="Times New Roman"/>
                <w:sz w:val="24"/>
                <w:szCs w:val="24"/>
              </w:rPr>
            </w:pPr>
            <w:r>
              <w:rPr>
                <w:rFonts w:ascii="Times New Roman" w:hAnsi="Times New Roman" w:cs="Times New Roman"/>
                <w:sz w:val="24"/>
                <w:szCs w:val="24"/>
              </w:rPr>
              <w:t>-Material por mesa de trabajo</w:t>
            </w:r>
          </w:p>
          <w:p w14:paraId="547C5059" w14:textId="77777777" w:rsidR="0019455B" w:rsidRDefault="0019455B" w:rsidP="00083A09">
            <w:pPr>
              <w:spacing w:line="276" w:lineRule="auto"/>
              <w:rPr>
                <w:rFonts w:ascii="Times New Roman" w:hAnsi="Times New Roman" w:cs="Times New Roman"/>
                <w:sz w:val="24"/>
                <w:szCs w:val="24"/>
              </w:rPr>
            </w:pPr>
            <w:r>
              <w:rPr>
                <w:rFonts w:ascii="Times New Roman" w:hAnsi="Times New Roman" w:cs="Times New Roman"/>
                <w:sz w:val="24"/>
                <w:szCs w:val="24"/>
              </w:rPr>
              <w:t>-Maicena</w:t>
            </w:r>
          </w:p>
          <w:p w14:paraId="1289BFBA" w14:textId="77777777" w:rsidR="0019455B" w:rsidRDefault="0019455B" w:rsidP="00083A09">
            <w:pPr>
              <w:spacing w:line="276" w:lineRule="auto"/>
              <w:rPr>
                <w:rFonts w:ascii="Times New Roman" w:hAnsi="Times New Roman" w:cs="Times New Roman"/>
                <w:sz w:val="24"/>
                <w:szCs w:val="24"/>
              </w:rPr>
            </w:pPr>
            <w:r>
              <w:rPr>
                <w:rFonts w:ascii="Times New Roman" w:hAnsi="Times New Roman" w:cs="Times New Roman"/>
                <w:sz w:val="24"/>
                <w:szCs w:val="24"/>
              </w:rPr>
              <w:t>-Agua</w:t>
            </w:r>
          </w:p>
          <w:p w14:paraId="1CA2A402" w14:textId="77777777" w:rsidR="0019455B" w:rsidRDefault="0019455B" w:rsidP="00083A09">
            <w:pPr>
              <w:spacing w:line="276" w:lineRule="auto"/>
              <w:rPr>
                <w:rFonts w:ascii="Times New Roman" w:hAnsi="Times New Roman" w:cs="Times New Roman"/>
                <w:sz w:val="24"/>
                <w:szCs w:val="24"/>
              </w:rPr>
            </w:pPr>
            <w:r>
              <w:rPr>
                <w:rFonts w:ascii="Times New Roman" w:hAnsi="Times New Roman" w:cs="Times New Roman"/>
                <w:sz w:val="24"/>
                <w:szCs w:val="24"/>
              </w:rPr>
              <w:t>-Cuchara</w:t>
            </w:r>
          </w:p>
          <w:p w14:paraId="5A8BBFD4" w14:textId="77777777" w:rsidR="0019455B" w:rsidRDefault="0019455B" w:rsidP="00083A09">
            <w:pPr>
              <w:spacing w:line="276" w:lineRule="auto"/>
              <w:rPr>
                <w:rFonts w:ascii="Times New Roman" w:hAnsi="Times New Roman" w:cs="Times New Roman"/>
                <w:sz w:val="24"/>
                <w:szCs w:val="24"/>
              </w:rPr>
            </w:pPr>
            <w:r>
              <w:rPr>
                <w:rFonts w:ascii="Times New Roman" w:hAnsi="Times New Roman" w:cs="Times New Roman"/>
                <w:sz w:val="24"/>
                <w:szCs w:val="24"/>
              </w:rPr>
              <w:t>-Papel</w:t>
            </w:r>
          </w:p>
          <w:p w14:paraId="23ED2BD7" w14:textId="3FDE9F22" w:rsidR="0019455B" w:rsidRDefault="0019455B" w:rsidP="00083A09">
            <w:pPr>
              <w:spacing w:line="276" w:lineRule="auto"/>
              <w:rPr>
                <w:rFonts w:ascii="Times New Roman" w:hAnsi="Times New Roman" w:cs="Times New Roman"/>
                <w:sz w:val="24"/>
                <w:szCs w:val="24"/>
              </w:rPr>
            </w:pPr>
          </w:p>
        </w:tc>
      </w:tr>
      <w:tr w:rsidR="00083A09" w14:paraId="5596189A" w14:textId="77777777" w:rsidTr="0019455B">
        <w:tc>
          <w:tcPr>
            <w:tcW w:w="6232" w:type="dxa"/>
          </w:tcPr>
          <w:p w14:paraId="0CBBB4B8" w14:textId="44DA4A01" w:rsidR="00083A09" w:rsidRDefault="00083A09" w:rsidP="00083A09">
            <w:pPr>
              <w:spacing w:line="276" w:lineRule="auto"/>
              <w:rPr>
                <w:rFonts w:ascii="Times New Roman" w:hAnsi="Times New Roman" w:cs="Times New Roman"/>
                <w:sz w:val="24"/>
                <w:szCs w:val="24"/>
              </w:rPr>
            </w:pPr>
            <w:r>
              <w:rPr>
                <w:rFonts w:ascii="Times New Roman" w:hAnsi="Times New Roman" w:cs="Times New Roman"/>
                <w:sz w:val="24"/>
                <w:szCs w:val="24"/>
              </w:rPr>
              <w:t>Desarrollo</w:t>
            </w:r>
          </w:p>
        </w:tc>
        <w:tc>
          <w:tcPr>
            <w:tcW w:w="2596" w:type="dxa"/>
            <w:vMerge/>
          </w:tcPr>
          <w:p w14:paraId="1810BFAD" w14:textId="77777777" w:rsidR="00083A09" w:rsidRDefault="00083A09" w:rsidP="00083A09">
            <w:pPr>
              <w:spacing w:line="276" w:lineRule="auto"/>
              <w:rPr>
                <w:rFonts w:ascii="Times New Roman" w:hAnsi="Times New Roman" w:cs="Times New Roman"/>
                <w:sz w:val="24"/>
                <w:szCs w:val="24"/>
              </w:rPr>
            </w:pPr>
          </w:p>
        </w:tc>
      </w:tr>
      <w:tr w:rsidR="00083A09" w14:paraId="64EFE2C0" w14:textId="77777777" w:rsidTr="0019455B">
        <w:tc>
          <w:tcPr>
            <w:tcW w:w="6232" w:type="dxa"/>
          </w:tcPr>
          <w:p w14:paraId="7DFE8D5D" w14:textId="77777777" w:rsidR="00186F08" w:rsidRDefault="00186F08" w:rsidP="00083A09">
            <w:pPr>
              <w:pStyle w:val="Prrafodelista"/>
              <w:numPr>
                <w:ilvl w:val="0"/>
                <w:numId w:val="2"/>
              </w:numPr>
              <w:spacing w:after="0"/>
              <w:ind w:left="164" w:hanging="142"/>
              <w:rPr>
                <w:rFonts w:ascii="Times New Roman" w:hAnsi="Times New Roman" w:cs="Times New Roman"/>
                <w:sz w:val="24"/>
                <w:szCs w:val="24"/>
              </w:rPr>
            </w:pPr>
            <w:r w:rsidRPr="00186F08">
              <w:rPr>
                <w:rFonts w:ascii="Times New Roman" w:hAnsi="Times New Roman" w:cs="Times New Roman"/>
                <w:sz w:val="24"/>
                <w:szCs w:val="24"/>
              </w:rPr>
              <w:t>Observa los materiales que les va entregando la educadora y junto a tus compañeros dividan los pasos y materiales para realizar el experimento.</w:t>
            </w:r>
          </w:p>
          <w:p w14:paraId="28469C54" w14:textId="77777777" w:rsidR="0019455B" w:rsidRDefault="0019455B" w:rsidP="00083A09">
            <w:pPr>
              <w:pStyle w:val="Prrafodelista"/>
              <w:numPr>
                <w:ilvl w:val="0"/>
                <w:numId w:val="2"/>
              </w:numPr>
              <w:spacing w:after="0"/>
              <w:ind w:left="164" w:hanging="142"/>
              <w:rPr>
                <w:rFonts w:ascii="Times New Roman" w:hAnsi="Times New Roman" w:cs="Times New Roman"/>
                <w:sz w:val="24"/>
                <w:szCs w:val="24"/>
              </w:rPr>
            </w:pPr>
            <w:r>
              <w:rPr>
                <w:rFonts w:ascii="Times New Roman" w:hAnsi="Times New Roman" w:cs="Times New Roman"/>
                <w:sz w:val="24"/>
                <w:szCs w:val="24"/>
              </w:rPr>
              <w:lastRenderedPageBreak/>
              <w:t xml:space="preserve">Sigue los pasos e indicaciones uno a uno junto a tus compañeros </w:t>
            </w:r>
          </w:p>
          <w:p w14:paraId="793614C1" w14:textId="77777777" w:rsidR="0019455B" w:rsidRDefault="0019455B" w:rsidP="00083A09">
            <w:pPr>
              <w:pStyle w:val="Prrafodelista"/>
              <w:numPr>
                <w:ilvl w:val="0"/>
                <w:numId w:val="2"/>
              </w:numPr>
              <w:spacing w:after="0"/>
              <w:ind w:left="164" w:hanging="142"/>
              <w:rPr>
                <w:rFonts w:ascii="Times New Roman" w:hAnsi="Times New Roman" w:cs="Times New Roman"/>
                <w:sz w:val="24"/>
                <w:szCs w:val="24"/>
              </w:rPr>
            </w:pPr>
            <w:r>
              <w:rPr>
                <w:rFonts w:ascii="Times New Roman" w:hAnsi="Times New Roman" w:cs="Times New Roman"/>
                <w:sz w:val="24"/>
                <w:szCs w:val="24"/>
              </w:rPr>
              <w:t>Observa que sucede con el experimento</w:t>
            </w:r>
          </w:p>
          <w:p w14:paraId="40F0B13A" w14:textId="6F17C111" w:rsidR="0019455B" w:rsidRPr="0019455B" w:rsidRDefault="0019455B" w:rsidP="00083A09">
            <w:pPr>
              <w:pStyle w:val="Prrafodelista"/>
              <w:numPr>
                <w:ilvl w:val="0"/>
                <w:numId w:val="2"/>
              </w:numPr>
              <w:spacing w:after="0"/>
              <w:ind w:left="164" w:hanging="142"/>
              <w:rPr>
                <w:rFonts w:ascii="Times New Roman" w:hAnsi="Times New Roman" w:cs="Times New Roman"/>
                <w:sz w:val="24"/>
                <w:szCs w:val="24"/>
              </w:rPr>
            </w:pPr>
            <w:r>
              <w:rPr>
                <w:rFonts w:ascii="Times New Roman" w:hAnsi="Times New Roman" w:cs="Times New Roman"/>
                <w:sz w:val="24"/>
                <w:szCs w:val="24"/>
              </w:rPr>
              <w:t>Escucha la explicación de la educadora.</w:t>
            </w:r>
          </w:p>
        </w:tc>
        <w:tc>
          <w:tcPr>
            <w:tcW w:w="2596" w:type="dxa"/>
            <w:vMerge/>
          </w:tcPr>
          <w:p w14:paraId="6CCBE3D2" w14:textId="77777777" w:rsidR="00083A09" w:rsidRDefault="00083A09" w:rsidP="00083A09">
            <w:pPr>
              <w:spacing w:line="276" w:lineRule="auto"/>
              <w:rPr>
                <w:rFonts w:ascii="Times New Roman" w:hAnsi="Times New Roman" w:cs="Times New Roman"/>
                <w:sz w:val="24"/>
                <w:szCs w:val="24"/>
              </w:rPr>
            </w:pPr>
          </w:p>
        </w:tc>
      </w:tr>
      <w:tr w:rsidR="00083A09" w14:paraId="786CC59B" w14:textId="77777777" w:rsidTr="0019455B">
        <w:tc>
          <w:tcPr>
            <w:tcW w:w="6232" w:type="dxa"/>
          </w:tcPr>
          <w:p w14:paraId="3F3BF999" w14:textId="4714057B" w:rsidR="00083A09" w:rsidRDefault="00083A09" w:rsidP="00083A09">
            <w:pPr>
              <w:spacing w:line="276" w:lineRule="auto"/>
              <w:rPr>
                <w:rFonts w:ascii="Times New Roman" w:hAnsi="Times New Roman" w:cs="Times New Roman"/>
                <w:sz w:val="24"/>
                <w:szCs w:val="24"/>
              </w:rPr>
            </w:pPr>
            <w:r>
              <w:rPr>
                <w:rFonts w:ascii="Times New Roman" w:hAnsi="Times New Roman" w:cs="Times New Roman"/>
                <w:sz w:val="24"/>
                <w:szCs w:val="24"/>
              </w:rPr>
              <w:t>Cierre</w:t>
            </w:r>
          </w:p>
        </w:tc>
        <w:tc>
          <w:tcPr>
            <w:tcW w:w="2596" w:type="dxa"/>
            <w:vMerge/>
          </w:tcPr>
          <w:p w14:paraId="7AE32E1B" w14:textId="77777777" w:rsidR="00083A09" w:rsidRDefault="00083A09" w:rsidP="00083A09">
            <w:pPr>
              <w:spacing w:line="276" w:lineRule="auto"/>
              <w:rPr>
                <w:rFonts w:ascii="Times New Roman" w:hAnsi="Times New Roman" w:cs="Times New Roman"/>
                <w:sz w:val="24"/>
                <w:szCs w:val="24"/>
              </w:rPr>
            </w:pPr>
          </w:p>
        </w:tc>
      </w:tr>
      <w:tr w:rsidR="00083A09" w14:paraId="5239FE8B" w14:textId="77777777" w:rsidTr="0019455B">
        <w:tc>
          <w:tcPr>
            <w:tcW w:w="6232" w:type="dxa"/>
          </w:tcPr>
          <w:p w14:paraId="09A73D83" w14:textId="04501209" w:rsidR="00083A09" w:rsidRDefault="0019455B" w:rsidP="00083A09">
            <w:pPr>
              <w:spacing w:line="276" w:lineRule="auto"/>
              <w:rPr>
                <w:rFonts w:ascii="Times New Roman" w:hAnsi="Times New Roman" w:cs="Times New Roman"/>
                <w:sz w:val="24"/>
                <w:szCs w:val="24"/>
              </w:rPr>
            </w:pPr>
            <w:r>
              <w:rPr>
                <w:rFonts w:ascii="Times New Roman" w:hAnsi="Times New Roman" w:cs="Times New Roman"/>
                <w:sz w:val="24"/>
                <w:szCs w:val="24"/>
              </w:rPr>
              <w:t>Toma tu charola de monstruos de emociones y dale una bolita al monstruo que describa cómo te hizo sentir trabajar en equipo, realizar el trabajo y colaborar.</w:t>
            </w:r>
          </w:p>
        </w:tc>
        <w:tc>
          <w:tcPr>
            <w:tcW w:w="2596" w:type="dxa"/>
            <w:vMerge/>
          </w:tcPr>
          <w:p w14:paraId="6FEF8123" w14:textId="77777777" w:rsidR="00083A09" w:rsidRDefault="00083A09" w:rsidP="00083A09">
            <w:pPr>
              <w:spacing w:line="276" w:lineRule="auto"/>
              <w:rPr>
                <w:rFonts w:ascii="Times New Roman" w:hAnsi="Times New Roman" w:cs="Times New Roman"/>
                <w:sz w:val="24"/>
                <w:szCs w:val="24"/>
              </w:rPr>
            </w:pPr>
          </w:p>
        </w:tc>
      </w:tr>
    </w:tbl>
    <w:p w14:paraId="54113175" w14:textId="770DF4F2" w:rsidR="0019455B" w:rsidRDefault="0019455B">
      <w:pPr>
        <w:rPr>
          <w:lang w:val="es-ES"/>
        </w:rPr>
      </w:pPr>
    </w:p>
    <w:p w14:paraId="6D7AEDBC" w14:textId="5EF09C8C" w:rsidR="0019455B" w:rsidRDefault="0019455B" w:rsidP="000A0C79">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Las adecuaciones que se agregaron fueron acerca de acomodar estratégicamente a los alumnos para que la interacción y el trabajo colaborativo fluyera más, hacer una mesa mixta entre alumnos con personalidades extrovertida, introvertida, con problemas de socialización, etc. Todo para que exista una variedad en la convivencia de los alumnos para que no se queden trabajando con los mismos compañeros siempre; otra adecuación fue que l</w:t>
      </w:r>
      <w:r w:rsidR="000A0C79">
        <w:rPr>
          <w:rFonts w:ascii="Times New Roman" w:hAnsi="Times New Roman" w:cs="Times New Roman"/>
          <w:sz w:val="24"/>
          <w:szCs w:val="24"/>
          <w:lang w:val="es-ES"/>
        </w:rPr>
        <w:t>o</w:t>
      </w:r>
      <w:r>
        <w:rPr>
          <w:rFonts w:ascii="Times New Roman" w:hAnsi="Times New Roman" w:cs="Times New Roman"/>
          <w:sz w:val="24"/>
          <w:szCs w:val="24"/>
          <w:lang w:val="es-ES"/>
        </w:rPr>
        <w:t>s alumnos que terminaran rápido ayudaran a los otros compañeros que estaban teniendo problemas</w:t>
      </w:r>
      <w:r w:rsidR="000A0C79">
        <w:rPr>
          <w:rFonts w:ascii="Times New Roman" w:hAnsi="Times New Roman" w:cs="Times New Roman"/>
          <w:sz w:val="24"/>
          <w:szCs w:val="24"/>
          <w:lang w:val="es-ES"/>
        </w:rPr>
        <w:t xml:space="preserve">, con respecto a un alumno que tiene problemas en su pie, solo estuve pendiente a él, pero la actividad no requería de un gran esfuerzo físico por lo cual no se hizo una adecuación para él. </w:t>
      </w:r>
      <w:r>
        <w:rPr>
          <w:rFonts w:ascii="Times New Roman" w:hAnsi="Times New Roman" w:cs="Times New Roman"/>
          <w:sz w:val="24"/>
          <w:szCs w:val="24"/>
          <w:lang w:val="es-ES"/>
        </w:rPr>
        <w:t xml:space="preserve"> </w:t>
      </w:r>
    </w:p>
    <w:p w14:paraId="4F26F204" w14:textId="576C926C" w:rsidR="00662295" w:rsidRPr="0019455B" w:rsidRDefault="000A0C79" w:rsidP="000A0C79">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La actividad fue aplicada y los resultados fueron favorables, los alumnos com</w:t>
      </w:r>
      <w:r w:rsidR="00662295">
        <w:rPr>
          <w:rFonts w:ascii="Times New Roman" w:hAnsi="Times New Roman" w:cs="Times New Roman"/>
          <w:sz w:val="24"/>
          <w:szCs w:val="24"/>
          <w:lang w:val="es-ES"/>
        </w:rPr>
        <w:t xml:space="preserve">partieron experiencias entre ellos, realizaron el trabajo bajo acuerdos que ellos solos se designaron y después de la aplicación de la actividad los alumnos siguieron conviviendo entre sí, jugando y compartiendo su lonche en la hora de receso. Por lo tanto, se puede decir </w:t>
      </w:r>
      <w:proofErr w:type="gramStart"/>
      <w:r w:rsidR="00662295">
        <w:rPr>
          <w:rFonts w:ascii="Times New Roman" w:hAnsi="Times New Roman" w:cs="Times New Roman"/>
          <w:sz w:val="24"/>
          <w:szCs w:val="24"/>
          <w:lang w:val="es-ES"/>
        </w:rPr>
        <w:t>que</w:t>
      </w:r>
      <w:proofErr w:type="gramEnd"/>
      <w:r w:rsidR="00662295">
        <w:rPr>
          <w:rFonts w:ascii="Times New Roman" w:hAnsi="Times New Roman" w:cs="Times New Roman"/>
          <w:sz w:val="24"/>
          <w:szCs w:val="24"/>
          <w:lang w:val="es-ES"/>
        </w:rPr>
        <w:t xml:space="preserve"> aunque es un largo camino por pasar, las adecuaciones curriculares sirvieron de mucho para tener un aula inclusiva.  El llevar </w:t>
      </w:r>
      <w:proofErr w:type="gramStart"/>
      <w:r w:rsidR="00662295">
        <w:rPr>
          <w:rFonts w:ascii="Times New Roman" w:hAnsi="Times New Roman" w:cs="Times New Roman"/>
          <w:sz w:val="24"/>
          <w:szCs w:val="24"/>
          <w:lang w:val="es-ES"/>
        </w:rPr>
        <w:t>acabo</w:t>
      </w:r>
      <w:proofErr w:type="gramEnd"/>
      <w:r w:rsidR="00662295">
        <w:rPr>
          <w:rFonts w:ascii="Times New Roman" w:hAnsi="Times New Roman" w:cs="Times New Roman"/>
          <w:sz w:val="24"/>
          <w:szCs w:val="24"/>
          <w:lang w:val="es-ES"/>
        </w:rPr>
        <w:t xml:space="preserve"> las adecuaciones curriculares fue un reto pues no sabía que existían, que eran, cómo se aplicaban, cómo se manejaban y cuál era su fin. Me gustaría haber tenido una situación que en verdad implicara una adecuación mayor para desarrollar más mis habilidades como futura docente. Considero que es un gran reto </w:t>
      </w:r>
      <w:r w:rsidR="00662295">
        <w:rPr>
          <w:rFonts w:ascii="Times New Roman" w:hAnsi="Times New Roman" w:cs="Times New Roman"/>
          <w:sz w:val="24"/>
          <w:szCs w:val="24"/>
          <w:lang w:val="es-ES"/>
        </w:rPr>
        <w:lastRenderedPageBreak/>
        <w:t xml:space="preserve">detectar cuando inconscientemente estamos siendo discriminatorias y verlo como algo normal, no notar que alguna situación, discapacidad o barrera de aprendizaje en los alumnos considero que es de gran cuidado pues es algo sumamente importante de detectar a temprana edad para conocer y tener en cuenta las adecuaciones que debemos hacer y cómo llevar la situación dentro del aula, sin excluir, pero tampoco idolatrar, tenerles lastima y querer hacer todo por los alumnos. </w:t>
      </w:r>
    </w:p>
    <w:p w14:paraId="2C88B65A" w14:textId="18962C68" w:rsidR="00D92596" w:rsidRPr="00B544B4" w:rsidRDefault="00D92596" w:rsidP="00B544B4">
      <w:pPr>
        <w:jc w:val="center"/>
        <w:rPr>
          <w:i/>
          <w:iCs/>
          <w:sz w:val="24"/>
          <w:szCs w:val="24"/>
          <w:u w:val="single"/>
        </w:rPr>
      </w:pPr>
      <w:r w:rsidRPr="00B544B4">
        <w:rPr>
          <w:i/>
          <w:iCs/>
          <w:sz w:val="24"/>
          <w:szCs w:val="24"/>
          <w:u w:val="single"/>
        </w:rPr>
        <w:t>Rúbrica Unidad #3 Educación Inclusiva</w:t>
      </w:r>
    </w:p>
    <w:p w14:paraId="54324DA6" w14:textId="3A1B929F" w:rsidR="00D92596" w:rsidRDefault="00017396">
      <w:r>
        <w:t xml:space="preserve"> </w:t>
      </w:r>
    </w:p>
    <w:tbl>
      <w:tblPr>
        <w:tblW w:w="9520" w:type="dxa"/>
        <w:tblInd w:w="-10" w:type="dxa"/>
        <w:tblCellMar>
          <w:left w:w="0" w:type="dxa"/>
          <w:right w:w="0" w:type="dxa"/>
        </w:tblCellMar>
        <w:tblLook w:val="00E0" w:firstRow="1" w:lastRow="1" w:firstColumn="1" w:lastColumn="0" w:noHBand="0" w:noVBand="0"/>
      </w:tblPr>
      <w:tblGrid>
        <w:gridCol w:w="1803"/>
        <w:gridCol w:w="1944"/>
        <w:gridCol w:w="1926"/>
        <w:gridCol w:w="1925"/>
        <w:gridCol w:w="1922"/>
      </w:tblGrid>
      <w:tr w:rsidR="00D92596" w14:paraId="11CA1EA5" w14:textId="77777777" w:rsidTr="00BD1B0D">
        <w:trPr>
          <w:trHeight w:val="2380"/>
        </w:trPr>
        <w:tc>
          <w:tcPr>
            <w:tcW w:w="1803" w:type="dxa"/>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14:paraId="1E714F75" w14:textId="080604DF" w:rsidR="00D92596" w:rsidRDefault="00D92596" w:rsidP="00BD1B0D">
            <w:pPr>
              <w:spacing w:after="0" w:line="240" w:lineRule="auto"/>
              <w:rPr>
                <w:rFonts w:eastAsia="Times New Roman"/>
                <w:sz w:val="24"/>
                <w:szCs w:val="24"/>
                <w:lang w:val="es-ES_tradnl" w:eastAsia="es-ES"/>
              </w:rPr>
            </w:pPr>
            <w:r>
              <w:rPr>
                <w:rFonts w:eastAsia="Times New Roman"/>
                <w:sz w:val="24"/>
                <w:szCs w:val="24"/>
                <w:lang w:val="es-ES_tradnl" w:eastAsia="es-ES"/>
              </w:rPr>
              <w:t>Evaluar su actividad didáctica, diferenciando si es inclusiva o con ajustes razonables.</w:t>
            </w:r>
          </w:p>
        </w:tc>
        <w:tc>
          <w:tcPr>
            <w:tcW w:w="1944"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19F090AD" w14:textId="38F287E4" w:rsidR="00D92596" w:rsidRPr="00B544B4" w:rsidRDefault="00D92596" w:rsidP="00BD1B0D">
            <w:pPr>
              <w:spacing w:after="240" w:line="240" w:lineRule="auto"/>
              <w:rPr>
                <w:rFonts w:ascii="Arial" w:eastAsia="Times New Roman" w:hAnsi="Arial" w:cs="Arial"/>
                <w:sz w:val="20"/>
                <w:szCs w:val="20"/>
                <w:lang w:val="es-ES_tradnl" w:eastAsia="es-ES"/>
              </w:rPr>
            </w:pPr>
            <w:proofErr w:type="spellStart"/>
            <w:r w:rsidRPr="00B544B4">
              <w:rPr>
                <w:rFonts w:ascii="Arial" w:eastAsia="Times New Roman" w:hAnsi="Arial" w:cs="Arial"/>
                <w:sz w:val="20"/>
                <w:szCs w:val="20"/>
                <w:lang w:val="es-ES_tradnl" w:eastAsia="es-ES"/>
              </w:rPr>
              <w:t>Intervalora</w:t>
            </w:r>
            <w:proofErr w:type="spellEnd"/>
            <w:r w:rsidRPr="00B544B4">
              <w:rPr>
                <w:rFonts w:ascii="Arial" w:eastAsia="Times New Roman" w:hAnsi="Arial" w:cs="Arial"/>
                <w:sz w:val="20"/>
                <w:szCs w:val="20"/>
                <w:lang w:val="es-ES_tradnl" w:eastAsia="es-ES"/>
              </w:rPr>
              <w:t xml:space="preserve"> si se realizó una situación didáctica inclusiva o una situación didáctica con adecuación curricular, según sea el caso, además incluyendo en qué aspecto o aspectos se realizó.</w:t>
            </w:r>
          </w:p>
          <w:p w14:paraId="1BD4BA5B" w14:textId="08680766" w:rsidR="00D92596" w:rsidRDefault="00D92596" w:rsidP="00BD1B0D">
            <w:pPr>
              <w:spacing w:after="240" w:line="240" w:lineRule="auto"/>
              <w:rPr>
                <w:rFonts w:ascii="Arial" w:eastAsia="Times New Roman" w:hAnsi="Arial" w:cs="Arial"/>
                <w:sz w:val="16"/>
                <w:szCs w:val="16"/>
                <w:lang w:val="es-ES_tradnl" w:eastAsia="es-ES"/>
              </w:rPr>
            </w:pPr>
            <w:r w:rsidRPr="00B544B4">
              <w:rPr>
                <w:rFonts w:ascii="Arial" w:eastAsia="Times New Roman" w:hAnsi="Arial" w:cs="Arial"/>
                <w:sz w:val="20"/>
                <w:szCs w:val="20"/>
                <w:lang w:val="es-ES_tradnl" w:eastAsia="es-ES"/>
              </w:rPr>
              <w:t>Argumenta las experiencias obtenidas durante el desarrollo del proyecto y como han influido en su formación.</w:t>
            </w:r>
          </w:p>
        </w:tc>
        <w:tc>
          <w:tcPr>
            <w:tcW w:w="1926"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4AFDFAD1" w14:textId="14F87A72" w:rsidR="00D92596" w:rsidRPr="00B544B4" w:rsidRDefault="00B544B4" w:rsidP="00BD1B0D">
            <w:pPr>
              <w:spacing w:after="0" w:line="240" w:lineRule="auto"/>
              <w:rPr>
                <w:rFonts w:ascii="Calibri" w:eastAsia="Times New Roman" w:hAnsi="Calibri" w:cs="Times New Roman"/>
                <w:sz w:val="20"/>
                <w:szCs w:val="20"/>
                <w:lang w:val="es-ES" w:eastAsia="es-ES"/>
              </w:rPr>
            </w:pPr>
            <w:r w:rsidRPr="00B544B4">
              <w:rPr>
                <w:rFonts w:eastAsia="Times New Roman"/>
                <w:sz w:val="20"/>
                <w:szCs w:val="20"/>
                <w:lang w:val="es-ES" w:eastAsia="es-ES"/>
              </w:rPr>
              <w:t>Analiza si se realizó una situación didáctica inclusiva o una situación didáctica con adecuación curricular, según sea el caso.</w:t>
            </w:r>
          </w:p>
          <w:p w14:paraId="0C8C01E4" w14:textId="77777777" w:rsidR="00D92596" w:rsidRPr="00B544B4" w:rsidRDefault="00D92596" w:rsidP="00BD1B0D">
            <w:pPr>
              <w:spacing w:after="0" w:line="240" w:lineRule="auto"/>
              <w:rPr>
                <w:rFonts w:eastAsia="Times New Roman"/>
                <w:sz w:val="20"/>
                <w:szCs w:val="20"/>
                <w:lang w:val="es-ES" w:eastAsia="es-ES"/>
              </w:rPr>
            </w:pPr>
          </w:p>
          <w:p w14:paraId="723132C2" w14:textId="3F98A441" w:rsidR="00D92596" w:rsidRPr="00B544B4" w:rsidRDefault="00D92596" w:rsidP="00BD1B0D">
            <w:pPr>
              <w:spacing w:after="0" w:line="240" w:lineRule="auto"/>
              <w:rPr>
                <w:rFonts w:eastAsia="Times New Roman"/>
                <w:sz w:val="20"/>
                <w:szCs w:val="20"/>
                <w:lang w:val="es-ES" w:eastAsia="es-ES"/>
              </w:rPr>
            </w:pPr>
            <w:r w:rsidRPr="00B544B4">
              <w:rPr>
                <w:rFonts w:eastAsia="Times New Roman"/>
                <w:sz w:val="20"/>
                <w:szCs w:val="20"/>
                <w:lang w:val="es-ES" w:eastAsia="es-ES"/>
              </w:rPr>
              <w:t>Describe las experiencias tenidas durante el desarrollo de</w:t>
            </w:r>
            <w:r w:rsidR="00B544B4" w:rsidRPr="00B544B4">
              <w:rPr>
                <w:rFonts w:eastAsia="Times New Roman"/>
                <w:sz w:val="20"/>
                <w:szCs w:val="20"/>
                <w:lang w:val="es-ES" w:eastAsia="es-ES"/>
              </w:rPr>
              <w:t xml:space="preserve"> su actividad</w:t>
            </w:r>
            <w:r w:rsidRPr="00B544B4">
              <w:rPr>
                <w:rFonts w:eastAsia="Times New Roman"/>
                <w:sz w:val="20"/>
                <w:szCs w:val="20"/>
                <w:lang w:val="es-ES" w:eastAsia="es-ES"/>
              </w:rPr>
              <w:t xml:space="preserve"> y como ha influido en su formación.</w:t>
            </w:r>
          </w:p>
          <w:p w14:paraId="64753FC0" w14:textId="77777777" w:rsidR="00D92596" w:rsidRPr="00B544B4" w:rsidRDefault="00D92596" w:rsidP="00BD1B0D">
            <w:pPr>
              <w:spacing w:after="0" w:line="240" w:lineRule="auto"/>
              <w:rPr>
                <w:rFonts w:eastAsia="Times New Roman"/>
                <w:sz w:val="20"/>
                <w:szCs w:val="20"/>
                <w:lang w:val="es-ES" w:eastAsia="es-ES"/>
              </w:rPr>
            </w:pPr>
          </w:p>
          <w:p w14:paraId="18C69D03" w14:textId="77777777" w:rsidR="00D92596" w:rsidRDefault="00D92596" w:rsidP="00B544B4">
            <w:pPr>
              <w:spacing w:after="0" w:line="240" w:lineRule="auto"/>
              <w:rPr>
                <w:rFonts w:eastAsia="Times New Roman"/>
                <w:sz w:val="16"/>
                <w:szCs w:val="16"/>
                <w:lang w:val="es-ES" w:eastAsia="es-ES"/>
              </w:rPr>
            </w:pPr>
          </w:p>
        </w:tc>
        <w:tc>
          <w:tcPr>
            <w:tcW w:w="192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1BF76463" w14:textId="4D965594" w:rsidR="00D92596" w:rsidRPr="00C4023D" w:rsidRDefault="00C4023D" w:rsidP="00BD1B0D">
            <w:pPr>
              <w:spacing w:after="0" w:line="240" w:lineRule="auto"/>
              <w:rPr>
                <w:rFonts w:eastAsia="Times New Roman"/>
                <w:sz w:val="20"/>
                <w:szCs w:val="20"/>
                <w:lang w:val="es-ES_tradnl" w:eastAsia="es-ES"/>
              </w:rPr>
            </w:pPr>
            <w:r w:rsidRPr="00C4023D">
              <w:rPr>
                <w:rFonts w:eastAsia="Times New Roman"/>
                <w:sz w:val="20"/>
                <w:szCs w:val="20"/>
                <w:lang w:val="es-ES_tradnl" w:eastAsia="es-ES"/>
              </w:rPr>
              <w:t>Comenta si se realizó una situación didáctica inclusiva o una situación didáctica con adecuación curricular, según sea el caso.</w:t>
            </w:r>
          </w:p>
          <w:p w14:paraId="7B07E71E" w14:textId="77777777" w:rsidR="00C4023D" w:rsidRPr="00C4023D" w:rsidRDefault="00C4023D" w:rsidP="00BD1B0D">
            <w:pPr>
              <w:spacing w:after="0" w:line="240" w:lineRule="auto"/>
              <w:rPr>
                <w:rFonts w:eastAsia="Times New Roman"/>
                <w:sz w:val="20"/>
                <w:szCs w:val="20"/>
                <w:lang w:val="es-ES_tradnl" w:eastAsia="es-ES"/>
              </w:rPr>
            </w:pPr>
          </w:p>
          <w:p w14:paraId="7CD2DD66" w14:textId="1E4E401C" w:rsidR="00D92596" w:rsidRPr="00C4023D" w:rsidRDefault="00D92596" w:rsidP="00BD1B0D">
            <w:pPr>
              <w:spacing w:after="0" w:line="240" w:lineRule="auto"/>
              <w:rPr>
                <w:rFonts w:eastAsia="Times New Roman"/>
                <w:sz w:val="20"/>
                <w:szCs w:val="20"/>
                <w:lang w:val="es-ES_tradnl" w:eastAsia="es-ES"/>
              </w:rPr>
            </w:pPr>
            <w:r w:rsidRPr="00C4023D">
              <w:rPr>
                <w:rFonts w:eastAsia="Times New Roman"/>
                <w:sz w:val="20"/>
                <w:szCs w:val="20"/>
                <w:lang w:val="es-ES_tradnl" w:eastAsia="es-ES"/>
              </w:rPr>
              <w:t>Nombra las experiencias obtenidas durante el desarrollo de</w:t>
            </w:r>
            <w:r w:rsidR="001E4FDB" w:rsidRPr="00C4023D">
              <w:rPr>
                <w:rFonts w:eastAsia="Times New Roman"/>
                <w:sz w:val="20"/>
                <w:szCs w:val="20"/>
                <w:lang w:val="es-ES_tradnl" w:eastAsia="es-ES"/>
              </w:rPr>
              <w:t xml:space="preserve"> su </w:t>
            </w:r>
            <w:r w:rsidR="00CC79E6" w:rsidRPr="00C4023D">
              <w:rPr>
                <w:rFonts w:eastAsia="Times New Roman"/>
                <w:sz w:val="20"/>
                <w:szCs w:val="20"/>
                <w:lang w:val="es-ES_tradnl" w:eastAsia="es-ES"/>
              </w:rPr>
              <w:t>activi</w:t>
            </w:r>
            <w:r w:rsidR="001169BE" w:rsidRPr="00C4023D">
              <w:rPr>
                <w:rFonts w:eastAsia="Times New Roman"/>
                <w:sz w:val="20"/>
                <w:szCs w:val="20"/>
                <w:lang w:val="es-ES_tradnl" w:eastAsia="es-ES"/>
              </w:rPr>
              <w:t>dad</w:t>
            </w:r>
            <w:r w:rsidRPr="00C4023D">
              <w:rPr>
                <w:rFonts w:eastAsia="Times New Roman"/>
                <w:sz w:val="20"/>
                <w:szCs w:val="20"/>
                <w:lang w:val="es-ES_tradnl" w:eastAsia="es-ES"/>
              </w:rPr>
              <w:t xml:space="preserve"> y como han inferido en su formación.</w:t>
            </w:r>
          </w:p>
          <w:p w14:paraId="408499CA" w14:textId="77777777" w:rsidR="00D92596" w:rsidRDefault="00D92596" w:rsidP="00BD1B0D">
            <w:pPr>
              <w:spacing w:after="0" w:line="240" w:lineRule="auto"/>
              <w:rPr>
                <w:rFonts w:eastAsia="Times New Roman"/>
                <w:sz w:val="16"/>
                <w:szCs w:val="16"/>
                <w:lang w:val="es-ES_tradnl" w:eastAsia="es-ES"/>
              </w:rPr>
            </w:pPr>
          </w:p>
        </w:tc>
        <w:tc>
          <w:tcPr>
            <w:tcW w:w="192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3A0CA2B0" w14:textId="34365DC5" w:rsidR="00D92596" w:rsidRPr="00914B66" w:rsidRDefault="00914B66" w:rsidP="00BD1B0D">
            <w:pPr>
              <w:spacing w:after="0" w:line="240" w:lineRule="auto"/>
              <w:rPr>
                <w:rFonts w:eastAsia="Times New Roman"/>
                <w:sz w:val="20"/>
                <w:szCs w:val="20"/>
                <w:lang w:val="es-ES_tradnl" w:eastAsia="es-ES"/>
              </w:rPr>
            </w:pPr>
            <w:r w:rsidRPr="00914B66">
              <w:rPr>
                <w:rFonts w:eastAsia="Times New Roman"/>
                <w:sz w:val="20"/>
                <w:szCs w:val="20"/>
                <w:lang w:val="es-ES_tradnl" w:eastAsia="es-ES"/>
              </w:rPr>
              <w:t>Registra si se realizó una situación didáctica inclusiva o una situación didáctica con adecuación curricular.</w:t>
            </w:r>
          </w:p>
        </w:tc>
      </w:tr>
      <w:tr w:rsidR="00D92596" w14:paraId="29C47D14" w14:textId="77777777" w:rsidTr="00BD1B0D">
        <w:trPr>
          <w:trHeight w:val="529"/>
        </w:trPr>
        <w:tc>
          <w:tcPr>
            <w:tcW w:w="1803"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12065837" w14:textId="77777777" w:rsidR="00D92596" w:rsidRDefault="00D92596" w:rsidP="00BD1B0D">
            <w:pPr>
              <w:rPr>
                <w:rFonts w:eastAsia="Times New Roman"/>
                <w:sz w:val="16"/>
                <w:szCs w:val="16"/>
                <w:lang w:val="es-ES_tradnl" w:eastAsia="es-ES"/>
              </w:rPr>
            </w:pPr>
          </w:p>
        </w:tc>
        <w:tc>
          <w:tcPr>
            <w:tcW w:w="1944"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1872F945" w14:textId="77777777" w:rsidR="00D92596" w:rsidRDefault="00D92596" w:rsidP="00BD1B0D">
            <w:pPr>
              <w:spacing w:after="0" w:line="240" w:lineRule="auto"/>
              <w:rPr>
                <w:rFonts w:ascii="Calibri" w:eastAsia="Times New Roman" w:hAnsi="Calibri" w:cs="Times New Roman"/>
                <w:sz w:val="24"/>
                <w:szCs w:val="24"/>
                <w:lang w:val="es-ES_tradnl" w:eastAsia="es-ES"/>
              </w:rPr>
            </w:pPr>
            <w:r>
              <w:rPr>
                <w:rFonts w:eastAsia="Times New Roman"/>
                <w:sz w:val="24"/>
                <w:szCs w:val="24"/>
                <w:lang w:val="es-ES_tradnl" w:eastAsia="es-ES"/>
              </w:rPr>
              <w:t xml:space="preserve">         10/9</w:t>
            </w:r>
          </w:p>
        </w:tc>
        <w:tc>
          <w:tcPr>
            <w:tcW w:w="1926"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0DD183E4" w14:textId="77777777" w:rsidR="00D92596" w:rsidRDefault="00D92596" w:rsidP="00BD1B0D">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8/7</w:t>
            </w:r>
          </w:p>
        </w:tc>
        <w:tc>
          <w:tcPr>
            <w:tcW w:w="1925"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39BD81AB" w14:textId="77777777" w:rsidR="00D92596" w:rsidRDefault="00D92596" w:rsidP="00BD1B0D">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6/5</w:t>
            </w:r>
          </w:p>
        </w:tc>
        <w:tc>
          <w:tcPr>
            <w:tcW w:w="1922"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36244DAC" w14:textId="77777777" w:rsidR="00D92596" w:rsidRDefault="00D92596" w:rsidP="00BD1B0D">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5/4</w:t>
            </w:r>
          </w:p>
        </w:tc>
      </w:tr>
    </w:tbl>
    <w:p w14:paraId="71FF2794" w14:textId="77777777" w:rsidR="00D92596" w:rsidRDefault="00D92596" w:rsidP="00D92596">
      <w:pPr>
        <w:pStyle w:val="Prrafodelista"/>
        <w:spacing w:line="360" w:lineRule="auto"/>
        <w:rPr>
          <w:rFonts w:ascii="Arial" w:hAnsi="Arial" w:cs="Arial"/>
          <w:sz w:val="24"/>
          <w:szCs w:val="24"/>
        </w:rPr>
      </w:pPr>
    </w:p>
    <w:p w14:paraId="12796E51" w14:textId="77777777" w:rsidR="00D92596" w:rsidRDefault="00D92596"/>
    <w:sectPr w:rsidR="00D925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16C0"/>
    <w:multiLevelType w:val="hybridMultilevel"/>
    <w:tmpl w:val="10165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564BDC"/>
    <w:multiLevelType w:val="hybridMultilevel"/>
    <w:tmpl w:val="AD0C27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823280283">
    <w:abstractNumId w:val="1"/>
  </w:num>
  <w:num w:numId="2" w16cid:durableId="1080298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96"/>
    <w:rsid w:val="00017396"/>
    <w:rsid w:val="00083A09"/>
    <w:rsid w:val="000A0C79"/>
    <w:rsid w:val="001169BE"/>
    <w:rsid w:val="00186F08"/>
    <w:rsid w:val="0019455B"/>
    <w:rsid w:val="001E4FDB"/>
    <w:rsid w:val="002038EC"/>
    <w:rsid w:val="00662295"/>
    <w:rsid w:val="006C2C42"/>
    <w:rsid w:val="007824CD"/>
    <w:rsid w:val="00914B66"/>
    <w:rsid w:val="00A22D2D"/>
    <w:rsid w:val="00B544B4"/>
    <w:rsid w:val="00C4023D"/>
    <w:rsid w:val="00CC79E6"/>
    <w:rsid w:val="00D92596"/>
    <w:rsid w:val="00F41A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C9C7"/>
  <w15:chartTrackingRefBased/>
  <w15:docId w15:val="{FCFBEC7B-38EA-4012-98E6-0E6A76CB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59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2596"/>
    <w:pPr>
      <w:spacing w:after="200" w:line="276" w:lineRule="auto"/>
      <w:ind w:left="720"/>
      <w:contextualSpacing/>
    </w:pPr>
  </w:style>
  <w:style w:type="table" w:styleId="Tablaconcuadrcula">
    <w:name w:val="Table Grid"/>
    <w:basedOn w:val="Tablanormal"/>
    <w:uiPriority w:val="39"/>
    <w:rsid w:val="00017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986</Words>
  <Characters>5426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Gonzalez</dc:creator>
  <cp:keywords/>
  <dc:description/>
  <cp:lastModifiedBy>victoria hernández</cp:lastModifiedBy>
  <cp:revision>2</cp:revision>
  <dcterms:created xsi:type="dcterms:W3CDTF">2023-01-19T05:28:00Z</dcterms:created>
  <dcterms:modified xsi:type="dcterms:W3CDTF">2023-01-19T05:28:00Z</dcterms:modified>
</cp:coreProperties>
</file>