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/>
          <w:b/>
          <w:sz w:val="24"/>
          <w:szCs w:val="24"/>
        </w:rPr>
        <w:id w:val="114932624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/>
          <w:b w:val="0"/>
        </w:rPr>
      </w:sdtEndPr>
      <w:sdtContent>
        <w:p w14:paraId="3BCA1EBB" w14:textId="28237289" w:rsidR="00260299" w:rsidRPr="00260299" w:rsidRDefault="00260299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260299">
            <w:rPr>
              <w:noProof/>
              <w:sz w:val="24"/>
              <w:szCs w:val="24"/>
            </w:rPr>
            <w:drawing>
              <wp:anchor distT="114300" distB="114300" distL="114300" distR="114300" simplePos="0" relativeHeight="251659264" behindDoc="1" locked="0" layoutInCell="1" allowOverlap="1" wp14:anchorId="1B6D2E0F" wp14:editId="16E7856F">
                <wp:simplePos x="0" y="0"/>
                <wp:positionH relativeFrom="margin">
                  <wp:posOffset>-177751</wp:posOffset>
                </wp:positionH>
                <wp:positionV relativeFrom="paragraph">
                  <wp:posOffset>-196361</wp:posOffset>
                </wp:positionV>
                <wp:extent cx="574373" cy="759656"/>
                <wp:effectExtent l="0" t="0" r="0" b="254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373" cy="7596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52B9D0E" w14:textId="029EFB83" w:rsidR="00260299" w:rsidRPr="00260299" w:rsidRDefault="00260299" w:rsidP="00260299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260299">
            <w:rPr>
              <w:rFonts w:ascii="Times New Roman" w:eastAsia="Times New Roman" w:hAnsi="Times New Roman"/>
              <w:b/>
              <w:sz w:val="24"/>
              <w:szCs w:val="24"/>
            </w:rPr>
            <w:t>Escuela Normal De Educación Preescolar</w:t>
          </w:r>
        </w:p>
        <w:p w14:paraId="1534DF15" w14:textId="0D8818B0" w:rsidR="00260299" w:rsidRPr="00260299" w:rsidRDefault="00260299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260299">
            <w:rPr>
              <w:rFonts w:ascii="Times New Roman" w:eastAsia="Times New Roman" w:hAnsi="Times New Roman"/>
              <w:sz w:val="24"/>
              <w:szCs w:val="24"/>
            </w:rPr>
            <w:t>Licenciatura En Educación Preescolar</w:t>
          </w:r>
        </w:p>
        <w:p w14:paraId="285ED690" w14:textId="492BD6BA" w:rsidR="00260299" w:rsidRPr="00260299" w:rsidRDefault="00260299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260299">
            <w:rPr>
              <w:rFonts w:ascii="Times New Roman" w:eastAsia="Times New Roman" w:hAnsi="Times New Roman"/>
              <w:sz w:val="24"/>
              <w:szCs w:val="24"/>
            </w:rPr>
            <w:t>Ciclo Escolar 2022-2023</w:t>
          </w:r>
        </w:p>
        <w:p w14:paraId="595A130D" w14:textId="77777777" w:rsidR="00260299" w:rsidRPr="00260299" w:rsidRDefault="00260299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</w:p>
        <w:p w14:paraId="6F99B129" w14:textId="08079BD8" w:rsidR="00260299" w:rsidRPr="00260299" w:rsidRDefault="00260299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i/>
              <w:sz w:val="24"/>
              <w:szCs w:val="24"/>
              <w:u w:val="single"/>
            </w:rPr>
          </w:pPr>
          <w:r w:rsidRPr="00260299">
            <w:rPr>
              <w:rFonts w:ascii="Times New Roman" w:eastAsia="Times New Roman" w:hAnsi="Times New Roman"/>
              <w:i/>
              <w:sz w:val="24"/>
              <w:szCs w:val="24"/>
              <w:u w:val="single"/>
            </w:rPr>
            <w:t>Evidencia de Unidad III</w:t>
          </w:r>
        </w:p>
        <w:p w14:paraId="762E711F" w14:textId="64829D8E" w:rsidR="00260299" w:rsidRPr="00260299" w:rsidRDefault="00260299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260299">
            <w:rPr>
              <w:rFonts w:ascii="Times New Roman" w:eastAsia="Times New Roman" w:hAnsi="Times New Roman"/>
              <w:sz w:val="24"/>
              <w:szCs w:val="24"/>
            </w:rPr>
            <w:t xml:space="preserve">Educación Inclusiva </w:t>
          </w:r>
        </w:p>
        <w:p w14:paraId="6EB69C95" w14:textId="60AAB316" w:rsidR="00260299" w:rsidRPr="00260299" w:rsidRDefault="00260299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260299">
            <w:rPr>
              <w:rFonts w:ascii="Times New Roman" w:eastAsia="Times New Roman" w:hAnsi="Times New Roman"/>
              <w:b/>
              <w:sz w:val="24"/>
              <w:szCs w:val="24"/>
            </w:rPr>
            <w:t xml:space="preserve">Docente: </w:t>
          </w:r>
          <w:r w:rsidRPr="00260299">
            <w:rPr>
              <w:rFonts w:ascii="Times New Roman" w:eastAsia="Times New Roman" w:hAnsi="Times New Roman"/>
              <w:sz w:val="24"/>
              <w:szCs w:val="24"/>
            </w:rPr>
            <w:t>Mayra Cristina Bueno Zertuche</w:t>
          </w:r>
        </w:p>
        <w:p w14:paraId="6EA1F6BD" w14:textId="77777777" w:rsidR="00260299" w:rsidRPr="00260299" w:rsidRDefault="00260299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</w:p>
        <w:p w14:paraId="56839F2E" w14:textId="51046E83" w:rsidR="00260299" w:rsidRPr="00260299" w:rsidRDefault="00260299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260299">
            <w:rPr>
              <w:rFonts w:ascii="Times New Roman" w:eastAsia="Times New Roman" w:hAnsi="Times New Roman"/>
              <w:b/>
              <w:sz w:val="24"/>
              <w:szCs w:val="24"/>
            </w:rPr>
            <w:t>Integrantes Del Equipo:</w:t>
          </w:r>
        </w:p>
        <w:p w14:paraId="19C9D512" w14:textId="5FA989B9" w:rsidR="00260299" w:rsidRPr="00260299" w:rsidRDefault="00260299" w:rsidP="00AA3D41">
          <w:pPr>
            <w:spacing w:before="240" w:after="240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260299">
            <w:rPr>
              <w:rFonts w:ascii="Times New Roman" w:eastAsia="Times New Roman" w:hAnsi="Times New Roman"/>
              <w:sz w:val="24"/>
              <w:szCs w:val="24"/>
            </w:rPr>
            <w:t>Natalia Elizabeth Ramírez Hernández N.º 17</w:t>
          </w:r>
        </w:p>
        <w:p w14:paraId="46BA270D" w14:textId="77777777" w:rsidR="00260299" w:rsidRPr="00260299" w:rsidRDefault="00260299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</w:p>
        <w:p w14:paraId="6E78FC48" w14:textId="26F272DB" w:rsidR="00260299" w:rsidRPr="00260299" w:rsidRDefault="00260299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260299">
            <w:rPr>
              <w:rFonts w:ascii="Times New Roman" w:eastAsia="Times New Roman" w:hAnsi="Times New Roman"/>
              <w:sz w:val="24"/>
              <w:szCs w:val="24"/>
            </w:rPr>
            <w:t>5º Semestre Sección: “B”</w:t>
          </w:r>
        </w:p>
        <w:p w14:paraId="3E2CF6AD" w14:textId="5E0030C0" w:rsidR="00260299" w:rsidRPr="00260299" w:rsidRDefault="00260299" w:rsidP="00AA3D41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</w:p>
        <w:p w14:paraId="55D89A31" w14:textId="77777777" w:rsidR="00260299" w:rsidRPr="00260299" w:rsidRDefault="00260299" w:rsidP="00260299">
          <w:pPr>
            <w:spacing w:before="240" w:after="240" w:line="252" w:lineRule="auto"/>
            <w:jc w:val="center"/>
            <w:rPr>
              <w:rFonts w:ascii="Times New Roman" w:eastAsia="Times New Roman" w:hAnsi="Times New Roman"/>
              <w:sz w:val="24"/>
              <w:szCs w:val="24"/>
            </w:rPr>
          </w:pPr>
          <w:r w:rsidRPr="00260299">
            <w:rPr>
              <w:rFonts w:ascii="Times New Roman" w:eastAsia="Times New Roman" w:hAnsi="Times New Roman"/>
              <w:sz w:val="24"/>
              <w:szCs w:val="24"/>
            </w:rPr>
            <w:t>Competencias:</w:t>
          </w:r>
        </w:p>
        <w:p w14:paraId="327338D7" w14:textId="43D4E692" w:rsidR="00260299" w:rsidRPr="00260299" w:rsidRDefault="00260299" w:rsidP="00AA3D41">
          <w:pPr>
            <w:spacing w:before="240" w:after="240" w:line="252" w:lineRule="auto"/>
            <w:rPr>
              <w:rFonts w:ascii="Times New Roman" w:eastAsia="Times New Roman" w:hAnsi="Times New Roman"/>
              <w:sz w:val="24"/>
              <w:szCs w:val="24"/>
            </w:rPr>
          </w:pPr>
          <w:r w:rsidRPr="00260299">
            <w:rPr>
              <w:rFonts w:ascii="Times New Roman" w:eastAsia="Times New Roman" w:hAnsi="Times New Roman"/>
              <w:sz w:val="24"/>
              <w:szCs w:val="24"/>
            </w:rPr>
            <w:t>•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r w:rsidRPr="00260299">
            <w:rPr>
              <w:rFonts w:ascii="Times New Roman" w:eastAsia="Times New Roman" w:hAnsi="Times New Roman"/>
              <w:sz w:val="24"/>
              <w:szCs w:val="24"/>
            </w:rPr>
            <w:t>Detecta los procesos de aprendizaje de sus alumnos para favorecer su desarrollo cognitivo y socioemocional.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                                                                                                                       </w:t>
          </w:r>
          <w:r w:rsidRPr="00260299">
            <w:rPr>
              <w:rFonts w:ascii="Times New Roman" w:eastAsia="Times New Roman" w:hAnsi="Times New Roman"/>
              <w:sz w:val="24"/>
              <w:szCs w:val="24"/>
            </w:rPr>
            <w:t>•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r w:rsidRPr="00260299">
            <w:rPr>
              <w:rFonts w:ascii="Times New Roman" w:eastAsia="Times New Roman" w:hAnsi="Times New Roman"/>
              <w:sz w:val="24"/>
              <w:szCs w:val="24"/>
            </w:rPr>
            <w:t>Aplica el plan y programas de estudio para alcanzar los propósitos educativos y contribuir al pleno desenvolvimiento de las capacidades de sus alumnos.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                                                    </w:t>
          </w:r>
          <w:r w:rsidRPr="00260299">
            <w:rPr>
              <w:rFonts w:ascii="Times New Roman" w:eastAsia="Times New Roman" w:hAnsi="Times New Roman"/>
              <w:sz w:val="24"/>
              <w:szCs w:val="24"/>
            </w:rPr>
            <w:t>•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r w:rsidRPr="00260299">
            <w:rPr>
              <w:rFonts w:ascii="Times New Roman" w:eastAsia="Times New Roman" w:hAnsi="Times New Roman"/>
              <w:sz w:val="24"/>
              <w:szCs w:val="24"/>
            </w:rPr>
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                                                                                                                                               </w:t>
          </w:r>
          <w:r w:rsidRPr="00260299">
            <w:rPr>
              <w:rFonts w:ascii="Times New Roman" w:eastAsia="Times New Roman" w:hAnsi="Times New Roman"/>
              <w:sz w:val="24"/>
              <w:szCs w:val="24"/>
            </w:rPr>
            <w:t>•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r w:rsidRPr="00260299">
            <w:rPr>
              <w:rFonts w:ascii="Times New Roman" w:eastAsia="Times New Roman" w:hAnsi="Times New Roman"/>
              <w:sz w:val="24"/>
              <w:szCs w:val="24"/>
            </w:rPr>
            <w:t>Emplea la evaluación para intervenir en los diferentes ámbitos y momentos de la tarea educativa para mejorar los aprendizajes de sus alumnos.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                                                            </w:t>
          </w:r>
          <w:r w:rsidRPr="00260299">
            <w:rPr>
              <w:rFonts w:ascii="Times New Roman" w:eastAsia="Times New Roman" w:hAnsi="Times New Roman"/>
              <w:sz w:val="24"/>
              <w:szCs w:val="24"/>
            </w:rPr>
            <w:t>•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r w:rsidRPr="00260299">
            <w:rPr>
              <w:rFonts w:ascii="Times New Roman" w:eastAsia="Times New Roman" w:hAnsi="Times New Roman"/>
              <w:sz w:val="24"/>
              <w:szCs w:val="24"/>
            </w:rPr>
            <w:t>Integra recursos de la investigación educativa para enriquecer su práctica profesional, expresando su interés por el conocimiento, la ciencia y la mejora de la educación.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                        </w:t>
          </w:r>
          <w:r w:rsidRPr="00260299">
            <w:rPr>
              <w:rFonts w:ascii="Times New Roman" w:eastAsia="Times New Roman" w:hAnsi="Times New Roman"/>
              <w:sz w:val="24"/>
              <w:szCs w:val="24"/>
            </w:rPr>
            <w:t>•</w:t>
          </w:r>
          <w:r>
            <w:rPr>
              <w:rFonts w:ascii="Times New Roman" w:eastAsia="Times New Roman" w:hAnsi="Times New Roman"/>
              <w:sz w:val="24"/>
              <w:szCs w:val="24"/>
            </w:rPr>
            <w:t xml:space="preserve"> </w:t>
          </w:r>
          <w:r w:rsidRPr="00260299">
            <w:rPr>
              <w:rFonts w:ascii="Times New Roman" w:eastAsia="Times New Roman" w:hAnsi="Times New Roman"/>
              <w:sz w:val="24"/>
              <w:szCs w:val="24"/>
            </w:rPr>
            <w:t>Actúa de manera ética ante la diversidad de situaciones que se presentan en la práctica profesional</w:t>
          </w:r>
        </w:p>
        <w:p w14:paraId="09584C20" w14:textId="0DA3D507" w:rsidR="00260299" w:rsidRPr="00260299" w:rsidRDefault="00260299" w:rsidP="00260299">
          <w:pPr>
            <w:spacing w:before="240" w:after="240" w:line="252" w:lineRule="auto"/>
            <w:jc w:val="right"/>
            <w:rPr>
              <w:rFonts w:ascii="Times New Roman" w:eastAsia="Times New Roman" w:hAnsi="Times New Roman"/>
              <w:sz w:val="24"/>
              <w:szCs w:val="24"/>
            </w:rPr>
          </w:pPr>
          <w:r w:rsidRPr="00260299">
            <w:rPr>
              <w:rFonts w:ascii="Times New Roman" w:eastAsia="Times New Roman" w:hAnsi="Times New Roman"/>
              <w:sz w:val="24"/>
              <w:szCs w:val="24"/>
            </w:rPr>
            <w:t>Saltillo Coahuila, enero 2023</w:t>
          </w:r>
        </w:p>
        <w:p w14:paraId="472C80B9" w14:textId="16E8A9E0" w:rsidR="004766D8" w:rsidRDefault="004766D8">
          <w:pPr>
            <w:rPr>
              <w:sz w:val="24"/>
              <w:szCs w:val="24"/>
            </w:rPr>
          </w:pPr>
          <w:r w:rsidRPr="004766D8">
            <w:rPr>
              <w:rFonts w:ascii="Times New Roman" w:hAnsi="Times New Roman" w:cs="Times New Roman"/>
              <w:b/>
              <w:bCs/>
              <w:sz w:val="28"/>
              <w:szCs w:val="28"/>
            </w:rPr>
            <w:lastRenderedPageBreak/>
            <w:t xml:space="preserve">Diagnostico 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S</w:t>
          </w:r>
          <w:r w:rsidRPr="004766D8">
            <w:rPr>
              <w:rFonts w:ascii="Times New Roman" w:hAnsi="Times New Roman" w:cs="Times New Roman"/>
              <w:b/>
              <w:bCs/>
              <w:sz w:val="28"/>
              <w:szCs w:val="28"/>
            </w:rPr>
            <w:t>ocioemocional</w:t>
          </w:r>
          <w:r>
            <w:rPr>
              <w:sz w:val="24"/>
              <w:szCs w:val="24"/>
            </w:rPr>
            <w:t xml:space="preserve"> </w:t>
          </w:r>
        </w:p>
        <w:p w14:paraId="76C9A9C6" w14:textId="77777777" w:rsidR="003514C6" w:rsidRDefault="003514C6">
          <w:pPr>
            <w:rPr>
              <w:sz w:val="24"/>
              <w:szCs w:val="24"/>
            </w:rPr>
          </w:pPr>
        </w:p>
        <w:p w14:paraId="7C5967C0" w14:textId="5BDBE723" w:rsidR="002F28A2" w:rsidRDefault="00FF5627" w:rsidP="003514C6">
          <w:p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Las habilidades socioemocionales </w:t>
          </w:r>
          <w:r w:rsidR="00BC273E" w:rsidRPr="00BC273E">
            <w:rPr>
              <w:rFonts w:ascii="Times New Roman" w:hAnsi="Times New Roman" w:cs="Times New Roman"/>
              <w:sz w:val="24"/>
              <w:szCs w:val="24"/>
            </w:rPr>
            <w:t>se refieren a un conjunto de herramientas que permiten a las personas comprender y regular sus emociones, sentir y mostrar empatía por los demás, construir y desarrollar relaciones positivas, tomar decisiones seguras y responsables, y definir y alcanzar metas personales.</w:t>
          </w:r>
          <w:r w:rsidR="00BC273E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                                                   </w:t>
          </w:r>
          <w:r w:rsidR="003514C6">
            <w:rPr>
              <w:rFonts w:ascii="Times New Roman" w:hAnsi="Times New Roman" w:cs="Times New Roman"/>
              <w:sz w:val="24"/>
              <w:szCs w:val="24"/>
            </w:rPr>
            <w:t>En el diagnostico socioemocional se tomaron en cuenta las 5 habilidades socioemocionales las cuales son cinco: autoconocimiento, autonomía, autorregulación, colaboración y empatía</w:t>
          </w:r>
          <w:r w:rsidR="00BC273E">
            <w:rPr>
              <w:rFonts w:ascii="Times New Roman" w:hAnsi="Times New Roman" w:cs="Times New Roman"/>
              <w:sz w:val="24"/>
              <w:szCs w:val="24"/>
            </w:rPr>
            <w:t xml:space="preserve">, de los cuales se tomaron en cuenta para describir y saber que habilidades les hace falta favorecer y </w:t>
          </w:r>
          <w:r w:rsidR="002F28A2">
            <w:rPr>
              <w:rFonts w:ascii="Times New Roman" w:hAnsi="Times New Roman" w:cs="Times New Roman"/>
              <w:sz w:val="24"/>
              <w:szCs w:val="24"/>
            </w:rPr>
            <w:t>cuáles</w:t>
          </w:r>
          <w:r w:rsidR="00BC273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F28A2">
            <w:rPr>
              <w:rFonts w:ascii="Times New Roman" w:hAnsi="Times New Roman" w:cs="Times New Roman"/>
              <w:sz w:val="24"/>
              <w:szCs w:val="24"/>
            </w:rPr>
            <w:t xml:space="preserve">son las más fuertes del grupo </w:t>
          </w:r>
          <w:r w:rsidR="00554276">
            <w:rPr>
              <w:rFonts w:ascii="Times New Roman" w:hAnsi="Times New Roman" w:cs="Times New Roman"/>
              <w:sz w:val="24"/>
              <w:szCs w:val="24"/>
            </w:rPr>
            <w:t xml:space="preserve">de primer año </w:t>
          </w:r>
          <w:r w:rsidR="002F28A2">
            <w:rPr>
              <w:rFonts w:ascii="Times New Roman" w:hAnsi="Times New Roman" w:cs="Times New Roman"/>
              <w:sz w:val="24"/>
              <w:szCs w:val="24"/>
            </w:rPr>
            <w:t xml:space="preserve">en general. </w:t>
          </w:r>
        </w:p>
        <w:p w14:paraId="56A1A06C" w14:textId="590914C4" w:rsidR="002F28A2" w:rsidRDefault="002F28A2" w:rsidP="003514C6">
          <w:p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Autoconocimiento:</w:t>
          </w:r>
          <w:r w:rsidR="007F3E12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32138D" w:rsidRPr="0032138D">
            <w:rPr>
              <w:rFonts w:ascii="Times New Roman" w:hAnsi="Times New Roman" w:cs="Times New Roman"/>
              <w:sz w:val="24"/>
              <w:szCs w:val="24"/>
            </w:rPr>
            <w:t>Este es un proceso que comienza en la niñez, cuando los niños comienzan a ser capaces de identificar y nombrar sus emociones, fortalezas y desafíos, y sus gustos y aversiones. Continuará evolucionando con el tiempo.</w:t>
          </w:r>
          <w:r w:rsidR="00FE0B7E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C7810">
            <w:rPr>
              <w:rFonts w:ascii="Times New Roman" w:hAnsi="Times New Roman" w:cs="Times New Roman"/>
              <w:sz w:val="24"/>
              <w:szCs w:val="24"/>
            </w:rPr>
            <w:t xml:space="preserve">                                                   </w:t>
          </w:r>
          <w:r w:rsidR="006C7810" w:rsidRPr="006C7810">
            <w:rPr>
              <w:rFonts w:ascii="Times New Roman" w:hAnsi="Times New Roman" w:cs="Times New Roman"/>
              <w:sz w:val="24"/>
              <w:szCs w:val="24"/>
            </w:rPr>
            <w:t xml:space="preserve">Los alumnos </w:t>
          </w:r>
          <w:r w:rsidR="009F28E5">
            <w:rPr>
              <w:rFonts w:ascii="Times New Roman" w:hAnsi="Times New Roman" w:cs="Times New Roman"/>
              <w:sz w:val="24"/>
              <w:szCs w:val="24"/>
            </w:rPr>
            <w:t>mencionan</w:t>
          </w:r>
          <w:r w:rsidR="006C7810" w:rsidRPr="006C7810">
            <w:rPr>
              <w:rFonts w:ascii="Times New Roman" w:hAnsi="Times New Roman" w:cs="Times New Roman"/>
              <w:sz w:val="24"/>
              <w:szCs w:val="24"/>
            </w:rPr>
            <w:t xml:space="preserve"> intereses </w:t>
          </w:r>
          <w:r w:rsidR="00554276" w:rsidRPr="006C7810">
            <w:rPr>
              <w:rFonts w:ascii="Times New Roman" w:hAnsi="Times New Roman" w:cs="Times New Roman"/>
              <w:sz w:val="24"/>
              <w:szCs w:val="24"/>
            </w:rPr>
            <w:t>personales,</w:t>
          </w:r>
          <w:r w:rsidR="006C7810" w:rsidRPr="006C781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F28E5">
            <w:rPr>
              <w:rFonts w:ascii="Times New Roman" w:hAnsi="Times New Roman" w:cs="Times New Roman"/>
              <w:sz w:val="24"/>
              <w:szCs w:val="24"/>
            </w:rPr>
            <w:t xml:space="preserve">aunque en muchas ocasiones solo lo mencionan porque </w:t>
          </w:r>
          <w:r w:rsidR="007F5870">
            <w:rPr>
              <w:rFonts w:ascii="Times New Roman" w:hAnsi="Times New Roman" w:cs="Times New Roman"/>
              <w:sz w:val="24"/>
              <w:szCs w:val="24"/>
            </w:rPr>
            <w:t>le</w:t>
          </w:r>
          <w:r w:rsidR="009F28E5">
            <w:rPr>
              <w:rFonts w:ascii="Times New Roman" w:hAnsi="Times New Roman" w:cs="Times New Roman"/>
              <w:sz w:val="24"/>
              <w:szCs w:val="24"/>
            </w:rPr>
            <w:t xml:space="preserve"> gusta a uno de sus amigos o compañeros </w:t>
          </w:r>
          <w:r w:rsidR="0092562A">
            <w:rPr>
              <w:rFonts w:ascii="Times New Roman" w:hAnsi="Times New Roman" w:cs="Times New Roman"/>
              <w:sz w:val="24"/>
              <w:szCs w:val="24"/>
            </w:rPr>
            <w:t>por lo que solo repiten lo que escuchan</w:t>
          </w:r>
          <w:r w:rsidR="00BE1BA7">
            <w:rPr>
              <w:rFonts w:ascii="Times New Roman" w:hAnsi="Times New Roman" w:cs="Times New Roman"/>
              <w:sz w:val="24"/>
              <w:szCs w:val="24"/>
            </w:rPr>
            <w:t xml:space="preserve">, hablan mucho </w:t>
          </w:r>
          <w:r w:rsidR="00464E60">
            <w:rPr>
              <w:rFonts w:ascii="Times New Roman" w:hAnsi="Times New Roman" w:cs="Times New Roman"/>
              <w:sz w:val="24"/>
              <w:szCs w:val="24"/>
            </w:rPr>
            <w:t>abiertamente</w:t>
          </w:r>
          <w:r w:rsidR="00FB727C">
            <w:rPr>
              <w:rFonts w:ascii="Times New Roman" w:hAnsi="Times New Roman" w:cs="Times New Roman"/>
              <w:sz w:val="24"/>
              <w:szCs w:val="24"/>
            </w:rPr>
            <w:t xml:space="preserve">, por su corta edad aún se les dificulta </w:t>
          </w:r>
          <w:r w:rsidR="00554276">
            <w:rPr>
              <w:rFonts w:ascii="Times New Roman" w:hAnsi="Times New Roman" w:cs="Times New Roman"/>
              <w:sz w:val="24"/>
              <w:szCs w:val="24"/>
            </w:rPr>
            <w:t xml:space="preserve">identificar sus emociones </w:t>
          </w:r>
          <w:r w:rsidR="007F5870">
            <w:rPr>
              <w:rFonts w:ascii="Times New Roman" w:hAnsi="Times New Roman" w:cs="Times New Roman"/>
              <w:sz w:val="24"/>
              <w:szCs w:val="24"/>
            </w:rPr>
            <w:t>completamente,</w:t>
          </w:r>
          <w:r w:rsidR="00554276">
            <w:rPr>
              <w:rFonts w:ascii="Times New Roman" w:hAnsi="Times New Roman" w:cs="Times New Roman"/>
              <w:sz w:val="24"/>
              <w:szCs w:val="24"/>
            </w:rPr>
            <w:t xml:space="preserve"> así como también en lo que son buenos o malos.</w:t>
          </w:r>
        </w:p>
        <w:p w14:paraId="3A1717E0" w14:textId="1580E455" w:rsidR="002F28A2" w:rsidRDefault="002F28A2" w:rsidP="003514C6">
          <w:p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Autonomía:</w:t>
          </w:r>
          <w:r w:rsidR="007F3E12" w:rsidRPr="007F3E12">
            <w:rPr>
              <w:rFonts w:ascii="Times New Roman" w:hAnsi="Times New Roman" w:cs="Times New Roman"/>
              <w:sz w:val="24"/>
              <w:szCs w:val="24"/>
            </w:rPr>
            <w:t xml:space="preserve"> es la capacidad de </w:t>
          </w:r>
          <w:r w:rsidR="004E5C52" w:rsidRPr="007F3E12">
            <w:rPr>
              <w:rFonts w:ascii="Times New Roman" w:hAnsi="Times New Roman" w:cs="Times New Roman"/>
              <w:sz w:val="24"/>
              <w:szCs w:val="24"/>
            </w:rPr>
            <w:t>los niños</w:t>
          </w:r>
          <w:r w:rsidR="007F3E12" w:rsidRPr="007F3E12">
            <w:rPr>
              <w:rFonts w:ascii="Times New Roman" w:hAnsi="Times New Roman" w:cs="Times New Roman"/>
              <w:sz w:val="24"/>
              <w:szCs w:val="24"/>
            </w:rPr>
            <w:t xml:space="preserve"> para tomar sus propias decisiones, aprender a ser independientes en la vida cotidiana y hacer visibles sus intereses y gustos.</w:t>
          </w:r>
          <w:r w:rsidR="004E5C52" w:rsidRPr="004E5C52">
            <w:t xml:space="preserve"> </w:t>
          </w:r>
          <w:r w:rsidR="005F2261">
            <w:t xml:space="preserve">                        </w:t>
          </w:r>
          <w:r w:rsidR="002E65BF">
            <w:t xml:space="preserve">     </w:t>
          </w:r>
          <w:r w:rsidR="004E5C52" w:rsidRPr="004E5C52">
            <w:rPr>
              <w:rFonts w:ascii="Times New Roman" w:hAnsi="Times New Roman" w:cs="Times New Roman"/>
              <w:sz w:val="24"/>
              <w:szCs w:val="24"/>
            </w:rPr>
            <w:t>Los alumnos están desarrollando prácticas de cuidado personal</w:t>
          </w:r>
          <w:r w:rsidR="002E65BF">
            <w:rPr>
              <w:rFonts w:ascii="Times New Roman" w:hAnsi="Times New Roman" w:cs="Times New Roman"/>
              <w:sz w:val="24"/>
              <w:szCs w:val="24"/>
            </w:rPr>
            <w:t xml:space="preserve"> fuera y dentro del jardín</w:t>
          </w:r>
          <w:r w:rsidR="004E5C52" w:rsidRPr="004E5C52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2E65BF">
            <w:rPr>
              <w:rFonts w:ascii="Times New Roman" w:hAnsi="Times New Roman" w:cs="Times New Roman"/>
              <w:sz w:val="24"/>
              <w:szCs w:val="24"/>
            </w:rPr>
            <w:t xml:space="preserve">principalmente el </w:t>
          </w:r>
          <w:r w:rsidR="002E65BF" w:rsidRPr="004E5C52">
            <w:rPr>
              <w:rFonts w:ascii="Times New Roman" w:hAnsi="Times New Roman" w:cs="Times New Roman"/>
              <w:sz w:val="24"/>
              <w:szCs w:val="24"/>
            </w:rPr>
            <w:t>cómo</w:t>
          </w:r>
          <w:r w:rsidR="004E5C52" w:rsidRPr="004E5C52">
            <w:rPr>
              <w:rFonts w:ascii="Times New Roman" w:hAnsi="Times New Roman" w:cs="Times New Roman"/>
              <w:sz w:val="24"/>
              <w:szCs w:val="24"/>
            </w:rPr>
            <w:t xml:space="preserve"> lavarse las manos</w:t>
          </w:r>
          <w:r w:rsidR="00906CEE">
            <w:rPr>
              <w:rFonts w:ascii="Times New Roman" w:hAnsi="Times New Roman" w:cs="Times New Roman"/>
              <w:sz w:val="24"/>
              <w:szCs w:val="24"/>
            </w:rPr>
            <w:t xml:space="preserve"> es lo que más practican</w:t>
          </w:r>
          <w:r w:rsidR="004E5C52" w:rsidRPr="004E5C52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906CEE">
            <w:rPr>
              <w:rFonts w:ascii="Times New Roman" w:hAnsi="Times New Roman" w:cs="Times New Roman"/>
              <w:sz w:val="24"/>
              <w:szCs w:val="24"/>
            </w:rPr>
            <w:t xml:space="preserve">les hace falta reforzar un poco </w:t>
          </w:r>
          <w:r w:rsidR="00593EFC">
            <w:rPr>
              <w:rFonts w:ascii="Times New Roman" w:hAnsi="Times New Roman" w:cs="Times New Roman"/>
              <w:sz w:val="24"/>
              <w:szCs w:val="24"/>
            </w:rPr>
            <w:t xml:space="preserve">el realizar tareas de forma independiente lo cual es muy comprensible a su edad </w:t>
          </w:r>
          <w:r w:rsidR="0057369D">
            <w:rPr>
              <w:rFonts w:ascii="Times New Roman" w:hAnsi="Times New Roman" w:cs="Times New Roman"/>
              <w:sz w:val="24"/>
              <w:szCs w:val="24"/>
            </w:rPr>
            <w:t>pero debería</w:t>
          </w:r>
          <w:r w:rsidR="00847507">
            <w:rPr>
              <w:rFonts w:ascii="Times New Roman" w:hAnsi="Times New Roman" w:cs="Times New Roman"/>
              <w:sz w:val="24"/>
              <w:szCs w:val="24"/>
            </w:rPr>
            <w:t xml:space="preserve"> de existir por parte de los padres de familia ese apoyo </w:t>
          </w:r>
          <w:r w:rsidR="00F54346">
            <w:rPr>
              <w:rFonts w:ascii="Times New Roman" w:hAnsi="Times New Roman" w:cs="Times New Roman"/>
              <w:sz w:val="24"/>
              <w:szCs w:val="24"/>
            </w:rPr>
            <w:t xml:space="preserve">para fomentar poco a poco </w:t>
          </w:r>
          <w:r w:rsidR="00F54346">
            <w:rPr>
              <w:rFonts w:ascii="Times New Roman" w:hAnsi="Times New Roman" w:cs="Times New Roman"/>
              <w:sz w:val="24"/>
              <w:szCs w:val="24"/>
            </w:rPr>
            <w:lastRenderedPageBreak/>
            <w:t>más autonomía</w:t>
          </w:r>
          <w:r w:rsidR="00150E73">
            <w:rPr>
              <w:rFonts w:ascii="Times New Roman" w:hAnsi="Times New Roman" w:cs="Times New Roman"/>
              <w:sz w:val="24"/>
              <w:szCs w:val="24"/>
            </w:rPr>
            <w:t xml:space="preserve">, les cuesta </w:t>
          </w:r>
          <w:r w:rsidR="006B02FA">
            <w:rPr>
              <w:rFonts w:ascii="Times New Roman" w:hAnsi="Times New Roman" w:cs="Times New Roman"/>
              <w:sz w:val="24"/>
              <w:szCs w:val="24"/>
            </w:rPr>
            <w:t xml:space="preserve">un poco </w:t>
          </w:r>
          <w:r w:rsidR="00150E73">
            <w:rPr>
              <w:rFonts w:ascii="Times New Roman" w:hAnsi="Times New Roman" w:cs="Times New Roman"/>
              <w:sz w:val="24"/>
              <w:szCs w:val="24"/>
            </w:rPr>
            <w:t>poder</w:t>
          </w:r>
          <w:r w:rsidR="004E5C52" w:rsidRPr="004E5C52">
            <w:rPr>
              <w:rFonts w:ascii="Times New Roman" w:hAnsi="Times New Roman" w:cs="Times New Roman"/>
              <w:sz w:val="24"/>
              <w:szCs w:val="24"/>
            </w:rPr>
            <w:t xml:space="preserve"> identificar las regla</w:t>
          </w:r>
          <w:r w:rsidR="00150E73">
            <w:rPr>
              <w:rFonts w:ascii="Times New Roman" w:hAnsi="Times New Roman" w:cs="Times New Roman"/>
              <w:sz w:val="24"/>
              <w:szCs w:val="24"/>
            </w:rPr>
            <w:t xml:space="preserve">s </w:t>
          </w:r>
          <w:r w:rsidR="004E5C52" w:rsidRPr="004E5C52">
            <w:rPr>
              <w:rFonts w:ascii="Times New Roman" w:hAnsi="Times New Roman" w:cs="Times New Roman"/>
              <w:sz w:val="24"/>
              <w:szCs w:val="24"/>
            </w:rPr>
            <w:t>del salón y de la escuela</w:t>
          </w:r>
          <w:r w:rsidR="00150E7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B02FA">
            <w:rPr>
              <w:rFonts w:ascii="Times New Roman" w:hAnsi="Times New Roman" w:cs="Times New Roman"/>
              <w:sz w:val="24"/>
              <w:szCs w:val="24"/>
            </w:rPr>
            <w:t xml:space="preserve">pero es algo que van aprendiendo cada vez más. </w:t>
          </w:r>
        </w:p>
        <w:p w14:paraId="46D30C18" w14:textId="295FC232" w:rsidR="002F28A2" w:rsidRDefault="002F28A2" w:rsidP="003514C6">
          <w:p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Autorregulación: </w:t>
          </w:r>
          <w:r w:rsidR="00111F94">
            <w:rPr>
              <w:rFonts w:ascii="Times New Roman" w:hAnsi="Times New Roman" w:cs="Times New Roman"/>
              <w:sz w:val="24"/>
              <w:szCs w:val="24"/>
            </w:rPr>
            <w:t>l</w:t>
          </w:r>
          <w:r w:rsidR="00111F94" w:rsidRPr="00111F94">
            <w:rPr>
              <w:rFonts w:ascii="Times New Roman" w:hAnsi="Times New Roman" w:cs="Times New Roman"/>
              <w:sz w:val="24"/>
              <w:szCs w:val="24"/>
            </w:rPr>
            <w:t>os niños lo utilizan para controlar su comportamiento, emociones e impulsos. La autorregulación es otra habilidad. Te permite manejar tus emociones, comportamiento y movimientos corporales cuando te enfrentas a situaciones difíciles.</w:t>
          </w:r>
          <w:r w:rsidR="00AE3A38" w:rsidRPr="00AE3A38">
            <w:t xml:space="preserve"> </w:t>
          </w:r>
          <w:r w:rsidR="00AE3A38">
            <w:t xml:space="preserve">             </w:t>
          </w:r>
          <w:r w:rsidR="00AE3A38" w:rsidRPr="00AE3A38">
            <w:rPr>
              <w:rFonts w:ascii="Times New Roman" w:hAnsi="Times New Roman" w:cs="Times New Roman"/>
              <w:sz w:val="24"/>
              <w:szCs w:val="24"/>
            </w:rPr>
            <w:t xml:space="preserve">Los </w:t>
          </w:r>
          <w:r w:rsidR="00414EDC">
            <w:rPr>
              <w:rFonts w:ascii="Times New Roman" w:hAnsi="Times New Roman" w:cs="Times New Roman"/>
              <w:sz w:val="24"/>
              <w:szCs w:val="24"/>
            </w:rPr>
            <w:t xml:space="preserve">alumnos no son capaces de controlar sus emociones la mayor parte del tiempo lo que conlleva a </w:t>
          </w:r>
          <w:r w:rsidR="00A4223D">
            <w:rPr>
              <w:rFonts w:ascii="Times New Roman" w:hAnsi="Times New Roman" w:cs="Times New Roman"/>
              <w:sz w:val="24"/>
              <w:szCs w:val="24"/>
            </w:rPr>
            <w:t>un descontrol en su comportamiento ya que a veces suelen ser muy intensas</w:t>
          </w:r>
          <w:r w:rsidR="0063182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5E5DDB">
            <w:rPr>
              <w:rFonts w:ascii="Times New Roman" w:hAnsi="Times New Roman" w:cs="Times New Roman"/>
              <w:sz w:val="24"/>
              <w:szCs w:val="24"/>
            </w:rPr>
            <w:t xml:space="preserve">especialmente cuando se enojan </w:t>
          </w:r>
          <w:r w:rsidR="00D52B4C">
            <w:rPr>
              <w:rFonts w:ascii="Times New Roman" w:hAnsi="Times New Roman" w:cs="Times New Roman"/>
              <w:sz w:val="24"/>
              <w:szCs w:val="24"/>
            </w:rPr>
            <w:t xml:space="preserve">y a pesar de que intentan hablarlo </w:t>
          </w:r>
          <w:r w:rsidR="000306D4">
            <w:rPr>
              <w:rFonts w:ascii="Times New Roman" w:hAnsi="Times New Roman" w:cs="Times New Roman"/>
              <w:sz w:val="24"/>
              <w:szCs w:val="24"/>
            </w:rPr>
            <w:t>aún les falta crecimiento en esta habilidad</w:t>
          </w:r>
          <w:r w:rsidR="00E415EA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p>
        <w:p w14:paraId="1E7CD68F" w14:textId="6ED456CE" w:rsidR="002F28A2" w:rsidRDefault="002F28A2" w:rsidP="003514C6">
          <w:pPr>
            <w:spacing w:line="48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Colaboración:</w:t>
          </w:r>
          <w:r w:rsidR="00111F94" w:rsidRPr="00111F9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111F94">
            <w:rPr>
              <w:rFonts w:ascii="Times New Roman" w:hAnsi="Times New Roman" w:cs="Times New Roman"/>
              <w:sz w:val="24"/>
              <w:szCs w:val="24"/>
            </w:rPr>
            <w:t>e</w:t>
          </w:r>
          <w:r w:rsidR="00111F94" w:rsidRPr="00111F94">
            <w:rPr>
              <w:rFonts w:ascii="Times New Roman" w:hAnsi="Times New Roman" w:cs="Times New Roman"/>
              <w:sz w:val="24"/>
              <w:szCs w:val="24"/>
            </w:rPr>
            <w:t>s la tarea de ayudar y servir a los demás de manera desinteresada e incondicional. Para que nuestros hijos sean seres cooperativos hay que inculcarles un espíritu de generosidad, apoyo y altruismo.</w:t>
          </w:r>
          <w:r w:rsidR="002800BB" w:rsidRPr="002800BB">
            <w:t xml:space="preserve"> </w:t>
          </w:r>
          <w:r w:rsidR="002800BB">
            <w:t xml:space="preserve">                                                                                            </w:t>
          </w:r>
          <w:r w:rsidR="00343466" w:rsidRPr="001E1174">
            <w:rPr>
              <w:rFonts w:ascii="Times New Roman" w:hAnsi="Times New Roman" w:cs="Times New Roman"/>
              <w:sz w:val="24"/>
              <w:szCs w:val="24"/>
            </w:rPr>
            <w:t xml:space="preserve">Para los </w:t>
          </w:r>
          <w:r w:rsidR="00A843FC" w:rsidRPr="001E1174">
            <w:rPr>
              <w:rFonts w:ascii="Times New Roman" w:hAnsi="Times New Roman" w:cs="Times New Roman"/>
              <w:sz w:val="24"/>
              <w:szCs w:val="24"/>
            </w:rPr>
            <w:t>alumnos</w:t>
          </w:r>
          <w:r w:rsidR="00343466" w:rsidRPr="001E1174">
            <w:rPr>
              <w:rFonts w:ascii="Times New Roman" w:hAnsi="Times New Roman" w:cs="Times New Roman"/>
              <w:sz w:val="24"/>
              <w:szCs w:val="24"/>
            </w:rPr>
            <w:t xml:space="preserve"> no es fácil trabajar en equipo o ayudar a alguien con algo que </w:t>
          </w:r>
          <w:r w:rsidR="007129FE" w:rsidRPr="001E1174">
            <w:rPr>
              <w:rFonts w:ascii="Times New Roman" w:hAnsi="Times New Roman" w:cs="Times New Roman"/>
              <w:sz w:val="24"/>
              <w:szCs w:val="24"/>
            </w:rPr>
            <w:t>necesita</w:t>
          </w:r>
          <w:r w:rsidR="0014622D">
            <w:rPr>
              <w:rFonts w:ascii="Times New Roman" w:hAnsi="Times New Roman" w:cs="Times New Roman"/>
              <w:sz w:val="24"/>
              <w:szCs w:val="24"/>
            </w:rPr>
            <w:t xml:space="preserve">, algunos lo intentan con sus compañeros cuando tienen una </w:t>
          </w:r>
          <w:r w:rsidR="00733705">
            <w:rPr>
              <w:rFonts w:ascii="Times New Roman" w:hAnsi="Times New Roman" w:cs="Times New Roman"/>
              <w:sz w:val="24"/>
              <w:szCs w:val="24"/>
            </w:rPr>
            <w:t xml:space="preserve">dificultad para realizar el </w:t>
          </w:r>
          <w:r w:rsidR="00FF0992">
            <w:rPr>
              <w:rFonts w:ascii="Times New Roman" w:hAnsi="Times New Roman" w:cs="Times New Roman"/>
              <w:sz w:val="24"/>
              <w:szCs w:val="24"/>
            </w:rPr>
            <w:t>trabajo,</w:t>
          </w:r>
          <w:r w:rsidR="00733705">
            <w:rPr>
              <w:rFonts w:ascii="Times New Roman" w:hAnsi="Times New Roman" w:cs="Times New Roman"/>
              <w:sz w:val="24"/>
              <w:szCs w:val="24"/>
            </w:rPr>
            <w:t xml:space="preserve"> pero </w:t>
          </w:r>
          <w:r w:rsidR="00852731">
            <w:rPr>
              <w:rFonts w:ascii="Times New Roman" w:hAnsi="Times New Roman" w:cs="Times New Roman"/>
              <w:sz w:val="24"/>
              <w:szCs w:val="24"/>
            </w:rPr>
            <w:t xml:space="preserve">no miden lo que es ayudar aun y terminan haciendo todo el trabajo. </w:t>
          </w:r>
          <w:r w:rsidR="007543C5">
            <w:t xml:space="preserve"> </w:t>
          </w:r>
        </w:p>
        <w:p w14:paraId="3AE99650" w14:textId="76B0F074" w:rsidR="00260299" w:rsidRPr="00260299" w:rsidRDefault="002F28A2" w:rsidP="003514C6">
          <w:pPr>
            <w:spacing w:line="480" w:lineRule="auto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Empatía: </w:t>
          </w:r>
          <w:r w:rsidR="00111F94">
            <w:rPr>
              <w:rFonts w:ascii="Times New Roman" w:hAnsi="Times New Roman" w:cs="Times New Roman"/>
              <w:sz w:val="24"/>
              <w:szCs w:val="24"/>
            </w:rPr>
            <w:t>es p</w:t>
          </w:r>
          <w:r w:rsidR="00111F94" w:rsidRPr="00111F94">
            <w:rPr>
              <w:rFonts w:ascii="Times New Roman" w:hAnsi="Times New Roman" w:cs="Times New Roman"/>
              <w:sz w:val="24"/>
              <w:szCs w:val="24"/>
            </w:rPr>
            <w:t>onerse en los zapatos de los demás es un aspecto esencial para lograr el bienestar personal y la armonía mente-cuerpo. De hecho, gracias a esta cualidad, somos capaces de comprender a los demás y construir relaciones satisfactorias con ellos.</w:t>
          </w:r>
          <w:r w:rsidR="009D4C3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2F5C66">
            <w:rPr>
              <w:rFonts w:ascii="Times New Roman" w:hAnsi="Times New Roman" w:cs="Times New Roman"/>
              <w:sz w:val="24"/>
              <w:szCs w:val="24"/>
            </w:rPr>
            <w:t xml:space="preserve">          </w:t>
          </w:r>
          <w:r w:rsidR="00E96FA5">
            <w:rPr>
              <w:rFonts w:ascii="Times New Roman" w:hAnsi="Times New Roman" w:cs="Times New Roman"/>
              <w:sz w:val="24"/>
              <w:szCs w:val="24"/>
            </w:rPr>
            <w:t xml:space="preserve">A los </w:t>
          </w:r>
          <w:r w:rsidR="0090281E">
            <w:rPr>
              <w:rFonts w:ascii="Times New Roman" w:hAnsi="Times New Roman" w:cs="Times New Roman"/>
              <w:sz w:val="24"/>
              <w:szCs w:val="24"/>
            </w:rPr>
            <w:t xml:space="preserve">alumnos se les dificulta identificar las emociones en los demás y ponerse en su lugar a pesar de eso </w:t>
          </w:r>
          <w:r w:rsidR="00AE7332">
            <w:rPr>
              <w:rFonts w:ascii="Times New Roman" w:hAnsi="Times New Roman" w:cs="Times New Roman"/>
              <w:sz w:val="24"/>
              <w:szCs w:val="24"/>
            </w:rPr>
            <w:t xml:space="preserve">no se les dificulta el socializar con todos sus </w:t>
          </w:r>
          <w:r w:rsidR="006634A6">
            <w:rPr>
              <w:rFonts w:ascii="Times New Roman" w:hAnsi="Times New Roman" w:cs="Times New Roman"/>
              <w:sz w:val="24"/>
              <w:szCs w:val="24"/>
            </w:rPr>
            <w:t>compañeros,</w:t>
          </w:r>
          <w:r w:rsidR="00AE7332">
            <w:rPr>
              <w:rFonts w:ascii="Times New Roman" w:hAnsi="Times New Roman" w:cs="Times New Roman"/>
              <w:sz w:val="24"/>
              <w:szCs w:val="24"/>
            </w:rPr>
            <w:t xml:space="preserve"> así como también con los demás </w:t>
          </w:r>
          <w:r w:rsidR="007E2327">
            <w:rPr>
              <w:rFonts w:ascii="Times New Roman" w:hAnsi="Times New Roman" w:cs="Times New Roman"/>
              <w:sz w:val="24"/>
              <w:szCs w:val="24"/>
            </w:rPr>
            <w:t xml:space="preserve">niños del jardín y a pesar de que </w:t>
          </w:r>
          <w:r w:rsidR="00B06BB6">
            <w:rPr>
              <w:rFonts w:ascii="Times New Roman" w:hAnsi="Times New Roman" w:cs="Times New Roman"/>
              <w:sz w:val="24"/>
              <w:szCs w:val="24"/>
            </w:rPr>
            <w:t>a veces</w:t>
          </w:r>
          <w:r w:rsidR="007E2327">
            <w:rPr>
              <w:rFonts w:ascii="Times New Roman" w:hAnsi="Times New Roman" w:cs="Times New Roman"/>
              <w:sz w:val="24"/>
              <w:szCs w:val="24"/>
            </w:rPr>
            <w:t xml:space="preserve"> surgen algunos conflictos </w:t>
          </w:r>
          <w:r w:rsidR="006634A6">
            <w:rPr>
              <w:rFonts w:ascii="Times New Roman" w:hAnsi="Times New Roman" w:cs="Times New Roman"/>
              <w:sz w:val="24"/>
              <w:szCs w:val="24"/>
            </w:rPr>
            <w:t xml:space="preserve">no lo toman tan enserio y siguen llevándose bien la mayor parte del tiempo. </w:t>
          </w:r>
        </w:p>
      </w:sdtContent>
    </w:sdt>
    <w:p w14:paraId="3D168CFD" w14:textId="029AD026" w:rsidR="00166434" w:rsidRDefault="00D100FE" w:rsidP="00D100F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00FE">
        <w:rPr>
          <w:rFonts w:ascii="Times New Roman" w:hAnsi="Times New Roman" w:cs="Times New Roman"/>
          <w:b/>
          <w:bCs/>
          <w:sz w:val="28"/>
          <w:szCs w:val="28"/>
        </w:rPr>
        <w:lastRenderedPageBreak/>
        <w:t>Secuencia didáctica</w:t>
      </w:r>
      <w:r w:rsidR="00C066DC">
        <w:rPr>
          <w:rFonts w:ascii="Times New Roman" w:hAnsi="Times New Roman" w:cs="Times New Roman"/>
          <w:b/>
          <w:bCs/>
          <w:sz w:val="28"/>
          <w:szCs w:val="28"/>
        </w:rPr>
        <w:t xml:space="preserve"> y Adecuaciones Realizadas </w:t>
      </w:r>
    </w:p>
    <w:p w14:paraId="7F491B1A" w14:textId="77777777" w:rsidR="006A23B3" w:rsidRPr="00D100FE" w:rsidRDefault="006A23B3" w:rsidP="00D100F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0644E32" w14:textId="1D8E7B6E" w:rsidR="00865D8B" w:rsidRDefault="00B27E11" w:rsidP="000875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545D8">
        <w:rPr>
          <w:rFonts w:ascii="Times New Roman" w:hAnsi="Times New Roman" w:cs="Times New Roman"/>
          <w:sz w:val="24"/>
          <w:szCs w:val="24"/>
        </w:rPr>
        <w:t xml:space="preserve">En base al diagnostico se planeo una actividad para favorecer </w:t>
      </w:r>
      <w:r w:rsidR="00E21207">
        <w:rPr>
          <w:rFonts w:ascii="Times New Roman" w:hAnsi="Times New Roman" w:cs="Times New Roman"/>
          <w:sz w:val="24"/>
          <w:szCs w:val="24"/>
        </w:rPr>
        <w:t>la</w:t>
      </w:r>
      <w:r w:rsidRPr="00A545D8">
        <w:rPr>
          <w:rFonts w:ascii="Times New Roman" w:hAnsi="Times New Roman" w:cs="Times New Roman"/>
          <w:sz w:val="24"/>
          <w:szCs w:val="24"/>
        </w:rPr>
        <w:t xml:space="preserve"> habilidad socioemocional</w:t>
      </w:r>
      <w:r w:rsidR="00E21207">
        <w:rPr>
          <w:rFonts w:ascii="Times New Roman" w:hAnsi="Times New Roman" w:cs="Times New Roman"/>
          <w:sz w:val="24"/>
          <w:szCs w:val="24"/>
        </w:rPr>
        <w:t xml:space="preserve"> del autoconocimiento </w:t>
      </w:r>
      <w:r w:rsidRPr="00A545D8">
        <w:rPr>
          <w:rFonts w:ascii="Times New Roman" w:hAnsi="Times New Roman" w:cs="Times New Roman"/>
          <w:sz w:val="24"/>
          <w:szCs w:val="24"/>
        </w:rPr>
        <w:t>mencionada anteriormente</w:t>
      </w:r>
      <w:r w:rsidR="00E21207">
        <w:rPr>
          <w:rFonts w:ascii="Times New Roman" w:hAnsi="Times New Roman" w:cs="Times New Roman"/>
          <w:sz w:val="24"/>
          <w:szCs w:val="24"/>
        </w:rPr>
        <w:t xml:space="preserve"> </w:t>
      </w:r>
      <w:r w:rsidR="0043035C">
        <w:rPr>
          <w:rFonts w:ascii="Times New Roman" w:hAnsi="Times New Roman" w:cs="Times New Roman"/>
          <w:sz w:val="24"/>
          <w:szCs w:val="24"/>
        </w:rPr>
        <w:t xml:space="preserve">en la cual se </w:t>
      </w:r>
      <w:r w:rsidR="00AD6E4E">
        <w:rPr>
          <w:rFonts w:ascii="Times New Roman" w:hAnsi="Times New Roman" w:cs="Times New Roman"/>
          <w:sz w:val="24"/>
          <w:szCs w:val="24"/>
        </w:rPr>
        <w:t xml:space="preserve">observó que </w:t>
      </w:r>
      <w:r w:rsidR="002B3AE7">
        <w:rPr>
          <w:rFonts w:ascii="Times New Roman" w:hAnsi="Times New Roman" w:cs="Times New Roman"/>
          <w:sz w:val="24"/>
          <w:szCs w:val="24"/>
        </w:rPr>
        <w:t xml:space="preserve">se les dificulta expresar </w:t>
      </w:r>
      <w:r w:rsidR="00D82747">
        <w:rPr>
          <w:rFonts w:ascii="Times New Roman" w:hAnsi="Times New Roman" w:cs="Times New Roman"/>
          <w:sz w:val="24"/>
          <w:szCs w:val="24"/>
        </w:rPr>
        <w:t xml:space="preserve">sus ideas </w:t>
      </w:r>
      <w:r w:rsidR="00FB6D4E">
        <w:rPr>
          <w:rFonts w:ascii="Times New Roman" w:hAnsi="Times New Roman" w:cs="Times New Roman"/>
          <w:sz w:val="24"/>
          <w:szCs w:val="24"/>
        </w:rPr>
        <w:t xml:space="preserve">por ellos mismos </w:t>
      </w:r>
      <w:r w:rsidR="00D82747">
        <w:rPr>
          <w:rFonts w:ascii="Times New Roman" w:hAnsi="Times New Roman" w:cs="Times New Roman"/>
          <w:sz w:val="24"/>
          <w:szCs w:val="24"/>
        </w:rPr>
        <w:t>frente a sus compañeros</w:t>
      </w:r>
      <w:r w:rsidR="00865D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F3710B" w14:textId="39D37E2B" w:rsidR="002D3D8E" w:rsidRDefault="00E35BCE" w:rsidP="002D3D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D0FB5">
        <w:rPr>
          <w:rFonts w:ascii="Times New Roman" w:hAnsi="Times New Roman" w:cs="Times New Roman"/>
          <w:sz w:val="24"/>
          <w:szCs w:val="24"/>
        </w:rPr>
        <w:t xml:space="preserve">n los niños suelen ser muy comen </w:t>
      </w:r>
      <w:r w:rsidR="009E52C5">
        <w:rPr>
          <w:rFonts w:ascii="Times New Roman" w:hAnsi="Times New Roman" w:cs="Times New Roman"/>
          <w:sz w:val="24"/>
          <w:szCs w:val="24"/>
        </w:rPr>
        <w:t xml:space="preserve">la falta de expresión oral </w:t>
      </w:r>
      <w:r>
        <w:rPr>
          <w:rFonts w:ascii="Times New Roman" w:hAnsi="Times New Roman" w:cs="Times New Roman"/>
          <w:sz w:val="24"/>
          <w:szCs w:val="24"/>
        </w:rPr>
        <w:t xml:space="preserve">más </w:t>
      </w:r>
      <w:r w:rsidR="009E52C5">
        <w:rPr>
          <w:rFonts w:ascii="Times New Roman" w:hAnsi="Times New Roman" w:cs="Times New Roman"/>
          <w:sz w:val="24"/>
          <w:szCs w:val="24"/>
        </w:rPr>
        <w:t xml:space="preserve">cuando son pequeños </w:t>
      </w:r>
      <w:r w:rsidR="007215E3">
        <w:rPr>
          <w:rFonts w:ascii="Times New Roman" w:hAnsi="Times New Roman" w:cs="Times New Roman"/>
          <w:sz w:val="24"/>
          <w:szCs w:val="24"/>
        </w:rPr>
        <w:t xml:space="preserve">tiene </w:t>
      </w:r>
      <w:r w:rsidR="00865D8B" w:rsidRPr="00865D8B">
        <w:rPr>
          <w:rFonts w:ascii="Times New Roman" w:hAnsi="Times New Roman" w:cs="Times New Roman"/>
          <w:sz w:val="24"/>
          <w:szCs w:val="24"/>
        </w:rPr>
        <w:t>dificultad para expresarse</w:t>
      </w:r>
      <w:r w:rsidR="00865D8B">
        <w:rPr>
          <w:rFonts w:ascii="Times New Roman" w:hAnsi="Times New Roman" w:cs="Times New Roman"/>
          <w:sz w:val="24"/>
          <w:szCs w:val="24"/>
        </w:rPr>
        <w:t xml:space="preserve"> </w:t>
      </w:r>
      <w:r w:rsidR="00865D8B" w:rsidRPr="00865D8B">
        <w:rPr>
          <w:rFonts w:ascii="Times New Roman" w:hAnsi="Times New Roman" w:cs="Times New Roman"/>
          <w:sz w:val="24"/>
          <w:szCs w:val="24"/>
        </w:rPr>
        <w:t>verbalmente porque no lo pronuncian correctamente</w:t>
      </w:r>
      <w:r w:rsidR="00865D8B">
        <w:rPr>
          <w:rFonts w:ascii="Times New Roman" w:hAnsi="Times New Roman" w:cs="Times New Roman"/>
          <w:sz w:val="24"/>
          <w:szCs w:val="24"/>
        </w:rPr>
        <w:t xml:space="preserve"> </w:t>
      </w:r>
      <w:r w:rsidR="00865D8B" w:rsidRPr="00865D8B">
        <w:rPr>
          <w:rFonts w:ascii="Times New Roman" w:hAnsi="Times New Roman" w:cs="Times New Roman"/>
          <w:sz w:val="24"/>
          <w:szCs w:val="24"/>
        </w:rPr>
        <w:t>su fluidez es pobre</w:t>
      </w:r>
      <w:r w:rsidR="00865D8B">
        <w:rPr>
          <w:rFonts w:ascii="Times New Roman" w:hAnsi="Times New Roman" w:cs="Times New Roman"/>
          <w:sz w:val="24"/>
          <w:szCs w:val="24"/>
        </w:rPr>
        <w:t xml:space="preserve"> </w:t>
      </w:r>
      <w:r w:rsidR="00865D8B" w:rsidRPr="00865D8B">
        <w:rPr>
          <w:rFonts w:ascii="Times New Roman" w:hAnsi="Times New Roman" w:cs="Times New Roman"/>
          <w:sz w:val="24"/>
          <w:szCs w:val="24"/>
        </w:rPr>
        <w:t>lenguaje, su vocabulario es muy limitado, tienen</w:t>
      </w:r>
      <w:r w:rsidR="00865D8B">
        <w:rPr>
          <w:rFonts w:ascii="Times New Roman" w:hAnsi="Times New Roman" w:cs="Times New Roman"/>
          <w:sz w:val="24"/>
          <w:szCs w:val="24"/>
        </w:rPr>
        <w:t xml:space="preserve"> </w:t>
      </w:r>
      <w:r w:rsidR="00865D8B" w:rsidRPr="00865D8B">
        <w:rPr>
          <w:rFonts w:ascii="Times New Roman" w:hAnsi="Times New Roman" w:cs="Times New Roman"/>
          <w:sz w:val="24"/>
          <w:szCs w:val="24"/>
        </w:rPr>
        <w:t>Vergüenza y/o evitación de hablar</w:t>
      </w:r>
      <w:r w:rsidR="00821DCE">
        <w:rPr>
          <w:rFonts w:ascii="Times New Roman" w:hAnsi="Times New Roman" w:cs="Times New Roman"/>
          <w:sz w:val="24"/>
          <w:szCs w:val="24"/>
        </w:rPr>
        <w:t xml:space="preserve"> o</w:t>
      </w:r>
      <w:r w:rsidR="00865D8B">
        <w:rPr>
          <w:rFonts w:ascii="Times New Roman" w:hAnsi="Times New Roman" w:cs="Times New Roman"/>
          <w:sz w:val="24"/>
          <w:szCs w:val="24"/>
        </w:rPr>
        <w:t xml:space="preserve"> </w:t>
      </w:r>
      <w:r w:rsidR="00865D8B" w:rsidRPr="00865D8B">
        <w:rPr>
          <w:rFonts w:ascii="Times New Roman" w:hAnsi="Times New Roman" w:cs="Times New Roman"/>
          <w:sz w:val="24"/>
          <w:szCs w:val="24"/>
        </w:rPr>
        <w:t>tienen dificultad para expresar el trabajo que hacen</w:t>
      </w:r>
      <w:r w:rsidR="00821DCE">
        <w:rPr>
          <w:rFonts w:ascii="Times New Roman" w:hAnsi="Times New Roman" w:cs="Times New Roman"/>
          <w:sz w:val="24"/>
          <w:szCs w:val="24"/>
        </w:rPr>
        <w:t xml:space="preserve">. </w:t>
      </w:r>
      <w:r w:rsidR="002D3D8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D3D8E" w:rsidRPr="002D3D8E">
        <w:rPr>
          <w:rFonts w:ascii="Times New Roman" w:hAnsi="Times New Roman" w:cs="Times New Roman"/>
          <w:sz w:val="24"/>
          <w:szCs w:val="24"/>
        </w:rPr>
        <w:t xml:space="preserve">La expresión oral acelera el desarrollo integral del niño, facilitando su adquisición en los </w:t>
      </w:r>
      <w:r w:rsidR="002D3D8E">
        <w:rPr>
          <w:rFonts w:ascii="Times New Roman" w:hAnsi="Times New Roman" w:cs="Times New Roman"/>
          <w:sz w:val="24"/>
          <w:szCs w:val="24"/>
        </w:rPr>
        <w:t>diferentes</w:t>
      </w:r>
      <w:r w:rsidR="002D3D8E" w:rsidRPr="002D3D8E">
        <w:rPr>
          <w:rFonts w:ascii="Times New Roman" w:hAnsi="Times New Roman" w:cs="Times New Roman"/>
          <w:sz w:val="24"/>
          <w:szCs w:val="24"/>
        </w:rPr>
        <w:t xml:space="preserve"> campos del aprendizaje. Es por ello </w:t>
      </w:r>
      <w:r w:rsidR="002D3D8E">
        <w:rPr>
          <w:rFonts w:ascii="Times New Roman" w:hAnsi="Times New Roman" w:cs="Times New Roman"/>
          <w:sz w:val="24"/>
          <w:szCs w:val="24"/>
        </w:rPr>
        <w:t>que</w:t>
      </w:r>
      <w:r w:rsidR="002D3D8E" w:rsidRPr="002D3D8E">
        <w:rPr>
          <w:rFonts w:ascii="Times New Roman" w:hAnsi="Times New Roman" w:cs="Times New Roman"/>
          <w:sz w:val="24"/>
          <w:szCs w:val="24"/>
        </w:rPr>
        <w:t xml:space="preserve"> debe ocupar el centro del interés de toda </w:t>
      </w:r>
      <w:r w:rsidR="002D3D8E">
        <w:rPr>
          <w:rFonts w:ascii="Times New Roman" w:hAnsi="Times New Roman" w:cs="Times New Roman"/>
          <w:sz w:val="24"/>
          <w:szCs w:val="24"/>
        </w:rPr>
        <w:t xml:space="preserve"> </w:t>
      </w:r>
      <w:r w:rsidR="002D3D8E" w:rsidRPr="002D3D8E">
        <w:rPr>
          <w:rFonts w:ascii="Times New Roman" w:hAnsi="Times New Roman" w:cs="Times New Roman"/>
          <w:sz w:val="24"/>
          <w:szCs w:val="24"/>
        </w:rPr>
        <w:t>acción directriz docente, brindando frecuentes y sucesivas oportunidades para que el niño ejercite su expresión oral.</w:t>
      </w:r>
      <w:r w:rsidR="002D3D8E" w:rsidRPr="002D3D8E">
        <w:rPr>
          <w:rFonts w:ascii="Times New Roman" w:hAnsi="Times New Roman" w:cs="Times New Roman"/>
          <w:sz w:val="24"/>
          <w:szCs w:val="24"/>
        </w:rPr>
        <w:cr/>
      </w:r>
      <w:r w:rsidR="008378CA">
        <w:rPr>
          <w:rFonts w:ascii="Times New Roman" w:hAnsi="Times New Roman" w:cs="Times New Roman"/>
          <w:sz w:val="24"/>
          <w:szCs w:val="24"/>
        </w:rPr>
        <w:t>A</w:t>
      </w:r>
      <w:r w:rsidR="002D3D8E">
        <w:rPr>
          <w:rFonts w:ascii="Times New Roman" w:hAnsi="Times New Roman" w:cs="Times New Roman"/>
          <w:sz w:val="24"/>
          <w:szCs w:val="24"/>
        </w:rPr>
        <w:t xml:space="preserve">nte la presente problemática se </w:t>
      </w:r>
      <w:r w:rsidR="008378CA">
        <w:rPr>
          <w:rFonts w:ascii="Times New Roman" w:hAnsi="Times New Roman" w:cs="Times New Roman"/>
          <w:sz w:val="24"/>
          <w:szCs w:val="24"/>
        </w:rPr>
        <w:t>presentó la siguiente actividad la cual</w:t>
      </w:r>
      <w:r w:rsidR="00C558C4" w:rsidRPr="00C558C4">
        <w:rPr>
          <w:rFonts w:ascii="Times New Roman" w:hAnsi="Times New Roman" w:cs="Times New Roman"/>
          <w:sz w:val="24"/>
          <w:szCs w:val="24"/>
        </w:rPr>
        <w:t xml:space="preserve"> pertenece </w:t>
      </w:r>
      <w:r w:rsidR="00E13987">
        <w:rPr>
          <w:rFonts w:ascii="Times New Roman" w:hAnsi="Times New Roman" w:cs="Times New Roman"/>
          <w:sz w:val="24"/>
          <w:szCs w:val="24"/>
        </w:rPr>
        <w:t xml:space="preserve">campo de formación: lenguaje y comunicación </w:t>
      </w:r>
      <w:r w:rsidR="00257C8A">
        <w:rPr>
          <w:rFonts w:ascii="Times New Roman" w:hAnsi="Times New Roman" w:cs="Times New Roman"/>
          <w:sz w:val="24"/>
          <w:szCs w:val="24"/>
        </w:rPr>
        <w:t xml:space="preserve">con el aprendizaje de </w:t>
      </w:r>
      <w:r w:rsidR="00CA71B3">
        <w:rPr>
          <w:rFonts w:ascii="Times New Roman" w:hAnsi="Times New Roman" w:cs="Times New Roman"/>
          <w:sz w:val="24"/>
          <w:szCs w:val="24"/>
        </w:rPr>
        <w:t>m</w:t>
      </w:r>
      <w:r w:rsidR="00CA71B3" w:rsidRPr="00CA71B3">
        <w:rPr>
          <w:rFonts w:ascii="Times New Roman" w:hAnsi="Times New Roman" w:cs="Times New Roman"/>
          <w:sz w:val="24"/>
          <w:szCs w:val="24"/>
        </w:rPr>
        <w:t>enciona características de objetos y personas que conoce y observa</w:t>
      </w:r>
      <w:r w:rsidR="00CA71B3">
        <w:rPr>
          <w:rFonts w:ascii="Times New Roman" w:hAnsi="Times New Roman" w:cs="Times New Roman"/>
          <w:sz w:val="24"/>
          <w:szCs w:val="24"/>
        </w:rPr>
        <w:t>.</w:t>
      </w:r>
      <w:r w:rsidR="002D3D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6843"/>
        <w:gridCol w:w="1946"/>
      </w:tblGrid>
      <w:tr w:rsidR="00972A4C" w14:paraId="4EF773EB" w14:textId="77777777" w:rsidTr="00972A4C">
        <w:trPr>
          <w:trHeight w:val="171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8AC6" w14:textId="4726AD33" w:rsidR="00972A4C" w:rsidRPr="008528D5" w:rsidRDefault="00852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5">
              <w:rPr>
                <w:rFonts w:ascii="Times New Roman" w:hAnsi="Times New Roman" w:cs="Times New Roman"/>
                <w:sz w:val="24"/>
                <w:szCs w:val="24"/>
              </w:rPr>
              <w:t xml:space="preserve">Las Partes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8528D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528D5">
              <w:rPr>
                <w:rFonts w:ascii="Times New Roman" w:hAnsi="Times New Roman" w:cs="Times New Roman"/>
                <w:sz w:val="24"/>
                <w:szCs w:val="24"/>
              </w:rPr>
              <w:t xml:space="preserve">i Casa </w:t>
            </w:r>
          </w:p>
        </w:tc>
      </w:tr>
      <w:tr w:rsidR="00972A4C" w14:paraId="386DB6AC" w14:textId="77777777" w:rsidTr="00972A4C">
        <w:trPr>
          <w:trHeight w:val="901"/>
        </w:trPr>
        <w:tc>
          <w:tcPr>
            <w:tcW w:w="6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B9B4" w14:textId="77777777" w:rsidR="00972A4C" w:rsidRPr="008528D5" w:rsidRDefault="00537117" w:rsidP="00EA57F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5">
              <w:rPr>
                <w:rFonts w:ascii="Times New Roman" w:hAnsi="Times New Roman" w:cs="Times New Roman"/>
                <w:sz w:val="24"/>
                <w:szCs w:val="24"/>
              </w:rPr>
              <w:t xml:space="preserve">Realiza con recortes de objetos que se encuentran en su casa </w:t>
            </w:r>
            <w:r w:rsidR="00DD0EF7" w:rsidRPr="008528D5">
              <w:rPr>
                <w:rFonts w:ascii="Times New Roman" w:hAnsi="Times New Roman" w:cs="Times New Roman"/>
                <w:sz w:val="24"/>
                <w:szCs w:val="24"/>
              </w:rPr>
              <w:t xml:space="preserve">para realizar una representación de como son las partes de su casa </w:t>
            </w:r>
          </w:p>
          <w:p w14:paraId="752B9E21" w14:textId="07D4BC64" w:rsidR="00C87EDF" w:rsidRPr="008528D5" w:rsidRDefault="00C87EDF" w:rsidP="00EA57F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8D5">
              <w:rPr>
                <w:rFonts w:ascii="Times New Roman" w:hAnsi="Times New Roman" w:cs="Times New Roman"/>
                <w:sz w:val="24"/>
                <w:szCs w:val="24"/>
              </w:rPr>
              <w:t xml:space="preserve">Al terminar expone frente al grupo </w:t>
            </w:r>
            <w:r w:rsidR="001E3B9F" w:rsidRPr="008528D5">
              <w:rPr>
                <w:rFonts w:ascii="Times New Roman" w:hAnsi="Times New Roman" w:cs="Times New Roman"/>
                <w:sz w:val="24"/>
                <w:szCs w:val="24"/>
              </w:rPr>
              <w:t xml:space="preserve">la casa realizada mencionando que actividades realiza en cada habitación de la casa y que objetos se encuentran en ellas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5E30" w14:textId="49C9C537" w:rsidR="00972A4C" w:rsidRPr="00F558D4" w:rsidRDefault="0097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Materiales: </w:t>
            </w:r>
            <w:r w:rsidR="00B9500C"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recortes de objetos de su casa, pegamento, hoja de trabajo </w:t>
            </w:r>
          </w:p>
          <w:p w14:paraId="30501734" w14:textId="7343252E" w:rsidR="00972A4C" w:rsidRPr="00F558D4" w:rsidRDefault="00972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Organización: </w:t>
            </w:r>
            <w:r w:rsidR="00B9500C" w:rsidRPr="00F558D4">
              <w:rPr>
                <w:rFonts w:ascii="Times New Roman" w:hAnsi="Times New Roman" w:cs="Times New Roman"/>
                <w:sz w:val="24"/>
                <w:szCs w:val="24"/>
              </w:rPr>
              <w:t xml:space="preserve">Individual </w:t>
            </w:r>
          </w:p>
          <w:p w14:paraId="0B96EF79" w14:textId="1095D76A" w:rsidR="00972A4C" w:rsidRPr="00F558D4" w:rsidRDefault="00B95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8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2A4C" w:rsidRPr="00F558D4">
              <w:rPr>
                <w:rFonts w:ascii="Times New Roman" w:hAnsi="Times New Roman" w:cs="Times New Roman"/>
                <w:sz w:val="24"/>
                <w:szCs w:val="24"/>
              </w:rPr>
              <w:t>0 min</w:t>
            </w:r>
          </w:p>
        </w:tc>
      </w:tr>
    </w:tbl>
    <w:p w14:paraId="6DA7D90D" w14:textId="5F6C2622" w:rsidR="00CA71B3" w:rsidRDefault="00CA71B3" w:rsidP="000875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2FFCD14" w14:textId="5E758E27" w:rsidR="00CD2C04" w:rsidRPr="00A545D8" w:rsidRDefault="00CD2C04" w:rsidP="000875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Al llevar acabo esta actividad </w:t>
      </w:r>
      <w:r w:rsidR="00CC0448">
        <w:rPr>
          <w:rFonts w:ascii="Times New Roman" w:hAnsi="Times New Roman" w:cs="Times New Roman"/>
          <w:sz w:val="24"/>
          <w:szCs w:val="24"/>
        </w:rPr>
        <w:t xml:space="preserve">fue algo que les gusto mucho a los niños el ver las partes de su casa </w:t>
      </w:r>
      <w:r w:rsidR="00366FB2">
        <w:rPr>
          <w:rFonts w:ascii="Times New Roman" w:hAnsi="Times New Roman" w:cs="Times New Roman"/>
          <w:sz w:val="24"/>
          <w:szCs w:val="24"/>
        </w:rPr>
        <w:t xml:space="preserve">pero al momento de exponer el trabajo que habían hecho frente a sus compañeros </w:t>
      </w:r>
      <w:r w:rsidR="00BA4748">
        <w:rPr>
          <w:rFonts w:ascii="Times New Roman" w:hAnsi="Times New Roman" w:cs="Times New Roman"/>
          <w:sz w:val="24"/>
          <w:szCs w:val="24"/>
        </w:rPr>
        <w:t xml:space="preserve">fueron muy tímidos y no encontraban las palabras para expresar lo que pensaban </w:t>
      </w:r>
      <w:r w:rsidR="005305D7">
        <w:rPr>
          <w:rFonts w:ascii="Times New Roman" w:hAnsi="Times New Roman" w:cs="Times New Roman"/>
          <w:sz w:val="24"/>
          <w:szCs w:val="24"/>
        </w:rPr>
        <w:t>porque</w:t>
      </w:r>
      <w:r w:rsidR="00BA4748">
        <w:rPr>
          <w:rFonts w:ascii="Times New Roman" w:hAnsi="Times New Roman" w:cs="Times New Roman"/>
          <w:sz w:val="24"/>
          <w:szCs w:val="24"/>
        </w:rPr>
        <w:t xml:space="preserve"> </w:t>
      </w:r>
      <w:r w:rsidR="005305D7">
        <w:rPr>
          <w:rFonts w:ascii="Times New Roman" w:hAnsi="Times New Roman" w:cs="Times New Roman"/>
          <w:sz w:val="24"/>
          <w:szCs w:val="24"/>
        </w:rPr>
        <w:t>me lo quería decir solamente a mi para que yo lo mencionara en voz alta</w:t>
      </w:r>
      <w:r w:rsidR="00C35D2A">
        <w:rPr>
          <w:rFonts w:ascii="Times New Roman" w:hAnsi="Times New Roman" w:cs="Times New Roman"/>
          <w:sz w:val="24"/>
          <w:szCs w:val="24"/>
        </w:rPr>
        <w:t>, al darme cuenta de que no solo pasaba con un</w:t>
      </w:r>
      <w:r w:rsidR="00B67213">
        <w:rPr>
          <w:rFonts w:ascii="Times New Roman" w:hAnsi="Times New Roman" w:cs="Times New Roman"/>
          <w:sz w:val="24"/>
          <w:szCs w:val="24"/>
        </w:rPr>
        <w:t xml:space="preserve"> niño o niña si no que se presentaba en la mayoría hice la modificación de pasar al frente a</w:t>
      </w:r>
      <w:r w:rsidR="00092771">
        <w:rPr>
          <w:rFonts w:ascii="Times New Roman" w:hAnsi="Times New Roman" w:cs="Times New Roman"/>
          <w:sz w:val="24"/>
          <w:szCs w:val="24"/>
        </w:rPr>
        <w:t xml:space="preserve"> dos niños al mismo tiempo lo cual fue algo que funciono muy bien ya que los niños tomaban mas confianza al no estar solos </w:t>
      </w:r>
      <w:r w:rsidR="00DF2575">
        <w:rPr>
          <w:rFonts w:ascii="Times New Roman" w:hAnsi="Times New Roman" w:cs="Times New Roman"/>
          <w:sz w:val="24"/>
          <w:szCs w:val="24"/>
        </w:rPr>
        <w:t xml:space="preserve">y al ver a su otro compañero hablar comenzaban a expresar sus ideas formando una </w:t>
      </w:r>
      <w:r w:rsidR="00284F72">
        <w:rPr>
          <w:rFonts w:ascii="Times New Roman" w:hAnsi="Times New Roman" w:cs="Times New Roman"/>
          <w:sz w:val="24"/>
          <w:szCs w:val="24"/>
        </w:rPr>
        <w:t>conversación</w:t>
      </w:r>
      <w:r w:rsidR="00DF2575">
        <w:rPr>
          <w:rFonts w:ascii="Times New Roman" w:hAnsi="Times New Roman" w:cs="Times New Roman"/>
          <w:sz w:val="24"/>
          <w:szCs w:val="24"/>
        </w:rPr>
        <w:t xml:space="preserve"> fluida entre todo el grupo </w:t>
      </w:r>
      <w:r w:rsidR="00284F72">
        <w:rPr>
          <w:rFonts w:ascii="Times New Roman" w:hAnsi="Times New Roman" w:cs="Times New Roman"/>
          <w:sz w:val="24"/>
          <w:szCs w:val="24"/>
        </w:rPr>
        <w:t xml:space="preserve">compartiendo sus ideas mas abiertamente </w:t>
      </w:r>
      <w:r w:rsidR="009D485D">
        <w:rPr>
          <w:rFonts w:ascii="Times New Roman" w:hAnsi="Times New Roman" w:cs="Times New Roman"/>
          <w:sz w:val="24"/>
          <w:szCs w:val="24"/>
        </w:rPr>
        <w:t>creando ellos mismo un habiente de confianza para expresarse libremente.</w:t>
      </w:r>
      <w:r w:rsidR="004F5C38">
        <w:rPr>
          <w:rFonts w:ascii="Times New Roman" w:hAnsi="Times New Roman" w:cs="Times New Roman"/>
          <w:sz w:val="24"/>
          <w:szCs w:val="24"/>
        </w:rPr>
        <w:t xml:space="preserve"> </w:t>
      </w:r>
      <w:r w:rsidR="00C45EE8">
        <w:rPr>
          <w:rFonts w:ascii="Times New Roman" w:hAnsi="Times New Roman" w:cs="Times New Roman"/>
          <w:sz w:val="24"/>
          <w:szCs w:val="24"/>
        </w:rPr>
        <w:t xml:space="preserve">Esto también provoco que la actividad llamara </w:t>
      </w:r>
      <w:r w:rsidR="00675266">
        <w:rPr>
          <w:rFonts w:ascii="Times New Roman" w:hAnsi="Times New Roman" w:cs="Times New Roman"/>
          <w:sz w:val="24"/>
          <w:szCs w:val="24"/>
        </w:rPr>
        <w:t>más</w:t>
      </w:r>
      <w:r w:rsidR="00C45EE8">
        <w:rPr>
          <w:rFonts w:ascii="Times New Roman" w:hAnsi="Times New Roman" w:cs="Times New Roman"/>
          <w:sz w:val="24"/>
          <w:szCs w:val="24"/>
        </w:rPr>
        <w:t xml:space="preserve"> la atención de los niños ya que al principio como no querían expresarse sobre lo que habían puesto en </w:t>
      </w:r>
      <w:r w:rsidR="00AB385A">
        <w:rPr>
          <w:rFonts w:ascii="Times New Roman" w:hAnsi="Times New Roman" w:cs="Times New Roman"/>
          <w:sz w:val="24"/>
          <w:szCs w:val="24"/>
        </w:rPr>
        <w:t>su casa</w:t>
      </w:r>
      <w:r w:rsidR="00C45EE8">
        <w:rPr>
          <w:rFonts w:ascii="Times New Roman" w:hAnsi="Times New Roman" w:cs="Times New Roman"/>
          <w:sz w:val="24"/>
          <w:szCs w:val="24"/>
        </w:rPr>
        <w:t xml:space="preserve"> los niños perdían el interés </w:t>
      </w:r>
      <w:r w:rsidR="00D863F2">
        <w:rPr>
          <w:rFonts w:ascii="Times New Roman" w:hAnsi="Times New Roman" w:cs="Times New Roman"/>
          <w:sz w:val="24"/>
          <w:szCs w:val="24"/>
        </w:rPr>
        <w:t xml:space="preserve">empezaban a platicar o distraerse con cualquier otra </w:t>
      </w:r>
      <w:r w:rsidR="00C066DC">
        <w:rPr>
          <w:rFonts w:ascii="Times New Roman" w:hAnsi="Times New Roman" w:cs="Times New Roman"/>
          <w:sz w:val="24"/>
          <w:szCs w:val="24"/>
        </w:rPr>
        <w:t>cosa,</w:t>
      </w:r>
      <w:r w:rsidR="00D863F2">
        <w:rPr>
          <w:rFonts w:ascii="Times New Roman" w:hAnsi="Times New Roman" w:cs="Times New Roman"/>
          <w:sz w:val="24"/>
          <w:szCs w:val="24"/>
        </w:rPr>
        <w:t xml:space="preserve"> pero después de la adecuación que realice la actividad me funciono favorablemente </w:t>
      </w:r>
      <w:r w:rsidR="00675266">
        <w:rPr>
          <w:rFonts w:ascii="Times New Roman" w:hAnsi="Times New Roman" w:cs="Times New Roman"/>
          <w:sz w:val="24"/>
          <w:szCs w:val="24"/>
        </w:rPr>
        <w:t xml:space="preserve">para el aprendizaje esperado. </w:t>
      </w:r>
    </w:p>
    <w:p w14:paraId="730F072A" w14:textId="2292BF3C" w:rsidR="002A31AA" w:rsidRDefault="002A31AA"/>
    <w:p w14:paraId="72BF26B4" w14:textId="2A3CB34A" w:rsidR="002A31AA" w:rsidRDefault="002A31AA"/>
    <w:p w14:paraId="75B6E6EF" w14:textId="04C662DA" w:rsidR="002A31AA" w:rsidRDefault="002A31AA"/>
    <w:p w14:paraId="49CAFAC5" w14:textId="0B032C8A" w:rsidR="002A31AA" w:rsidRDefault="002A31AA"/>
    <w:p w14:paraId="13D05CDD" w14:textId="3B873CA3" w:rsidR="002A31AA" w:rsidRDefault="002A31AA"/>
    <w:p w14:paraId="4E2E1573" w14:textId="58F9CD9E" w:rsidR="002A31AA" w:rsidRDefault="002A31AA"/>
    <w:p w14:paraId="0252155F" w14:textId="220A915D" w:rsidR="002A31AA" w:rsidRDefault="002A31AA"/>
    <w:p w14:paraId="0A776AF1" w14:textId="224E54FA" w:rsidR="002A31AA" w:rsidRDefault="002A31AA"/>
    <w:p w14:paraId="321EC1DA" w14:textId="60FFA987" w:rsidR="002A31AA" w:rsidRDefault="002A31AA"/>
    <w:p w14:paraId="4B177802" w14:textId="5E63C801" w:rsidR="002A31AA" w:rsidRDefault="002A31AA"/>
    <w:p w14:paraId="49466F0A" w14:textId="2E1EAB80" w:rsidR="002A31AA" w:rsidRDefault="002A31AA"/>
    <w:p w14:paraId="67322BE1" w14:textId="77777777" w:rsidR="002A31AA" w:rsidRDefault="002A31AA" w:rsidP="002A31AA">
      <w:pPr>
        <w:jc w:val="center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lastRenderedPageBreak/>
        <w:t>Rúbrica Unidad #3 Educación Inclusiva</w:t>
      </w:r>
    </w:p>
    <w:p w14:paraId="0ACA38D3" w14:textId="77777777" w:rsidR="002A31AA" w:rsidRDefault="002A31AA" w:rsidP="002A31AA"/>
    <w:tbl>
      <w:tblPr>
        <w:tblW w:w="9520" w:type="dxa"/>
        <w:tblInd w:w="-349" w:type="dxa"/>
        <w:tblCellMar>
          <w:left w:w="0" w:type="dxa"/>
          <w:right w:w="0" w:type="dxa"/>
        </w:tblCellMar>
        <w:tblLook w:val="00E0" w:firstRow="1" w:lastRow="1" w:firstColumn="1" w:lastColumn="0" w:noHBand="0" w:noVBand="0"/>
      </w:tblPr>
      <w:tblGrid>
        <w:gridCol w:w="1803"/>
        <w:gridCol w:w="1944"/>
        <w:gridCol w:w="1926"/>
        <w:gridCol w:w="1925"/>
        <w:gridCol w:w="1922"/>
      </w:tblGrid>
      <w:tr w:rsidR="002A31AA" w14:paraId="48CD4F0B" w14:textId="77777777" w:rsidTr="002A31AA">
        <w:trPr>
          <w:trHeight w:val="2380"/>
        </w:trPr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F2A137" w14:textId="77777777" w:rsidR="002A31AA" w:rsidRDefault="002A31AA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>Evaluar su actividad didáctica, diferenciando si es inclusiva o con ajustes razonables.</w:t>
            </w:r>
          </w:p>
        </w:tc>
        <w:tc>
          <w:tcPr>
            <w:tcW w:w="194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1F750D" w14:textId="0E61033C" w:rsidR="002A31AA" w:rsidRDefault="002A31AA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Inter valora si se realizó una situación didáctica inclusiva o una situación didáctica con adecuación curricular, según sea el caso, además incluyendo en qué aspecto o aspectos se realizó.</w:t>
            </w:r>
          </w:p>
          <w:p w14:paraId="66DA44CB" w14:textId="77777777" w:rsidR="002A31AA" w:rsidRDefault="002A31AA">
            <w:pPr>
              <w:spacing w:after="24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Argumenta las experiencias obtenidas durante el desarrollo del proyecto y como han influido en su formación.</w:t>
            </w:r>
          </w:p>
        </w:tc>
        <w:tc>
          <w:tcPr>
            <w:tcW w:w="19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8E0E1D" w14:textId="77777777" w:rsidR="002A31AA" w:rsidRDefault="002A31A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s-ES" w:eastAsia="es-ES"/>
              </w:rPr>
            </w:pPr>
            <w:r>
              <w:rPr>
                <w:rFonts w:eastAsia="Times New Roman"/>
                <w:sz w:val="20"/>
                <w:szCs w:val="20"/>
                <w:lang w:val="es-ES" w:eastAsia="es-ES"/>
              </w:rPr>
              <w:t>Analiza si se realizó una situación didáctica inclusiva o una situación didáctica con adecuación curricular, según sea el caso.</w:t>
            </w:r>
          </w:p>
          <w:p w14:paraId="0AC05DBB" w14:textId="77777777" w:rsidR="002A31AA" w:rsidRDefault="002A31AA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10D897B1" w14:textId="77777777" w:rsidR="002A31AA" w:rsidRDefault="002A31AA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  <w:r>
              <w:rPr>
                <w:rFonts w:eastAsia="Times New Roman"/>
                <w:sz w:val="20"/>
                <w:szCs w:val="20"/>
                <w:lang w:val="es-ES" w:eastAsia="es-ES"/>
              </w:rPr>
              <w:t>Describe las experiencias tenidas durante el desarrollo de su actividad y como ha influido en su formación.</w:t>
            </w:r>
          </w:p>
          <w:p w14:paraId="60402316" w14:textId="77777777" w:rsidR="002A31AA" w:rsidRDefault="002A31AA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" w:eastAsia="es-ES"/>
              </w:rPr>
            </w:pPr>
          </w:p>
          <w:p w14:paraId="178EEF44" w14:textId="77777777" w:rsidR="002A31AA" w:rsidRDefault="002A31AA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9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7DC93C" w14:textId="77777777" w:rsidR="002A31AA" w:rsidRDefault="002A31AA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Comenta si se realizó una situación didáctica inclusiva o una situación didáctica con adecuación curricular, según sea el caso.</w:t>
            </w:r>
          </w:p>
          <w:p w14:paraId="319DF237" w14:textId="77777777" w:rsidR="002A31AA" w:rsidRDefault="002A31AA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  <w:p w14:paraId="136205A5" w14:textId="77777777" w:rsidR="002A31AA" w:rsidRDefault="002A31AA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Nombra las experiencias obtenidas durante el desarrollo de su actividad y como han inferido en su formación.</w:t>
            </w:r>
          </w:p>
          <w:p w14:paraId="327F405E" w14:textId="77777777" w:rsidR="002A31AA" w:rsidRDefault="002A31AA">
            <w:pPr>
              <w:spacing w:after="0" w:line="240" w:lineRule="auto"/>
              <w:rPr>
                <w:rFonts w:eastAsia="Times New Roman"/>
                <w:sz w:val="16"/>
                <w:szCs w:val="16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7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D51D2E" w14:textId="77777777" w:rsidR="002A31AA" w:rsidRDefault="002A31AA">
            <w:pPr>
              <w:spacing w:after="0" w:line="240" w:lineRule="auto"/>
              <w:rPr>
                <w:rFonts w:eastAsia="Times New Roman"/>
                <w:sz w:val="20"/>
                <w:szCs w:val="20"/>
                <w:lang w:val="es-ES_tradnl" w:eastAsia="es-ES"/>
              </w:rPr>
            </w:pPr>
            <w:r>
              <w:rPr>
                <w:rFonts w:eastAsia="Times New Roman"/>
                <w:sz w:val="20"/>
                <w:szCs w:val="20"/>
                <w:lang w:val="es-ES_tradnl" w:eastAsia="es-ES"/>
              </w:rPr>
              <w:t>Registra si se realizó una situación didáctica inclusiva o una situación didáctica con adecuación curricular.</w:t>
            </w:r>
          </w:p>
        </w:tc>
      </w:tr>
      <w:tr w:rsidR="002A31AA" w14:paraId="2E5DAFF7" w14:textId="77777777" w:rsidTr="002A31AA">
        <w:trPr>
          <w:trHeight w:val="529"/>
        </w:trPr>
        <w:tc>
          <w:tcPr>
            <w:tcW w:w="1803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E30F7" w14:textId="77777777" w:rsidR="002A31AA" w:rsidRDefault="002A31AA">
            <w:pPr>
              <w:rPr>
                <w:rFonts w:eastAsia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1944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930A6" w14:textId="77777777" w:rsidR="002A31AA" w:rsidRDefault="002A31A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10/9</w:t>
            </w:r>
          </w:p>
        </w:tc>
        <w:tc>
          <w:tcPr>
            <w:tcW w:w="1926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1C1DA3" w14:textId="77777777" w:rsidR="002A31AA" w:rsidRDefault="002A31AA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8/7</w:t>
            </w:r>
          </w:p>
        </w:tc>
        <w:tc>
          <w:tcPr>
            <w:tcW w:w="1925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A994B6" w14:textId="77777777" w:rsidR="002A31AA" w:rsidRDefault="002A31AA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6/5</w:t>
            </w:r>
          </w:p>
        </w:tc>
        <w:tc>
          <w:tcPr>
            <w:tcW w:w="1922" w:type="dxa"/>
            <w:tcBorders>
              <w:top w:val="single" w:sz="2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C7C9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BAE130" w14:textId="77777777" w:rsidR="002A31AA" w:rsidRDefault="002A31AA">
            <w:pPr>
              <w:spacing w:after="0" w:line="240" w:lineRule="auto"/>
              <w:rPr>
                <w:rFonts w:eastAsia="Times New Roman"/>
                <w:sz w:val="24"/>
                <w:szCs w:val="24"/>
                <w:lang w:val="es-ES_tradnl" w:eastAsia="es-ES"/>
              </w:rPr>
            </w:pPr>
            <w:r>
              <w:rPr>
                <w:rFonts w:eastAsia="Times New Roman"/>
                <w:sz w:val="24"/>
                <w:szCs w:val="24"/>
                <w:lang w:val="es-ES_tradnl" w:eastAsia="es-ES"/>
              </w:rPr>
              <w:t xml:space="preserve">           5/4</w:t>
            </w:r>
          </w:p>
        </w:tc>
      </w:tr>
    </w:tbl>
    <w:p w14:paraId="5B345778" w14:textId="77777777" w:rsidR="002A31AA" w:rsidRDefault="002A31AA" w:rsidP="002A31AA">
      <w:pPr>
        <w:pStyle w:val="Prrafodelista"/>
        <w:spacing w:line="360" w:lineRule="auto"/>
        <w:rPr>
          <w:rFonts w:ascii="Arial" w:hAnsi="Arial" w:cs="Arial"/>
          <w:sz w:val="24"/>
          <w:szCs w:val="24"/>
        </w:rPr>
      </w:pPr>
    </w:p>
    <w:p w14:paraId="020C6E0A" w14:textId="77777777" w:rsidR="002A31AA" w:rsidRDefault="002A31AA" w:rsidP="002A31AA"/>
    <w:p w14:paraId="5C600F53" w14:textId="77777777" w:rsidR="002A31AA" w:rsidRDefault="002A31AA"/>
    <w:sectPr w:rsidR="002A31AA" w:rsidSect="00AB385A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733"/>
    <w:multiLevelType w:val="hybridMultilevel"/>
    <w:tmpl w:val="DF485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12983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99"/>
    <w:rsid w:val="0000358E"/>
    <w:rsid w:val="000153B7"/>
    <w:rsid w:val="000306D4"/>
    <w:rsid w:val="00087542"/>
    <w:rsid w:val="00092771"/>
    <w:rsid w:val="00111F94"/>
    <w:rsid w:val="0013381C"/>
    <w:rsid w:val="0014622D"/>
    <w:rsid w:val="00150E73"/>
    <w:rsid w:val="00166434"/>
    <w:rsid w:val="001830DF"/>
    <w:rsid w:val="001E1174"/>
    <w:rsid w:val="001E3B9F"/>
    <w:rsid w:val="00257C8A"/>
    <w:rsid w:val="00260299"/>
    <w:rsid w:val="002800BB"/>
    <w:rsid w:val="00284F72"/>
    <w:rsid w:val="00295A9B"/>
    <w:rsid w:val="002A31AA"/>
    <w:rsid w:val="002B3AE7"/>
    <w:rsid w:val="002D3D8E"/>
    <w:rsid w:val="002E65BF"/>
    <w:rsid w:val="002F28A2"/>
    <w:rsid w:val="002F5C66"/>
    <w:rsid w:val="0032138D"/>
    <w:rsid w:val="00343466"/>
    <w:rsid w:val="003514C6"/>
    <w:rsid w:val="00366FB2"/>
    <w:rsid w:val="003E37E3"/>
    <w:rsid w:val="00414EDC"/>
    <w:rsid w:val="0043035C"/>
    <w:rsid w:val="00464E60"/>
    <w:rsid w:val="0047040F"/>
    <w:rsid w:val="004766D8"/>
    <w:rsid w:val="004E5C52"/>
    <w:rsid w:val="004F05DD"/>
    <w:rsid w:val="004F5C38"/>
    <w:rsid w:val="005305D7"/>
    <w:rsid w:val="00537117"/>
    <w:rsid w:val="00554276"/>
    <w:rsid w:val="0057369D"/>
    <w:rsid w:val="00593EFC"/>
    <w:rsid w:val="005B7858"/>
    <w:rsid w:val="005D0FB5"/>
    <w:rsid w:val="005E5DDB"/>
    <w:rsid w:val="005F2261"/>
    <w:rsid w:val="00631821"/>
    <w:rsid w:val="006634A6"/>
    <w:rsid w:val="00675266"/>
    <w:rsid w:val="006A23B3"/>
    <w:rsid w:val="006B02FA"/>
    <w:rsid w:val="006C7810"/>
    <w:rsid w:val="007129FE"/>
    <w:rsid w:val="007215E3"/>
    <w:rsid w:val="00733705"/>
    <w:rsid w:val="007543C5"/>
    <w:rsid w:val="007E2327"/>
    <w:rsid w:val="007F3E12"/>
    <w:rsid w:val="007F5870"/>
    <w:rsid w:val="00821DCE"/>
    <w:rsid w:val="00831B07"/>
    <w:rsid w:val="008378CA"/>
    <w:rsid w:val="00847507"/>
    <w:rsid w:val="00852731"/>
    <w:rsid w:val="008528D5"/>
    <w:rsid w:val="00865D8B"/>
    <w:rsid w:val="0090281E"/>
    <w:rsid w:val="00906CEE"/>
    <w:rsid w:val="0092562A"/>
    <w:rsid w:val="00972A4C"/>
    <w:rsid w:val="009D485D"/>
    <w:rsid w:val="009D4C3D"/>
    <w:rsid w:val="009E52C5"/>
    <w:rsid w:val="009F28E5"/>
    <w:rsid w:val="00A4223D"/>
    <w:rsid w:val="00A545D8"/>
    <w:rsid w:val="00A843FC"/>
    <w:rsid w:val="00AB385A"/>
    <w:rsid w:val="00AD6E4E"/>
    <w:rsid w:val="00AE3A38"/>
    <w:rsid w:val="00AE7332"/>
    <w:rsid w:val="00B06BB6"/>
    <w:rsid w:val="00B27E11"/>
    <w:rsid w:val="00B67213"/>
    <w:rsid w:val="00B9500C"/>
    <w:rsid w:val="00BA4748"/>
    <w:rsid w:val="00BC273E"/>
    <w:rsid w:val="00BE1BA7"/>
    <w:rsid w:val="00BF7C18"/>
    <w:rsid w:val="00C066DC"/>
    <w:rsid w:val="00C35D2A"/>
    <w:rsid w:val="00C45EE8"/>
    <w:rsid w:val="00C558C4"/>
    <w:rsid w:val="00C87EDF"/>
    <w:rsid w:val="00CA71B3"/>
    <w:rsid w:val="00CC0448"/>
    <w:rsid w:val="00CD03FA"/>
    <w:rsid w:val="00CD2C04"/>
    <w:rsid w:val="00D100FE"/>
    <w:rsid w:val="00D52B4C"/>
    <w:rsid w:val="00D82747"/>
    <w:rsid w:val="00D863F2"/>
    <w:rsid w:val="00DD06E0"/>
    <w:rsid w:val="00DD0EF7"/>
    <w:rsid w:val="00DF2575"/>
    <w:rsid w:val="00E13987"/>
    <w:rsid w:val="00E21207"/>
    <w:rsid w:val="00E35BCE"/>
    <w:rsid w:val="00E415EA"/>
    <w:rsid w:val="00E96FA5"/>
    <w:rsid w:val="00ED2118"/>
    <w:rsid w:val="00EE7BF0"/>
    <w:rsid w:val="00F54346"/>
    <w:rsid w:val="00F558D4"/>
    <w:rsid w:val="00FA7F3A"/>
    <w:rsid w:val="00FB6D4E"/>
    <w:rsid w:val="00FB727C"/>
    <w:rsid w:val="00FE0B7E"/>
    <w:rsid w:val="00FF0992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12A7B"/>
  <w15:chartTrackingRefBased/>
  <w15:docId w15:val="{F29388DB-C489-44EE-A9F3-E98457C8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31AA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972A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1443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ELIZABETH RAMIREZ HERNANDEZ</dc:creator>
  <cp:keywords/>
  <dc:description/>
  <cp:lastModifiedBy>NATALIA ELIZABETH RAMIREZ HERNANDEZ</cp:lastModifiedBy>
  <cp:revision>110</cp:revision>
  <dcterms:created xsi:type="dcterms:W3CDTF">2023-01-20T23:21:00Z</dcterms:created>
  <dcterms:modified xsi:type="dcterms:W3CDTF">2023-01-21T05:06:00Z</dcterms:modified>
</cp:coreProperties>
</file>