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6E25" w14:textId="77777777" w:rsidR="00C04454" w:rsidRPr="00FB6E69" w:rsidRDefault="00C04454" w:rsidP="00C0445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B6E69">
        <w:rPr>
          <w:rFonts w:ascii="Times New Roman" w:hAnsi="Times New Roman" w:cs="Times New Roman"/>
          <w:b/>
          <w:bCs/>
          <w:sz w:val="24"/>
          <w:szCs w:val="28"/>
        </w:rPr>
        <w:t>Escuela Normal de Educación Preescolar</w:t>
      </w:r>
    </w:p>
    <w:p w14:paraId="634E5296" w14:textId="77777777" w:rsidR="00C04454" w:rsidRPr="00FB6E69" w:rsidRDefault="00C04454" w:rsidP="00C04454">
      <w:pPr>
        <w:spacing w:line="48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B6E69">
        <w:rPr>
          <w:rFonts w:ascii="Times New Roman" w:hAnsi="Times New Roman" w:cs="Times New Roman"/>
          <w:sz w:val="24"/>
          <w:szCs w:val="28"/>
        </w:rPr>
        <w:t>Licenciatura en Educación Preescolar</w:t>
      </w:r>
    </w:p>
    <w:p w14:paraId="4EC339D4" w14:textId="77777777" w:rsidR="00C04454" w:rsidRPr="00FB6E69" w:rsidRDefault="00C04454" w:rsidP="00C04454">
      <w:pPr>
        <w:spacing w:line="48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B6E6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26CEC" wp14:editId="6DA96988">
                <wp:simplePos x="0" y="0"/>
                <wp:positionH relativeFrom="column">
                  <wp:posOffset>3127084</wp:posOffset>
                </wp:positionH>
                <wp:positionV relativeFrom="paragraph">
                  <wp:posOffset>327660</wp:posOffset>
                </wp:positionV>
                <wp:extent cx="2323465" cy="819785"/>
                <wp:effectExtent l="0" t="0" r="0" b="0"/>
                <wp:wrapNone/>
                <wp:docPr id="142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819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55A2A0" w14:textId="77777777" w:rsidR="00C04454" w:rsidRPr="007B25B1" w:rsidRDefault="00C04454" w:rsidP="00C0445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B25B1"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40"/>
                                <w:szCs w:val="40"/>
                              </w:rPr>
                              <w:t xml:space="preserve">Educación inclusiva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26CEC"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left:0;text-align:left;margin-left:246.25pt;margin-top:25.8pt;width:182.95pt;height:6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" filled="f" stroked="f">
                <v:textbox>
                  <w:txbxContent>
                    <w:p w14:paraId="4255A2A0" w14:textId="77777777" w:rsidR="00C04454" w:rsidRPr="007B25B1" w:rsidRDefault="00C04454" w:rsidP="00C0445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40"/>
                          <w:szCs w:val="40"/>
                        </w:rPr>
                      </w:pPr>
                      <w:r w:rsidRPr="007B25B1"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40"/>
                          <w:szCs w:val="40"/>
                        </w:rPr>
                        <w:t xml:space="preserve">Educación inclusiva </w:t>
                      </w:r>
                    </w:p>
                  </w:txbxContent>
                </v:textbox>
              </v:shape>
            </w:pict>
          </mc:Fallback>
        </mc:AlternateContent>
      </w:r>
      <w:r w:rsidRPr="00FB6E69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7427168" wp14:editId="6B0564F1">
            <wp:simplePos x="0" y="0"/>
            <wp:positionH relativeFrom="column">
              <wp:posOffset>957129</wp:posOffset>
            </wp:positionH>
            <wp:positionV relativeFrom="paragraph">
              <wp:posOffset>292171</wp:posOffset>
            </wp:positionV>
            <wp:extent cx="2049780" cy="888763"/>
            <wp:effectExtent l="0" t="0" r="7620" b="6985"/>
            <wp:wrapNone/>
            <wp:docPr id="143" name="2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130" cy="890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E6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E5A4D" wp14:editId="60DB136A">
                <wp:simplePos x="0" y="0"/>
                <wp:positionH relativeFrom="column">
                  <wp:posOffset>3184525</wp:posOffset>
                </wp:positionH>
                <wp:positionV relativeFrom="paragraph">
                  <wp:posOffset>328930</wp:posOffset>
                </wp:positionV>
                <wp:extent cx="0" cy="647700"/>
                <wp:effectExtent l="38100" t="19050" r="114300" b="114300"/>
                <wp:wrapNone/>
                <wp:docPr id="4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93D06" id="12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75pt,25.9pt" to="250.7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Pr="00FB6E69">
        <w:rPr>
          <w:rFonts w:ascii="Times New Roman" w:hAnsi="Times New Roman" w:cs="Times New Roman"/>
          <w:sz w:val="24"/>
          <w:szCs w:val="28"/>
        </w:rPr>
        <w:t>Ciclo Escolar 2022-2023</w:t>
      </w:r>
    </w:p>
    <w:p w14:paraId="328E6517" w14:textId="77777777" w:rsidR="00C04454" w:rsidRPr="00FB6E69" w:rsidRDefault="00C04454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</w:p>
    <w:p w14:paraId="1BC8EC7D" w14:textId="77777777" w:rsidR="00C04454" w:rsidRPr="00FB6E69" w:rsidRDefault="00C04454" w:rsidP="00C04454">
      <w:pPr>
        <w:spacing w:line="480" w:lineRule="auto"/>
        <w:rPr>
          <w:rFonts w:ascii="Times New Roman" w:hAnsi="Times New Roman" w:cs="Times New Roman"/>
          <w:sz w:val="24"/>
          <w:szCs w:val="28"/>
        </w:rPr>
      </w:pPr>
    </w:p>
    <w:p w14:paraId="062535AE" w14:textId="28E06308" w:rsidR="00C04454" w:rsidRDefault="00C04454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EVIDENCIA DE UNIDAD 3</w:t>
      </w:r>
    </w:p>
    <w:p w14:paraId="5C890583" w14:textId="77777777" w:rsidR="00C04454" w:rsidRDefault="00C04454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FB6E69">
        <w:rPr>
          <w:rFonts w:ascii="Times New Roman" w:hAnsi="Times New Roman" w:cs="Times New Roman"/>
          <w:sz w:val="24"/>
          <w:szCs w:val="28"/>
        </w:rPr>
        <w:t xml:space="preserve">Unidad </w:t>
      </w:r>
      <w:r>
        <w:rPr>
          <w:rFonts w:ascii="Times New Roman" w:hAnsi="Times New Roman" w:cs="Times New Roman"/>
          <w:sz w:val="24"/>
          <w:szCs w:val="28"/>
        </w:rPr>
        <w:t xml:space="preserve">3: </w:t>
      </w:r>
    </w:p>
    <w:p w14:paraId="0FA5605D" w14:textId="77777777" w:rsidR="00C04454" w:rsidRDefault="00C04454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Gestión pedagógica inclusiva de calidad </w:t>
      </w:r>
    </w:p>
    <w:p w14:paraId="566E873B" w14:textId="77777777" w:rsidR="00C04454" w:rsidRDefault="00C04454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Competencias:</w:t>
      </w:r>
    </w:p>
    <w:p w14:paraId="6946CC28" w14:textId="77777777" w:rsidR="00C04454" w:rsidRDefault="00C04454" w:rsidP="00C04454">
      <w:pPr>
        <w:pStyle w:val="Prrafodelista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Detecta los procesos de aprendizaje de sus alumnos para favorecer su desarrollo cognitivo y socioemocional</w:t>
      </w:r>
    </w:p>
    <w:p w14:paraId="5C12FFAF" w14:textId="77777777" w:rsidR="00C04454" w:rsidRDefault="00C04454" w:rsidP="00C04454">
      <w:pPr>
        <w:pStyle w:val="Prrafodelista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Integra recursos de la investigación educativa para enriquecer su práctica profesional, expresando su interés por el conocimiento, la ciencia y la mejora de la educación</w:t>
      </w:r>
    </w:p>
    <w:p w14:paraId="5FE7BEA7" w14:textId="77777777" w:rsidR="00C04454" w:rsidRPr="007B25B1" w:rsidRDefault="00C04454" w:rsidP="00C04454">
      <w:pPr>
        <w:pStyle w:val="Prrafodelista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Actúa de manera ética ante la diversidad de situaciones que se presentan en la práctica profesional</w:t>
      </w:r>
    </w:p>
    <w:p w14:paraId="588A03F4" w14:textId="77777777" w:rsidR="00C04454" w:rsidRPr="00FB6E69" w:rsidRDefault="00C04454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Maestra Mayra Cristina Bueno Zertuche </w:t>
      </w:r>
    </w:p>
    <w:p w14:paraId="41C68813" w14:textId="77777777" w:rsidR="00C04454" w:rsidRPr="00FB6E69" w:rsidRDefault="00C04454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FB6E69">
        <w:rPr>
          <w:rFonts w:ascii="Times New Roman" w:hAnsi="Times New Roman" w:cs="Times New Roman"/>
          <w:sz w:val="24"/>
          <w:szCs w:val="28"/>
        </w:rPr>
        <w:t>Alumna: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B6E69">
        <w:rPr>
          <w:rFonts w:ascii="Times New Roman" w:hAnsi="Times New Roman" w:cs="Times New Roman"/>
          <w:sz w:val="24"/>
          <w:szCs w:val="28"/>
        </w:rPr>
        <w:t>Daniela Lizeth Trujillo Morales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B6E69">
        <w:rPr>
          <w:rFonts w:ascii="Times New Roman" w:hAnsi="Times New Roman" w:cs="Times New Roman"/>
          <w:sz w:val="24"/>
          <w:szCs w:val="28"/>
        </w:rPr>
        <w:t>#21</w:t>
      </w:r>
    </w:p>
    <w:p w14:paraId="785F11F9" w14:textId="77777777" w:rsidR="00C04454" w:rsidRDefault="00C04454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FB6E69">
        <w:rPr>
          <w:rFonts w:ascii="Times New Roman" w:hAnsi="Times New Roman" w:cs="Times New Roman"/>
          <w:sz w:val="24"/>
          <w:szCs w:val="28"/>
        </w:rPr>
        <w:t>Quinto Semestre, Sección B</w:t>
      </w:r>
    </w:p>
    <w:p w14:paraId="72416BD3" w14:textId="62161133" w:rsidR="00C04454" w:rsidRDefault="00C04454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Enero</w:t>
      </w:r>
      <w:r w:rsidRPr="00FB6E69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FB6E69">
        <w:rPr>
          <w:rFonts w:ascii="Times New Roman" w:hAnsi="Times New Roman" w:cs="Times New Roman"/>
          <w:sz w:val="24"/>
          <w:szCs w:val="28"/>
        </w:rPr>
        <w:t>. Saltillo, Coahuila</w:t>
      </w:r>
      <w:r>
        <w:rPr>
          <w:rFonts w:ascii="Times New Roman" w:hAnsi="Times New Roman" w:cs="Times New Roman"/>
          <w:sz w:val="24"/>
          <w:szCs w:val="28"/>
        </w:rPr>
        <w:t xml:space="preserve"> de Zaragoza</w:t>
      </w:r>
      <w:r w:rsidRPr="00FB6E69">
        <w:rPr>
          <w:rFonts w:ascii="Times New Roman" w:hAnsi="Times New Roman" w:cs="Times New Roman"/>
          <w:sz w:val="24"/>
          <w:szCs w:val="28"/>
        </w:rPr>
        <w:t>.</w:t>
      </w:r>
    </w:p>
    <w:p w14:paraId="06B1976E" w14:textId="27FE8594" w:rsidR="005A54AF" w:rsidRPr="00B75B2F" w:rsidRDefault="00A6333F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B75B2F">
        <w:rPr>
          <w:rFonts w:ascii="Times New Roman" w:hAnsi="Times New Roman" w:cs="Times New Roman"/>
          <w:b/>
          <w:bCs/>
          <w:sz w:val="28"/>
          <w:szCs w:val="32"/>
        </w:rPr>
        <w:lastRenderedPageBreak/>
        <w:t>SITUACIÓN DIDÁCTICA</w:t>
      </w:r>
    </w:p>
    <w:p w14:paraId="2B1345C6" w14:textId="6D895E58" w:rsidR="00F62159" w:rsidRDefault="002A72FD" w:rsidP="00FE0AA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Durante la Segunda Jornada de Práctica llevada a cabo del 21 de noviembre al 02 de diciembre, se trabajó la situación “</w:t>
      </w:r>
      <w:r w:rsidR="00554855">
        <w:rPr>
          <w:rFonts w:ascii="Times New Roman" w:hAnsi="Times New Roman" w:cs="Times New Roman"/>
          <w:sz w:val="24"/>
          <w:szCs w:val="28"/>
        </w:rPr>
        <w:t>Jugando con las colecciones</w:t>
      </w:r>
      <w:r w:rsidR="00DB6DD6">
        <w:rPr>
          <w:rFonts w:ascii="Times New Roman" w:hAnsi="Times New Roman" w:cs="Times New Roman"/>
          <w:sz w:val="24"/>
          <w:szCs w:val="28"/>
        </w:rPr>
        <w:t xml:space="preserve">, </w:t>
      </w:r>
      <w:r w:rsidR="00554855">
        <w:rPr>
          <w:rFonts w:ascii="Times New Roman" w:hAnsi="Times New Roman" w:cs="Times New Roman"/>
          <w:sz w:val="24"/>
          <w:szCs w:val="28"/>
        </w:rPr>
        <w:t xml:space="preserve">correspondiente al </w:t>
      </w:r>
      <w:r w:rsidR="00815148">
        <w:rPr>
          <w:rFonts w:ascii="Times New Roman" w:hAnsi="Times New Roman" w:cs="Times New Roman"/>
          <w:sz w:val="24"/>
          <w:szCs w:val="28"/>
        </w:rPr>
        <w:t xml:space="preserve">aprendizaje esperado </w:t>
      </w:r>
      <w:r w:rsidR="00DB6DD6" w:rsidRPr="00DB6DD6">
        <w:rPr>
          <w:rFonts w:ascii="Times New Roman" w:hAnsi="Times New Roman" w:cs="Times New Roman"/>
          <w:i/>
          <w:iCs/>
          <w:sz w:val="24"/>
          <w:szCs w:val="28"/>
        </w:rPr>
        <w:t>c</w:t>
      </w:r>
      <w:r w:rsidR="00815148" w:rsidRPr="00DB6DD6">
        <w:rPr>
          <w:rFonts w:ascii="Times New Roman" w:hAnsi="Times New Roman" w:cs="Times New Roman"/>
          <w:i/>
          <w:iCs/>
          <w:sz w:val="24"/>
          <w:szCs w:val="28"/>
        </w:rPr>
        <w:t>ompara, iguala y clasifica colecciones</w:t>
      </w:r>
      <w:r w:rsidR="00DB6DD6">
        <w:rPr>
          <w:rFonts w:ascii="Times New Roman" w:hAnsi="Times New Roman" w:cs="Times New Roman"/>
          <w:sz w:val="24"/>
          <w:szCs w:val="28"/>
        </w:rPr>
        <w:t xml:space="preserve"> </w:t>
      </w:r>
      <w:r w:rsidR="00815148">
        <w:rPr>
          <w:rFonts w:ascii="Times New Roman" w:hAnsi="Times New Roman" w:cs="Times New Roman"/>
          <w:sz w:val="24"/>
          <w:szCs w:val="28"/>
        </w:rPr>
        <w:t xml:space="preserve">del </w:t>
      </w:r>
      <w:r w:rsidR="00554855">
        <w:rPr>
          <w:rFonts w:ascii="Times New Roman" w:hAnsi="Times New Roman" w:cs="Times New Roman"/>
          <w:sz w:val="24"/>
          <w:szCs w:val="28"/>
        </w:rPr>
        <w:t>campo de Pensamiento Matemático</w:t>
      </w:r>
      <w:r w:rsidR="00815148">
        <w:rPr>
          <w:rFonts w:ascii="Times New Roman" w:hAnsi="Times New Roman" w:cs="Times New Roman"/>
          <w:sz w:val="24"/>
          <w:szCs w:val="28"/>
        </w:rPr>
        <w:t xml:space="preserve">. </w:t>
      </w:r>
      <w:r w:rsidR="006C2EB0">
        <w:rPr>
          <w:rFonts w:ascii="Times New Roman" w:hAnsi="Times New Roman" w:cs="Times New Roman"/>
          <w:sz w:val="24"/>
          <w:szCs w:val="28"/>
        </w:rPr>
        <w:t xml:space="preserve">En cada una de las actividades planeadas se pretendía, además de potenciar el pensamiento matemáticas, contrarrestar problemas de conducta, habla y socialización. Por ello se diseñaron actividades que implicaban el trabajo en equipo, donde todos tuvieran un rol que cumplir y que se hicieran acuerdos dentro de cada equipo. </w:t>
      </w:r>
    </w:p>
    <w:p w14:paraId="067E8829" w14:textId="38C91C5A" w:rsidR="006A7FEB" w:rsidRDefault="00537219" w:rsidP="006A7FE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En </w:t>
      </w:r>
      <w:r w:rsidR="006C2EB0">
        <w:rPr>
          <w:rFonts w:ascii="Times New Roman" w:hAnsi="Times New Roman" w:cs="Times New Roman"/>
          <w:sz w:val="24"/>
          <w:szCs w:val="28"/>
        </w:rPr>
        <w:t>el primer día</w:t>
      </w:r>
      <w:r>
        <w:rPr>
          <w:rFonts w:ascii="Times New Roman" w:hAnsi="Times New Roman" w:cs="Times New Roman"/>
          <w:sz w:val="24"/>
          <w:szCs w:val="28"/>
        </w:rPr>
        <w:t xml:space="preserve"> “Jugando colecciones” </w:t>
      </w:r>
      <w:r w:rsidR="006C2EB0">
        <w:rPr>
          <w:rFonts w:ascii="Times New Roman" w:hAnsi="Times New Roman" w:cs="Times New Roman"/>
          <w:sz w:val="24"/>
          <w:szCs w:val="28"/>
        </w:rPr>
        <w:t xml:space="preserve">solo asistieron 6 alumnos debido a las condiciones climatológicas, pero con los pocos alumnos, </w:t>
      </w:r>
      <w:r>
        <w:rPr>
          <w:rFonts w:ascii="Times New Roman" w:hAnsi="Times New Roman" w:cs="Times New Roman"/>
          <w:sz w:val="24"/>
          <w:szCs w:val="28"/>
        </w:rPr>
        <w:t xml:space="preserve">se </w:t>
      </w:r>
      <w:r w:rsidR="005F4BCD">
        <w:rPr>
          <w:rFonts w:ascii="Times New Roman" w:hAnsi="Times New Roman" w:cs="Times New Roman"/>
          <w:sz w:val="24"/>
          <w:szCs w:val="28"/>
        </w:rPr>
        <w:t xml:space="preserve">desarrollaron actividades que implicaban trabajo en equipo. </w:t>
      </w:r>
      <w:r w:rsidR="006A7FEB">
        <w:rPr>
          <w:rFonts w:ascii="Times New Roman" w:hAnsi="Times New Roman" w:cs="Times New Roman"/>
          <w:sz w:val="24"/>
          <w:szCs w:val="28"/>
        </w:rPr>
        <w:t xml:space="preserve">Primero </w:t>
      </w:r>
      <w:r w:rsidR="000B670E">
        <w:rPr>
          <w:rFonts w:ascii="Times New Roman" w:hAnsi="Times New Roman" w:cs="Times New Roman"/>
          <w:sz w:val="24"/>
          <w:szCs w:val="28"/>
        </w:rPr>
        <w:t xml:space="preserve">realizaron una </w:t>
      </w:r>
      <w:r w:rsidR="008428F3">
        <w:rPr>
          <w:rFonts w:ascii="Times New Roman" w:hAnsi="Times New Roman" w:cs="Times New Roman"/>
          <w:sz w:val="24"/>
          <w:szCs w:val="28"/>
        </w:rPr>
        <w:t>clasifica</w:t>
      </w:r>
      <w:r w:rsidR="006C2EB0">
        <w:rPr>
          <w:rFonts w:ascii="Times New Roman" w:hAnsi="Times New Roman" w:cs="Times New Roman"/>
          <w:sz w:val="24"/>
          <w:szCs w:val="28"/>
        </w:rPr>
        <w:t>ción de</w:t>
      </w:r>
      <w:r w:rsidR="008428F3">
        <w:rPr>
          <w:rFonts w:ascii="Times New Roman" w:hAnsi="Times New Roman" w:cs="Times New Roman"/>
          <w:sz w:val="24"/>
          <w:szCs w:val="28"/>
        </w:rPr>
        <w:t xml:space="preserve"> diferentes </w:t>
      </w:r>
      <w:r w:rsidR="006C2EB0">
        <w:rPr>
          <w:rFonts w:ascii="Times New Roman" w:hAnsi="Times New Roman" w:cs="Times New Roman"/>
          <w:sz w:val="24"/>
          <w:szCs w:val="28"/>
        </w:rPr>
        <w:t>objetos</w:t>
      </w:r>
      <w:r w:rsidR="008428F3">
        <w:rPr>
          <w:rFonts w:ascii="Times New Roman" w:hAnsi="Times New Roman" w:cs="Times New Roman"/>
          <w:sz w:val="24"/>
          <w:szCs w:val="28"/>
        </w:rPr>
        <w:t xml:space="preserve"> que estaban dentro de una caja, cada integrante del</w:t>
      </w:r>
      <w:r w:rsidR="003F3CBD">
        <w:rPr>
          <w:rFonts w:ascii="Times New Roman" w:hAnsi="Times New Roman" w:cs="Times New Roman"/>
          <w:sz w:val="24"/>
          <w:szCs w:val="28"/>
        </w:rPr>
        <w:t xml:space="preserve"> </w:t>
      </w:r>
      <w:r w:rsidR="006C2EB0">
        <w:rPr>
          <w:rFonts w:ascii="Times New Roman" w:hAnsi="Times New Roman" w:cs="Times New Roman"/>
          <w:sz w:val="24"/>
          <w:szCs w:val="28"/>
        </w:rPr>
        <w:t xml:space="preserve">equipo tenía una tarea asignada, por ejemplo: organizar fichas por colores, separar las pelotas de los abatelenguas, etc. Posteriormente se realizó una actividad de atrapar moscas, esto también se realizó en equipo para hacer competencias entre los 2 equipos y ver quién atrapa más. </w:t>
      </w:r>
      <w:r w:rsidR="002C7323">
        <w:rPr>
          <w:rFonts w:ascii="Times New Roman" w:hAnsi="Times New Roman" w:cs="Times New Roman"/>
          <w:sz w:val="24"/>
          <w:szCs w:val="28"/>
        </w:rPr>
        <w:t>En estas actividades se favoreció</w:t>
      </w:r>
      <w:r w:rsidR="006C2EB0">
        <w:rPr>
          <w:rFonts w:ascii="Times New Roman" w:hAnsi="Times New Roman" w:cs="Times New Roman"/>
          <w:sz w:val="24"/>
          <w:szCs w:val="28"/>
        </w:rPr>
        <w:t xml:space="preserve"> el conteo oral, </w:t>
      </w:r>
      <w:r w:rsidR="002C7323">
        <w:rPr>
          <w:rFonts w:ascii="Times New Roman" w:hAnsi="Times New Roman" w:cs="Times New Roman"/>
          <w:sz w:val="24"/>
          <w:szCs w:val="28"/>
        </w:rPr>
        <w:t xml:space="preserve">la comunicación asertiva al proponer ideas y considerar las de otros, la toma de decisiones, y la colaboración. </w:t>
      </w:r>
    </w:p>
    <w:p w14:paraId="165177BF" w14:textId="606ECCA8" w:rsidR="006E63A3" w:rsidRDefault="006E63A3" w:rsidP="006A7FE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Considero que la planeación diseñaba respondió a las necesidades de cada uno de mis alumnos con el fin de favorecer en todos ellos sus habilidades y conocimientos adquiridos mediante diversas experiencias que resultaran significativas en su proceso de aprendizaje. </w:t>
      </w:r>
    </w:p>
    <w:p w14:paraId="56CCBC0B" w14:textId="77777777" w:rsidR="006E63A3" w:rsidRDefault="006E63A3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00D434F3" w14:textId="15AE324F" w:rsidR="007F0753" w:rsidRPr="00926C18" w:rsidRDefault="00CB59A3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26C18">
        <w:rPr>
          <w:rFonts w:ascii="Times New Roman" w:hAnsi="Times New Roman" w:cs="Times New Roman"/>
          <w:b/>
          <w:bCs/>
          <w:sz w:val="24"/>
          <w:szCs w:val="28"/>
        </w:rPr>
        <w:lastRenderedPageBreak/>
        <w:t>DIAGNÓSTICO SOCIOEMOCIONAL</w:t>
      </w:r>
    </w:p>
    <w:p w14:paraId="505DC0E1" w14:textId="0570F0DD" w:rsidR="00091B54" w:rsidRDefault="00091B54" w:rsidP="00091B5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Previamente, en el diagnóstico inicial, realizado el 22 de septiembre de 2022, se detectaron problemáticas en el lenguaje oral en 3 de los alumnos (Amir, Roberto y Fernanda), 2 niños (Mateo y Santiago </w:t>
      </w:r>
      <w:proofErr w:type="spellStart"/>
      <w:r>
        <w:rPr>
          <w:rFonts w:ascii="Times New Roman" w:hAnsi="Times New Roman" w:cs="Times New Roman"/>
          <w:sz w:val="24"/>
          <w:szCs w:val="28"/>
        </w:rPr>
        <w:t>Yadiel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presentaban problemas de conducta, y de manera general, en el grupo se tenían dificultades para la colaboración y el trabajo en equipo. </w:t>
      </w:r>
    </w:p>
    <w:p w14:paraId="37C14B59" w14:textId="7FB54201" w:rsidR="00805B0D" w:rsidRDefault="002C7323" w:rsidP="00805B0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La situación didáctica se diseñó considerando estos problemas con </w:t>
      </w:r>
      <w:r w:rsidR="00805B0D">
        <w:rPr>
          <w:rFonts w:ascii="Times New Roman" w:hAnsi="Times New Roman" w:cs="Times New Roman"/>
          <w:sz w:val="24"/>
          <w:szCs w:val="28"/>
        </w:rPr>
        <w:t xml:space="preserve">el fin de contrarrestarlos. Como se mencionaba anteriormente, el primer día solo asistieron 6 niños: Evelin, Sergio, Jorge, Dylan, Roberto, y Javier. </w:t>
      </w:r>
      <w:r w:rsidR="00F44563">
        <w:rPr>
          <w:rFonts w:ascii="Times New Roman" w:hAnsi="Times New Roman" w:cs="Times New Roman"/>
          <w:sz w:val="24"/>
          <w:szCs w:val="28"/>
        </w:rPr>
        <w:t>No obstante</w:t>
      </w:r>
      <w:r w:rsidR="003C19A9">
        <w:rPr>
          <w:rFonts w:ascii="Times New Roman" w:hAnsi="Times New Roman" w:cs="Times New Roman"/>
          <w:sz w:val="24"/>
          <w:szCs w:val="28"/>
        </w:rPr>
        <w:t xml:space="preserve">, en este día se trabajó muy bien, los niños presentaban al inicio dificultades en organización porque todos querían manipular el material, sin embargo, al dialogar entre ellos, dividieron responsabilidades y cada uno </w:t>
      </w:r>
      <w:r w:rsidR="00653A1B">
        <w:rPr>
          <w:rFonts w:ascii="Times New Roman" w:hAnsi="Times New Roman" w:cs="Times New Roman"/>
          <w:sz w:val="24"/>
          <w:szCs w:val="28"/>
        </w:rPr>
        <w:t>re</w:t>
      </w:r>
      <w:r w:rsidR="00F44563">
        <w:rPr>
          <w:rFonts w:ascii="Times New Roman" w:hAnsi="Times New Roman" w:cs="Times New Roman"/>
          <w:sz w:val="24"/>
          <w:szCs w:val="28"/>
        </w:rPr>
        <w:t xml:space="preserve">alizó una tarea, al mantenerse ocupados en algo de su agrado no se presentaron problemas de conducta y se benefició la socialización, los niños estaban felices y cómodos en su ambiente de trabajo. </w:t>
      </w:r>
    </w:p>
    <w:p w14:paraId="0042402F" w14:textId="77777777" w:rsidR="00CD03AD" w:rsidRDefault="00CD03AD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DD7F9F3" w14:textId="223FAFA6" w:rsidR="00CB59A3" w:rsidRPr="00F44563" w:rsidRDefault="00CB59A3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44563">
        <w:rPr>
          <w:rFonts w:ascii="Times New Roman" w:hAnsi="Times New Roman" w:cs="Times New Roman"/>
          <w:b/>
          <w:bCs/>
          <w:sz w:val="24"/>
          <w:szCs w:val="28"/>
        </w:rPr>
        <w:t>AJUSTES RAZONABLES</w:t>
      </w:r>
    </w:p>
    <w:p w14:paraId="6EDC571C" w14:textId="77777777" w:rsidR="00F44563" w:rsidRDefault="00F44563" w:rsidP="00F4456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Al presentarse problemas de socialización, los niños presentaron dificultades para dividir trabajos y hacer acuerdos para distribución de tareas en la actividad, requirieron un poco de apoyo al inicio, les di algunas sugerencias de cómo podían organizarse con los materiales y ellos tomaron decisiones de quién haría quién. </w:t>
      </w:r>
    </w:p>
    <w:p w14:paraId="345691EE" w14:textId="7BEDF455" w:rsidR="00F44563" w:rsidRDefault="00F44563" w:rsidP="00F4456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Roberto presenta problemas con el habla, su pronunciación no es buena al no poder articular correctamente las palabras, requirió de apoyo para poder expresar sus ideas y que el resto de sus compañeros lo comprendieran. Lo escuchaba, intentaba comprender lo que él decía,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confirmaba si la interpretación correcta, lo apoyaba para que lo expresara al resto de sus compañeros, y en caso de no lograrlo, lo apoyaba dando el mensaje a los niños. </w:t>
      </w:r>
    </w:p>
    <w:p w14:paraId="72C365F3" w14:textId="19FDCDB3" w:rsidR="00F44563" w:rsidRDefault="00F44563" w:rsidP="00F4456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Ante la problemática de lenguaje de Roberto, el resto de los niños fue</w:t>
      </w:r>
      <w:r w:rsidR="006E63A3">
        <w:rPr>
          <w:rFonts w:ascii="Times New Roman" w:hAnsi="Times New Roman" w:cs="Times New Roman"/>
          <w:sz w:val="24"/>
          <w:szCs w:val="28"/>
        </w:rPr>
        <w:t>ron</w:t>
      </w:r>
      <w:r>
        <w:rPr>
          <w:rFonts w:ascii="Times New Roman" w:hAnsi="Times New Roman" w:cs="Times New Roman"/>
          <w:sz w:val="24"/>
          <w:szCs w:val="28"/>
        </w:rPr>
        <w:t xml:space="preserve"> paciente y trataban de apoyarlo a expresar sus ideas, </w:t>
      </w:r>
      <w:r w:rsidR="006E63A3">
        <w:rPr>
          <w:rFonts w:ascii="Times New Roman" w:hAnsi="Times New Roman" w:cs="Times New Roman"/>
          <w:sz w:val="24"/>
          <w:szCs w:val="28"/>
        </w:rPr>
        <w:t xml:space="preserve">algunos escuchaban atentamente lo que decían. </w:t>
      </w:r>
    </w:p>
    <w:p w14:paraId="6609D82E" w14:textId="77777777" w:rsidR="006E63A3" w:rsidRDefault="006E63A3" w:rsidP="006E63A3">
      <w:pPr>
        <w:rPr>
          <w:rFonts w:ascii="Times New Roman" w:hAnsi="Times New Roman" w:cs="Times New Roman"/>
          <w:sz w:val="24"/>
          <w:szCs w:val="28"/>
        </w:rPr>
      </w:pPr>
    </w:p>
    <w:p w14:paraId="6B1900DB" w14:textId="77777777" w:rsidR="006E63A3" w:rsidRDefault="006E63A3" w:rsidP="006E63A3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18D4D92" w14:textId="77777777" w:rsidR="006E63A3" w:rsidRDefault="006E63A3" w:rsidP="006E63A3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DADD3D4" w14:textId="77777777" w:rsidR="006E63A3" w:rsidRDefault="006E63A3" w:rsidP="006E63A3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39ECA51" w14:textId="34E5C470" w:rsidR="00C04454" w:rsidRPr="006E63A3" w:rsidRDefault="00A6333F" w:rsidP="006E63A3">
      <w:pPr>
        <w:jc w:val="center"/>
        <w:rPr>
          <w:rFonts w:ascii="Times New Roman" w:hAnsi="Times New Roman" w:cs="Times New Roman"/>
          <w:sz w:val="24"/>
          <w:szCs w:val="28"/>
        </w:rPr>
      </w:pPr>
      <w:r w:rsidRPr="006E63A3">
        <w:rPr>
          <w:rFonts w:ascii="Times New Roman" w:hAnsi="Times New Roman" w:cs="Times New Roman"/>
          <w:b/>
          <w:bCs/>
          <w:sz w:val="24"/>
          <w:szCs w:val="28"/>
        </w:rPr>
        <w:t>RÚBRICA</w:t>
      </w:r>
    </w:p>
    <w:tbl>
      <w:tblPr>
        <w:tblW w:w="9520" w:type="dxa"/>
        <w:tblInd w:w="-10" w:type="dxa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803"/>
        <w:gridCol w:w="1944"/>
        <w:gridCol w:w="1926"/>
        <w:gridCol w:w="1925"/>
        <w:gridCol w:w="1922"/>
      </w:tblGrid>
      <w:tr w:rsidR="00C04454" w14:paraId="458D9AC8" w14:textId="77777777" w:rsidTr="00D6795B">
        <w:trPr>
          <w:trHeight w:val="2380"/>
        </w:trPr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B7E33" w14:textId="77777777" w:rsidR="00C04454" w:rsidRDefault="00C04454" w:rsidP="00D6795B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>Evaluar su actividad didáctica, diferenciando si es inclusiva o con ajustes razonables.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550CE" w14:textId="77777777" w:rsidR="00C04454" w:rsidRPr="00B544B4" w:rsidRDefault="00C04454" w:rsidP="00D6795B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Intervalora si se realizó una situación didáctica inclusiva o una situación didáctica con adecuación curricular, según sea el caso, además incluyendo en qué aspecto o aspectos se realizó.</w:t>
            </w:r>
          </w:p>
          <w:p w14:paraId="33B9C65A" w14:textId="77777777" w:rsidR="00C04454" w:rsidRDefault="00C04454" w:rsidP="00D6795B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B544B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Argumenta las experiencias obtenidas durante el desarrollo del proyecto y como han influido en su formación.</w:t>
            </w:r>
          </w:p>
        </w:tc>
        <w:tc>
          <w:tcPr>
            <w:tcW w:w="1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FB4A87" w14:textId="77777777" w:rsidR="00C04454" w:rsidRPr="00B544B4" w:rsidRDefault="00C04454" w:rsidP="00D679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>Analiza si se realizó una situación didáctica inclusiva o una situación didáctica con adecuación curricular, según sea el caso.</w:t>
            </w:r>
          </w:p>
          <w:p w14:paraId="5B670318" w14:textId="77777777" w:rsidR="00C04454" w:rsidRPr="00B544B4" w:rsidRDefault="00C04454" w:rsidP="00D6795B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19EE98D9" w14:textId="77777777" w:rsidR="00C04454" w:rsidRPr="00B544B4" w:rsidRDefault="00C04454" w:rsidP="00D6795B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B544B4">
              <w:rPr>
                <w:rFonts w:eastAsia="Times New Roman"/>
                <w:sz w:val="20"/>
                <w:szCs w:val="20"/>
                <w:lang w:val="es-ES" w:eastAsia="es-ES"/>
              </w:rPr>
              <w:t>Describe las experiencias tenidas durante el desarrollo de su actividad y como ha influido en su formación.</w:t>
            </w:r>
          </w:p>
          <w:p w14:paraId="716A6A3C" w14:textId="77777777" w:rsidR="00C04454" w:rsidRPr="00B544B4" w:rsidRDefault="00C04454" w:rsidP="00D6795B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1A7A82D9" w14:textId="77777777" w:rsidR="00C04454" w:rsidRDefault="00C04454" w:rsidP="00D6795B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FA8CD5" w14:textId="77777777" w:rsidR="00C04454" w:rsidRPr="00C4023D" w:rsidRDefault="00C04454" w:rsidP="00D6795B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Comenta si se realizó una situación didáctica inclusiva o una situación didáctica con adecuación curricular, según sea el caso.</w:t>
            </w:r>
          </w:p>
          <w:p w14:paraId="6EF9A496" w14:textId="77777777" w:rsidR="00C04454" w:rsidRPr="00C4023D" w:rsidRDefault="00C04454" w:rsidP="00D6795B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7A2C0D31" w14:textId="77777777" w:rsidR="00C04454" w:rsidRPr="00C4023D" w:rsidRDefault="00C04454" w:rsidP="00D6795B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C4023D">
              <w:rPr>
                <w:rFonts w:eastAsia="Times New Roman"/>
                <w:sz w:val="20"/>
                <w:szCs w:val="20"/>
                <w:lang w:val="es-ES_tradnl" w:eastAsia="es-ES"/>
              </w:rPr>
              <w:t>Nombra las experiencias obtenidas durante el desarrollo de su actividad y como han inferido en su formación.</w:t>
            </w:r>
          </w:p>
          <w:p w14:paraId="07031700" w14:textId="77777777" w:rsidR="00C04454" w:rsidRDefault="00C04454" w:rsidP="00D6795B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61AC4" w14:textId="77777777" w:rsidR="00C04454" w:rsidRPr="00914B66" w:rsidRDefault="00C04454" w:rsidP="00D6795B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914B66">
              <w:rPr>
                <w:rFonts w:eastAsia="Times New Roman"/>
                <w:sz w:val="20"/>
                <w:szCs w:val="20"/>
                <w:lang w:val="es-ES_tradnl" w:eastAsia="es-ES"/>
              </w:rPr>
              <w:t>Registra si se realizó una situación didáctica inclusiva o una situación didáctica con adecuación curricular.</w:t>
            </w:r>
          </w:p>
        </w:tc>
      </w:tr>
      <w:tr w:rsidR="00C04454" w14:paraId="5DC1CACD" w14:textId="77777777" w:rsidTr="00D6795B">
        <w:trPr>
          <w:trHeight w:val="529"/>
        </w:trPr>
        <w:tc>
          <w:tcPr>
            <w:tcW w:w="180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7D2BB" w14:textId="77777777" w:rsidR="00C04454" w:rsidRDefault="00C04454" w:rsidP="00D6795B">
            <w:pPr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C353C" w14:textId="77777777" w:rsidR="00C04454" w:rsidRDefault="00C04454" w:rsidP="00D679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10/9</w:t>
            </w:r>
          </w:p>
        </w:tc>
        <w:tc>
          <w:tcPr>
            <w:tcW w:w="19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32ED1" w14:textId="77777777" w:rsidR="00C04454" w:rsidRDefault="00C04454" w:rsidP="00D6795B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8/7</w:t>
            </w:r>
          </w:p>
        </w:tc>
        <w:tc>
          <w:tcPr>
            <w:tcW w:w="1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7D09B" w14:textId="77777777" w:rsidR="00C04454" w:rsidRDefault="00C04454" w:rsidP="00D6795B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6/5</w:t>
            </w:r>
          </w:p>
        </w:tc>
        <w:tc>
          <w:tcPr>
            <w:tcW w:w="19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AAB7D" w14:textId="77777777" w:rsidR="00C04454" w:rsidRDefault="00C04454" w:rsidP="00D6795B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5/4</w:t>
            </w:r>
          </w:p>
        </w:tc>
      </w:tr>
    </w:tbl>
    <w:p w14:paraId="7087A7A8" w14:textId="77777777" w:rsidR="00C04454" w:rsidRDefault="00C04454" w:rsidP="00C0445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</w:p>
    <w:p w14:paraId="59320E0E" w14:textId="1FFDAE57" w:rsidR="00ED12E5" w:rsidRDefault="00ED12E5"/>
    <w:sectPr w:rsidR="00ED12E5" w:rsidSect="003567E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4D67" w14:textId="77777777" w:rsidR="00A76012" w:rsidRDefault="00A76012" w:rsidP="00B75B2F">
      <w:pPr>
        <w:spacing w:after="0" w:line="240" w:lineRule="auto"/>
      </w:pPr>
      <w:r>
        <w:separator/>
      </w:r>
    </w:p>
  </w:endnote>
  <w:endnote w:type="continuationSeparator" w:id="0">
    <w:p w14:paraId="2FE30EF2" w14:textId="77777777" w:rsidR="00A76012" w:rsidRDefault="00A76012" w:rsidP="00B7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D5E9" w14:textId="77777777" w:rsidR="00A76012" w:rsidRDefault="00A76012" w:rsidP="00B75B2F">
      <w:pPr>
        <w:spacing w:after="0" w:line="240" w:lineRule="auto"/>
      </w:pPr>
      <w:r>
        <w:separator/>
      </w:r>
    </w:p>
  </w:footnote>
  <w:footnote w:type="continuationSeparator" w:id="0">
    <w:p w14:paraId="29BD60A1" w14:textId="77777777" w:rsidR="00A76012" w:rsidRDefault="00A76012" w:rsidP="00B75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27F2"/>
    <w:multiLevelType w:val="hybridMultilevel"/>
    <w:tmpl w:val="560807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406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54"/>
    <w:rsid w:val="00091B54"/>
    <w:rsid w:val="000B670E"/>
    <w:rsid w:val="000E7660"/>
    <w:rsid w:val="001E057E"/>
    <w:rsid w:val="0022602C"/>
    <w:rsid w:val="002A72FD"/>
    <w:rsid w:val="002C7323"/>
    <w:rsid w:val="002E373B"/>
    <w:rsid w:val="003567E3"/>
    <w:rsid w:val="00396E75"/>
    <w:rsid w:val="003C19A9"/>
    <w:rsid w:val="003F3CBD"/>
    <w:rsid w:val="00537219"/>
    <w:rsid w:val="00554855"/>
    <w:rsid w:val="005A54AF"/>
    <w:rsid w:val="005F4BCD"/>
    <w:rsid w:val="00653A1B"/>
    <w:rsid w:val="006A7FEB"/>
    <w:rsid w:val="006C2EB0"/>
    <w:rsid w:val="006E63A3"/>
    <w:rsid w:val="007F0753"/>
    <w:rsid w:val="00805B0D"/>
    <w:rsid w:val="00815148"/>
    <w:rsid w:val="008428F3"/>
    <w:rsid w:val="00872612"/>
    <w:rsid w:val="00926C18"/>
    <w:rsid w:val="00A6333F"/>
    <w:rsid w:val="00A76012"/>
    <w:rsid w:val="00AD3BDB"/>
    <w:rsid w:val="00B75B2F"/>
    <w:rsid w:val="00C04454"/>
    <w:rsid w:val="00CB59A3"/>
    <w:rsid w:val="00CD03AD"/>
    <w:rsid w:val="00D43A6C"/>
    <w:rsid w:val="00DA589E"/>
    <w:rsid w:val="00DB6DD6"/>
    <w:rsid w:val="00ED12E5"/>
    <w:rsid w:val="00F221CD"/>
    <w:rsid w:val="00F44563"/>
    <w:rsid w:val="00F62159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C385"/>
  <w15:chartTrackingRefBased/>
  <w15:docId w15:val="{96F2253D-9251-4E5C-B35D-B15AD7FE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4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5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B2F"/>
  </w:style>
  <w:style w:type="paragraph" w:styleId="Piedepgina">
    <w:name w:val="footer"/>
    <w:basedOn w:val="Normal"/>
    <w:link w:val="PiedepginaCar"/>
    <w:uiPriority w:val="99"/>
    <w:unhideWhenUsed/>
    <w:rsid w:val="00B75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32</cp:revision>
  <dcterms:created xsi:type="dcterms:W3CDTF">2023-01-18T23:16:00Z</dcterms:created>
  <dcterms:modified xsi:type="dcterms:W3CDTF">2023-01-20T17:31:00Z</dcterms:modified>
</cp:coreProperties>
</file>