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A11A" w14:textId="77777777" w:rsidR="000375DB" w:rsidRPr="000375DB" w:rsidRDefault="00FE7E73" w:rsidP="00FE7E73">
      <w:pPr>
        <w:jc w:val="center"/>
        <w:rPr>
          <w:rFonts w:ascii="Javanese Text" w:hAnsi="Javanese Text"/>
          <w:b/>
          <w:bCs/>
          <w:sz w:val="44"/>
          <w:szCs w:val="44"/>
        </w:rPr>
      </w:pPr>
      <w:r w:rsidRPr="000375DB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C6AB9" wp14:editId="2CA6BAD8">
                <wp:simplePos x="0" y="0"/>
                <wp:positionH relativeFrom="margin">
                  <wp:posOffset>-767715</wp:posOffset>
                </wp:positionH>
                <wp:positionV relativeFrom="paragraph">
                  <wp:posOffset>-612140</wp:posOffset>
                </wp:positionV>
                <wp:extent cx="7141845" cy="9448800"/>
                <wp:effectExtent l="0" t="0" r="2095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944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94272" id="Rectángulo 27" o:spid="_x0000_s1026" style="position:absolute;margin-left:-60.45pt;margin-top:-48.2pt;width:562.35pt;height:744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" filled="f" strokecolor="#7030a0" strokeweight="1pt">
                <w10:wrap anchorx="margin"/>
              </v:rect>
            </w:pict>
          </mc:Fallback>
        </mc:AlternateContent>
      </w:r>
      <w:r w:rsidRPr="000375DB">
        <w:rPr>
          <w:rFonts w:ascii="Javanese Text" w:hAnsi="Javanese Text"/>
          <w:b/>
          <w:bCs/>
          <w:sz w:val="44"/>
          <w:szCs w:val="44"/>
        </w:rPr>
        <w:t xml:space="preserve">Escuela Normal de Educación Preescolar </w:t>
      </w:r>
    </w:p>
    <w:p w14:paraId="2B6A59D0" w14:textId="11F4CE8E" w:rsidR="00FE7E73" w:rsidRPr="00FE7E73" w:rsidRDefault="00FE7E73" w:rsidP="00FE7E73">
      <w:pPr>
        <w:jc w:val="center"/>
        <w:rPr>
          <w:rFonts w:ascii="Javanese Text" w:hAnsi="Javanese Text"/>
          <w:b/>
          <w:bCs/>
          <w:sz w:val="36"/>
          <w:szCs w:val="36"/>
        </w:rPr>
      </w:pPr>
      <w:r w:rsidRPr="00FE7E73">
        <w:rPr>
          <w:rFonts w:ascii="Javanese Text" w:hAnsi="Javanese Text"/>
          <w:b/>
          <w:bCs/>
          <w:sz w:val="40"/>
          <w:szCs w:val="40"/>
        </w:rPr>
        <w:t>Licenciatura</w:t>
      </w:r>
      <w:r w:rsidRPr="00FE7E73">
        <w:rPr>
          <w:rFonts w:ascii="Javanese Text" w:hAnsi="Javanese Text"/>
          <w:b/>
          <w:bCs/>
          <w:sz w:val="36"/>
          <w:szCs w:val="36"/>
        </w:rPr>
        <w:t xml:space="preserve"> en Educación </w:t>
      </w:r>
      <w:r w:rsidR="00AE2E62">
        <w:rPr>
          <w:rFonts w:ascii="Javanese Text" w:hAnsi="Javanese Text"/>
          <w:b/>
          <w:bCs/>
          <w:sz w:val="36"/>
          <w:szCs w:val="36"/>
        </w:rPr>
        <w:t>P</w:t>
      </w:r>
      <w:r w:rsidRPr="00FE7E73">
        <w:rPr>
          <w:rFonts w:ascii="Javanese Text" w:hAnsi="Javanese Text"/>
          <w:b/>
          <w:bCs/>
          <w:sz w:val="36"/>
          <w:szCs w:val="36"/>
        </w:rPr>
        <w:t>reescolar</w:t>
      </w:r>
    </w:p>
    <w:p w14:paraId="2A0439CF" w14:textId="3DD01C5B" w:rsidR="00FE7E73" w:rsidRPr="00FE7E73" w:rsidRDefault="00FE7E73" w:rsidP="00FE7E73">
      <w:pPr>
        <w:jc w:val="center"/>
        <w:rPr>
          <w:rFonts w:ascii="Javanese Text" w:hAnsi="Javanese Text"/>
          <w:b/>
          <w:bCs/>
          <w:sz w:val="36"/>
          <w:szCs w:val="36"/>
        </w:rPr>
      </w:pPr>
      <w:r w:rsidRPr="00FE7E73">
        <w:rPr>
          <w:rFonts w:ascii="Javanese Text" w:hAnsi="Javanese Text"/>
          <w:b/>
          <w:bCs/>
          <w:sz w:val="36"/>
          <w:szCs w:val="36"/>
        </w:rPr>
        <w:t>Ciclo escolar 202</w:t>
      </w:r>
      <w:r w:rsidR="004C69AF">
        <w:rPr>
          <w:rFonts w:ascii="Javanese Text" w:hAnsi="Javanese Text"/>
          <w:b/>
          <w:bCs/>
          <w:sz w:val="36"/>
          <w:szCs w:val="36"/>
        </w:rPr>
        <w:t>2</w:t>
      </w:r>
      <w:r w:rsidRPr="00FE7E73">
        <w:rPr>
          <w:rFonts w:ascii="Javanese Text" w:hAnsi="Javanese Text"/>
          <w:b/>
          <w:bCs/>
          <w:sz w:val="36"/>
          <w:szCs w:val="36"/>
        </w:rPr>
        <w:t xml:space="preserve"> – 202</w:t>
      </w:r>
      <w:r w:rsidR="004C69AF">
        <w:rPr>
          <w:rFonts w:ascii="Javanese Text" w:hAnsi="Javanese Text"/>
          <w:b/>
          <w:bCs/>
          <w:sz w:val="36"/>
          <w:szCs w:val="36"/>
        </w:rPr>
        <w:t>3</w:t>
      </w:r>
    </w:p>
    <w:p w14:paraId="4435012F" w14:textId="1EAE3375" w:rsidR="00FE7E73" w:rsidRPr="00FE7E73" w:rsidRDefault="004C69AF" w:rsidP="00FE7E73">
      <w:pPr>
        <w:jc w:val="center"/>
        <w:rPr>
          <w:rFonts w:ascii="Javanese Text" w:hAnsi="Javanese Text"/>
          <w:b/>
          <w:bCs/>
          <w:noProof/>
          <w:sz w:val="180"/>
          <w:szCs w:val="1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7E73">
        <w:rPr>
          <w:rFonts w:ascii="Times New Roman" w:hAnsi="Times New Roman" w:cs="Times New Roman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53428" wp14:editId="6D4FBF83">
                <wp:simplePos x="0" y="0"/>
                <wp:positionH relativeFrom="column">
                  <wp:posOffset>2615565</wp:posOffset>
                </wp:positionH>
                <wp:positionV relativeFrom="paragraph">
                  <wp:posOffset>525780</wp:posOffset>
                </wp:positionV>
                <wp:extent cx="2552700" cy="70612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06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FDB575" w14:textId="34C2EED3" w:rsidR="00FE7E73" w:rsidRDefault="00FE7E73" w:rsidP="000375DB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  <w:t>​</w:t>
                            </w:r>
                            <w:r w:rsidR="00576364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>MUSICA</w:t>
                            </w:r>
                          </w:p>
                          <w:p w14:paraId="77270F69" w14:textId="77777777" w:rsidR="00FE7E73" w:rsidRDefault="00FE7E73" w:rsidP="00FE7E7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53428"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left:0;text-align:left;margin-left:205.95pt;margin-top:41.4pt;width:201pt;height:5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" filled="f" stroked="f">
                <v:textbox>
                  <w:txbxContent>
                    <w:p w14:paraId="43FDB575" w14:textId="34C2EED3" w:rsidR="00FE7E73" w:rsidRDefault="00FE7E73" w:rsidP="000375DB">
                      <w:pPr>
                        <w:pStyle w:val="NormalWeb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28"/>
                          <w:szCs w:val="28"/>
                        </w:rPr>
                        <w:t>​</w:t>
                      </w:r>
                      <w:r w:rsidR="00576364">
                        <w:rPr>
                          <w:rFonts w:ascii="Arial" w:hAnsi="Arial" w:cs="Arial"/>
                          <w:b/>
                          <w:bCs/>
                          <w:color w:val="C00000"/>
                          <w:kern w:val="24"/>
                          <w:sz w:val="44"/>
                          <w:szCs w:val="44"/>
                        </w:rPr>
                        <w:t>MUSICA</w:t>
                      </w:r>
                    </w:p>
                    <w:p w14:paraId="77270F69" w14:textId="77777777" w:rsidR="00FE7E73" w:rsidRDefault="00FE7E73" w:rsidP="00FE7E73">
                      <w:pPr>
                        <w:pStyle w:val="NormalWeb"/>
                        <w:spacing w:after="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75DB" w:rsidRPr="00FE7E73">
        <w:rPr>
          <w:rFonts w:ascii="Times New Roman" w:hAnsi="Times New Roman" w:cs="Times New Roman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9434B" wp14:editId="545CC529">
                <wp:simplePos x="0" y="0"/>
                <wp:positionH relativeFrom="margin">
                  <wp:align>center</wp:align>
                </wp:positionH>
                <wp:positionV relativeFrom="paragraph">
                  <wp:posOffset>1881505</wp:posOffset>
                </wp:positionV>
                <wp:extent cx="5280660" cy="15640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3EEDD7" w14:textId="69931063" w:rsidR="00FE7E73" w:rsidRPr="000375DB" w:rsidRDefault="00FE7E73" w:rsidP="00FE7E73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Nombre del docente:</w:t>
                            </w:r>
                            <w:r w:rsid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="00576364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Jorge Ariel Morales </w:t>
                            </w:r>
                            <w:r w:rsidR="003F5066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García</w:t>
                            </w:r>
                            <w:r w:rsidR="00576364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.</w:t>
                            </w:r>
                          </w:p>
                          <w:p w14:paraId="473A4B36" w14:textId="087EACFC" w:rsidR="00FE7E73" w:rsidRPr="000375DB" w:rsidRDefault="00FE7E73" w:rsidP="00FE7E73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Nombre de la alumna: Evelin Medina Ramírez #1</w:t>
                            </w:r>
                            <w:r w:rsidR="004C69AF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5</w:t>
                            </w:r>
                          </w:p>
                          <w:p w14:paraId="77628D29" w14:textId="7719EFBA" w:rsidR="00FE7E73" w:rsidRPr="000375DB" w:rsidRDefault="00FE7E73" w:rsidP="00FE7E73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“</w:t>
                            </w:r>
                            <w:r w:rsidR="00423A38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Reporte de la práctica docente</w:t>
                            </w:r>
                            <w:r w:rsidRP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”   </w:t>
                            </w:r>
                          </w:p>
                          <w:p w14:paraId="0AB3E9F9" w14:textId="0E8EDCA6" w:rsidR="00FE7E73" w:rsidRPr="000375DB" w:rsidRDefault="004C69AF" w:rsidP="00FE7E73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Tercer</w:t>
                            </w:r>
                            <w:r w:rsidR="00FE7E73" w:rsidRP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 Grado    Sección B</w:t>
                            </w:r>
                          </w:p>
                          <w:p w14:paraId="4750670C" w14:textId="42C907B8" w:rsidR="00FE7E73" w:rsidRDefault="00423A38" w:rsidP="00FE7E73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Octubre</w:t>
                            </w:r>
                            <w:r w:rsidR="00FE7E73" w:rsidRP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 2022</w:t>
                            </w:r>
                          </w:p>
                          <w:p w14:paraId="3539EF97" w14:textId="55167074" w:rsidR="00423A38" w:rsidRPr="000375DB" w:rsidRDefault="00423A38" w:rsidP="00FE7E73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Saltillo, Coahuila.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9434B" id="Cuadro de texto 3" o:spid="_x0000_s1027" type="#_x0000_t202" style="position:absolute;left:0;text-align:left;margin-left:0;margin-top:148.15pt;width:415.8pt;height:123.15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" filled="f" stroked="f">
                <v:textbox style="mso-fit-shape-to-text:t">
                  <w:txbxContent>
                    <w:p w14:paraId="403EEDD7" w14:textId="69931063" w:rsidR="00FE7E73" w:rsidRPr="000375DB" w:rsidRDefault="00FE7E73" w:rsidP="00FE7E73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Nombre del docente:</w:t>
                      </w:r>
                      <w:r w:rsid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="00576364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Jorge Ariel Morales </w:t>
                      </w:r>
                      <w:r w:rsidR="003F5066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García</w:t>
                      </w:r>
                      <w:r w:rsidR="00576364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.</w:t>
                      </w:r>
                    </w:p>
                    <w:p w14:paraId="473A4B36" w14:textId="087EACFC" w:rsidR="00FE7E73" w:rsidRPr="000375DB" w:rsidRDefault="00FE7E73" w:rsidP="00FE7E73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Nombre de la alumna: Evelin Medina Ramírez #1</w:t>
                      </w:r>
                      <w:r w:rsidR="004C69AF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5</w:t>
                      </w:r>
                    </w:p>
                    <w:p w14:paraId="77628D29" w14:textId="7719EFBA" w:rsidR="00FE7E73" w:rsidRPr="000375DB" w:rsidRDefault="00FE7E73" w:rsidP="00FE7E73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“</w:t>
                      </w:r>
                      <w:r w:rsidR="00423A38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Reporte de la práctica docente</w:t>
                      </w:r>
                      <w:r w:rsidRP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”   </w:t>
                      </w:r>
                    </w:p>
                    <w:p w14:paraId="0AB3E9F9" w14:textId="0E8EDCA6" w:rsidR="00FE7E73" w:rsidRPr="000375DB" w:rsidRDefault="004C69AF" w:rsidP="00FE7E73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Tercer</w:t>
                      </w:r>
                      <w:r w:rsidR="00FE7E73" w:rsidRP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 Grado    Sección B</w:t>
                      </w:r>
                    </w:p>
                    <w:p w14:paraId="4750670C" w14:textId="42C907B8" w:rsidR="00FE7E73" w:rsidRDefault="00423A38" w:rsidP="00FE7E73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Octubre</w:t>
                      </w:r>
                      <w:r w:rsidR="00FE7E73" w:rsidRP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 2022</w:t>
                      </w:r>
                    </w:p>
                    <w:p w14:paraId="3539EF97" w14:textId="55167074" w:rsidR="00423A38" w:rsidRPr="000375DB" w:rsidRDefault="00423A38" w:rsidP="00FE7E73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Saltillo, Coahuila.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E73" w:rsidRPr="00FE7E7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470377" wp14:editId="49BF744D">
            <wp:simplePos x="0" y="0"/>
            <wp:positionH relativeFrom="column">
              <wp:posOffset>588645</wp:posOffset>
            </wp:positionH>
            <wp:positionV relativeFrom="paragraph">
              <wp:posOffset>332740</wp:posOffset>
            </wp:positionV>
            <wp:extent cx="1995170" cy="1069975"/>
            <wp:effectExtent l="0" t="0" r="5080" b="0"/>
            <wp:wrapTight wrapText="bothSides">
              <wp:wrapPolygon edited="0">
                <wp:start x="0" y="0"/>
                <wp:lineTo x="0" y="17306"/>
                <wp:lineTo x="825" y="19228"/>
                <wp:lineTo x="825" y="19998"/>
                <wp:lineTo x="2475" y="21151"/>
                <wp:lineTo x="3300" y="21151"/>
                <wp:lineTo x="4331" y="21151"/>
                <wp:lineTo x="4743" y="21151"/>
                <wp:lineTo x="6806" y="19613"/>
                <wp:lineTo x="6806" y="19228"/>
                <wp:lineTo x="21449" y="16921"/>
                <wp:lineTo x="21449" y="1923"/>
                <wp:lineTo x="19386" y="1154"/>
                <wp:lineTo x="8043" y="0"/>
                <wp:lineTo x="0" y="0"/>
              </wp:wrapPolygon>
            </wp:wrapTight>
            <wp:docPr id="34" name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 Imag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E73" w:rsidRPr="00FE7E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233D7" wp14:editId="1B729546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0" cy="985520"/>
                <wp:effectExtent l="38100" t="19050" r="114300" b="100330"/>
                <wp:wrapNone/>
                <wp:docPr id="36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55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12988" id="12 Conector recto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65pt" to="0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" strokecolor="windowText" strokeweight="1.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79E4F9F1" w14:textId="58E500E2" w:rsidR="00EF1DF2" w:rsidRDefault="00EF1DF2"/>
    <w:p w14:paraId="645FC9C6" w14:textId="49CC8B71" w:rsidR="00423A38" w:rsidRDefault="00423A38"/>
    <w:p w14:paraId="470E5813" w14:textId="0C55AB92" w:rsidR="00423A38" w:rsidRDefault="00423A38"/>
    <w:p w14:paraId="4DA3AB46" w14:textId="1AEE6EDA" w:rsidR="00423A38" w:rsidRDefault="00423A38"/>
    <w:p w14:paraId="481F738B" w14:textId="79A066DF" w:rsidR="00423A38" w:rsidRDefault="00423A38"/>
    <w:p w14:paraId="19976EE0" w14:textId="61855693" w:rsidR="00423A38" w:rsidRDefault="00423A38"/>
    <w:p w14:paraId="53571F04" w14:textId="504DBF95" w:rsidR="00423A38" w:rsidRDefault="00423A38"/>
    <w:p w14:paraId="51BB9CE1" w14:textId="257E5734" w:rsidR="00423A38" w:rsidRDefault="00423A38"/>
    <w:p w14:paraId="7AE43C34" w14:textId="20E6A0B0" w:rsidR="00423A38" w:rsidRDefault="00423A38"/>
    <w:p w14:paraId="4AAF34E9" w14:textId="3E8DB898" w:rsidR="00423A38" w:rsidRDefault="00423A38"/>
    <w:p w14:paraId="5DEF72EA" w14:textId="461850BA" w:rsidR="00423A38" w:rsidRDefault="00423A38"/>
    <w:p w14:paraId="2DDDC19E" w14:textId="2F59A045" w:rsidR="00423A38" w:rsidRDefault="00423A38"/>
    <w:p w14:paraId="1C6630B0" w14:textId="17669D91" w:rsidR="00423A38" w:rsidRDefault="00423A38"/>
    <w:p w14:paraId="56B77E0B" w14:textId="586B58F1" w:rsidR="00423A38" w:rsidRDefault="00423A38"/>
    <w:p w14:paraId="293FF370" w14:textId="156ADA05" w:rsidR="00423A38" w:rsidRDefault="00423A38"/>
    <w:p w14:paraId="3F3AAC7C" w14:textId="48F7F381" w:rsidR="00423A38" w:rsidRDefault="00423A38"/>
    <w:p w14:paraId="6B456943" w14:textId="60E42187" w:rsidR="00423A38" w:rsidRDefault="00423A38"/>
    <w:p w14:paraId="2AE7315A" w14:textId="025D2676" w:rsidR="00423A38" w:rsidRDefault="00423A38"/>
    <w:p w14:paraId="4A992B66" w14:textId="7122BA2D" w:rsidR="00423A38" w:rsidRDefault="00423A38"/>
    <w:p w14:paraId="67E99D55" w14:textId="0093428D" w:rsidR="00423A38" w:rsidRDefault="00423A38"/>
    <w:p w14:paraId="6EF1874F" w14:textId="155C2973" w:rsidR="00423A38" w:rsidRDefault="00423A38" w:rsidP="005167E2">
      <w:pPr>
        <w:spacing w:line="360" w:lineRule="auto"/>
        <w:ind w:left="720" w:firstLine="709"/>
      </w:pPr>
      <w:r>
        <w:lastRenderedPageBreak/>
        <w:t xml:space="preserve">El pasado 3 al 14 de octubre del presente año asistimos a nuestra primera jornada de practica al jardín de niños Coahuila que se ubica en la calle General Vicente Guerrero en la zona centro de la ciudad de saltillo, Coahuila; En el cual practique con un grupo de segundo grado sección A el cual estaba conformado por 25 alumnos, 17 niñas y 8 niñas.  </w:t>
      </w:r>
    </w:p>
    <w:p w14:paraId="42E0C1AF" w14:textId="37B5796F" w:rsidR="00423A38" w:rsidRDefault="00423A38" w:rsidP="005167E2">
      <w:pPr>
        <w:spacing w:line="360" w:lineRule="auto"/>
        <w:ind w:left="720" w:firstLine="709"/>
      </w:pPr>
      <w:r>
        <w:t xml:space="preserve">Durante el día de visita previa que fue el pasado 22 de septiembre pude observar y platicar con la educadora titular, que el aprendizaje esperado que debería de tomar para mi primer semana de practica </w:t>
      </w:r>
      <w:r w:rsidR="005167E2">
        <w:t>sería</w:t>
      </w:r>
      <w:r>
        <w:t xml:space="preserve"> el de “escribe y reconoce su nombre y el de otros compañeros” ya que en el </w:t>
      </w:r>
      <w:r w:rsidR="005167E2">
        <w:t>diagnóstico</w:t>
      </w:r>
      <w:r>
        <w:t xml:space="preserve"> previo la educadora determino que la mayoría de los alumnos no reconocían su nombre ni tampoco lo escribían, por lo que la primer semana estuvimos trabajando y aplicando diferentes actividades para propiciar la importancia de su nombre y que comenzaran a reconocerlo, al </w:t>
      </w:r>
      <w:r w:rsidR="005167E2">
        <w:t>término</w:t>
      </w:r>
      <w:r>
        <w:t xml:space="preserve"> de la semana me dio mucho gusto que ya reconocían su nombre, excepto dos niños; por lo que esta semana y las actividades que aplique que ayudaron al reconocimiento del nombre, como el pase de lista, alfabeto móvil, cartulina de su nombre, juegos con su nombre, y otros </w:t>
      </w:r>
      <w:r w:rsidR="005167E2">
        <w:t>más</w:t>
      </w:r>
      <w:r>
        <w:t xml:space="preserve"> ayudaron a que los niños adquirieran ese aprendizaje que es fundamental para su vida y su educación .</w:t>
      </w:r>
    </w:p>
    <w:p w14:paraId="43732446" w14:textId="53D3917D" w:rsidR="00423A38" w:rsidRDefault="00423A38" w:rsidP="005167E2">
      <w:pPr>
        <w:spacing w:line="360" w:lineRule="auto"/>
        <w:ind w:left="720" w:firstLine="709"/>
      </w:pPr>
      <w:r>
        <w:t>El resto de la segunda semana tuvimos actividades muy divertidas y creativas donde los alumnos tuvieron la oportunidad de utilizar diferentes materiales lo cual les gusto mucho, como el uso de pintura, juguetes y juegos lúdicos.</w:t>
      </w:r>
    </w:p>
    <w:p w14:paraId="6E928EC9" w14:textId="2B6A7331" w:rsidR="005167E2" w:rsidRDefault="005167E2" w:rsidP="005167E2">
      <w:pPr>
        <w:spacing w:line="360" w:lineRule="auto"/>
        <w:ind w:left="720" w:firstLine="709"/>
      </w:pPr>
      <w:r>
        <w:t>Una de las áreas de oportunidad que observé en mi en la primera semana es que el estilo de aprendizaje de los alumnos era kinestésico y mis actividades eran mas visuales y auditivas por lo que fue un punto que tuve que cambiar por actividades donde se involucraran mas los niños y trabajaran por ellos mismos y así fue, con el cambio de actividades los alumnos ponían mas empeño y tiempo en realizar los trabajos</w:t>
      </w:r>
      <w:r w:rsidR="003F5066">
        <w:t>.</w:t>
      </w:r>
    </w:p>
    <w:p w14:paraId="2C6CD080" w14:textId="77777777" w:rsidR="00423A38" w:rsidRDefault="00423A38"/>
    <w:sectPr w:rsidR="00423A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73"/>
    <w:rsid w:val="000375DB"/>
    <w:rsid w:val="003F5066"/>
    <w:rsid w:val="00423A38"/>
    <w:rsid w:val="004C69AF"/>
    <w:rsid w:val="005167E2"/>
    <w:rsid w:val="00576364"/>
    <w:rsid w:val="008264BA"/>
    <w:rsid w:val="00AE2E62"/>
    <w:rsid w:val="00BC2F5D"/>
    <w:rsid w:val="00E11360"/>
    <w:rsid w:val="00EF1DF2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E0D9"/>
  <w15:chartTrackingRefBased/>
  <w15:docId w15:val="{35D84AB7-6D98-44AA-B271-DF366B3A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73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E73"/>
    <w:pPr>
      <w:spacing w:after="160" w:line="254" w:lineRule="auto"/>
    </w:pPr>
    <w:rPr>
      <w:rFonts w:ascii="Times New Roman" w:hAnsi="Times New Roman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EVELIN MEDINA RAMIREZ</cp:lastModifiedBy>
  <cp:revision>2</cp:revision>
  <dcterms:created xsi:type="dcterms:W3CDTF">2022-10-21T16:42:00Z</dcterms:created>
  <dcterms:modified xsi:type="dcterms:W3CDTF">2022-10-21T16:42:00Z</dcterms:modified>
</cp:coreProperties>
</file>