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FB51" w14:textId="2E15F0EE" w:rsidR="00270E82" w:rsidRPr="004F512E" w:rsidRDefault="00CA4E99" w:rsidP="003B1EAF">
      <w:pPr>
        <w:jc w:val="center"/>
        <w:rPr>
          <w:rFonts w:ascii="Times New Roman" w:hAnsi="Times New Roman" w:cs="Times New Roman"/>
          <w:b/>
          <w:bCs/>
          <w:sz w:val="24"/>
          <w:szCs w:val="24"/>
        </w:rPr>
      </w:pPr>
      <w:r w:rsidRPr="004F512E">
        <w:rPr>
          <w:rFonts w:ascii="Times New Roman" w:hAnsi="Times New Roman" w:cs="Times New Roman"/>
          <w:b/>
          <w:bCs/>
          <w:sz w:val="24"/>
          <w:szCs w:val="24"/>
        </w:rPr>
        <w:t xml:space="preserve">Estrategias para mejorar el lenguaje oral en preescolar </w:t>
      </w:r>
    </w:p>
    <w:p w14:paraId="193BBFE1" w14:textId="00FD3564" w:rsidR="00297306" w:rsidRPr="004F512E" w:rsidRDefault="00297306"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Objetivo General</w:t>
      </w:r>
    </w:p>
    <w:p w14:paraId="0CF5FA9F" w14:textId="1BD87CF0" w:rsidR="00137F28" w:rsidRPr="004F512E" w:rsidRDefault="00137F28"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Dar a conocer diversas estrategias efectivas y adecuadas para mejorar el lenguaje oral en los niños de preescolar, beneficiando a desarrollar el campo formativo de lenguaje y</w:t>
      </w:r>
      <w:r w:rsidR="000D58E6" w:rsidRPr="004F512E">
        <w:rPr>
          <w:rFonts w:ascii="Times New Roman" w:hAnsi="Times New Roman" w:cs="Times New Roman"/>
          <w:color w:val="222222"/>
          <w:sz w:val="24"/>
          <w:szCs w:val="24"/>
          <w:shd w:val="clear" w:color="auto" w:fill="FFFFFF"/>
        </w:rPr>
        <w:t xml:space="preserve"> </w:t>
      </w:r>
      <w:r w:rsidRPr="004F512E">
        <w:rPr>
          <w:rFonts w:ascii="Times New Roman" w:hAnsi="Times New Roman" w:cs="Times New Roman"/>
          <w:color w:val="222222"/>
          <w:sz w:val="24"/>
          <w:szCs w:val="24"/>
          <w:shd w:val="clear" w:color="auto" w:fill="FFFFFF"/>
        </w:rPr>
        <w:t>comunicación.</w:t>
      </w:r>
    </w:p>
    <w:p w14:paraId="006CCB4E" w14:textId="6E436015" w:rsidR="00137F28" w:rsidRPr="004F512E" w:rsidRDefault="00137F28"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Objetivos Específicos </w:t>
      </w:r>
    </w:p>
    <w:p w14:paraId="29C9ED42" w14:textId="63829148"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Reconocer las diferentes causas del problema.</w:t>
      </w:r>
    </w:p>
    <w:p w14:paraId="230C6334" w14:textId="17CB07D7"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Saber ubicar a los niños que cuentan esta barrera de aprendizaje y el cómo guiarlos</w:t>
      </w:r>
      <w:r w:rsidR="00E160CE" w:rsidRPr="004F512E">
        <w:rPr>
          <w:rFonts w:ascii="Times New Roman" w:hAnsi="Times New Roman" w:cs="Times New Roman"/>
          <w:color w:val="222222"/>
          <w:sz w:val="24"/>
          <w:szCs w:val="24"/>
          <w:shd w:val="clear" w:color="auto" w:fill="FFFFFF"/>
        </w:rPr>
        <w:t>.</w:t>
      </w:r>
    </w:p>
    <w:p w14:paraId="6993EDAF" w14:textId="6FDF2334"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Reconocer el cómo afectan en el desarrollo del niño.</w:t>
      </w:r>
    </w:p>
    <w:p w14:paraId="6062A0E8" w14:textId="64F1D2BE" w:rsidR="00137F28" w:rsidRPr="004F512E" w:rsidRDefault="00137F28" w:rsidP="003B1EAF">
      <w:pPr>
        <w:pStyle w:val="Prrafodelista"/>
        <w:numPr>
          <w:ilvl w:val="0"/>
          <w:numId w:val="3"/>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Conocer estrategias adecuadas para mejorar el lenguaje oral.</w:t>
      </w:r>
    </w:p>
    <w:p w14:paraId="3A3DDFCD" w14:textId="0BEAD52C" w:rsidR="00137F28" w:rsidRPr="004F512E" w:rsidRDefault="00137F28"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Preguntas de investigación </w:t>
      </w:r>
    </w:p>
    <w:p w14:paraId="4B00B6E0" w14:textId="1331EB46" w:rsidR="00D233E6" w:rsidRPr="004F512E" w:rsidRDefault="00D233E6"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¿Por qué suelen suceder los problemas en el lenguaje?</w:t>
      </w:r>
    </w:p>
    <w:p w14:paraId="50AE0BE7" w14:textId="6E0288B0" w:rsidR="00D233E6"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¿Cómo afecta e</w:t>
      </w:r>
      <w:r w:rsidR="00D233E6" w:rsidRPr="004F512E">
        <w:rPr>
          <w:rFonts w:ascii="Times New Roman" w:hAnsi="Times New Roman" w:cs="Times New Roman"/>
          <w:color w:val="222222"/>
          <w:sz w:val="24"/>
          <w:szCs w:val="24"/>
          <w:shd w:val="clear" w:color="auto" w:fill="FFFFFF"/>
        </w:rPr>
        <w:t>n el</w:t>
      </w:r>
      <w:r w:rsidRPr="004F512E">
        <w:rPr>
          <w:rFonts w:ascii="Times New Roman" w:hAnsi="Times New Roman" w:cs="Times New Roman"/>
          <w:color w:val="222222"/>
          <w:sz w:val="24"/>
          <w:szCs w:val="24"/>
          <w:shd w:val="clear" w:color="auto" w:fill="FFFFFF"/>
        </w:rPr>
        <w:t xml:space="preserve"> desarrollo</w:t>
      </w:r>
      <w:r w:rsidR="00D233E6" w:rsidRPr="004F512E">
        <w:rPr>
          <w:rFonts w:ascii="Times New Roman" w:hAnsi="Times New Roman" w:cs="Times New Roman"/>
          <w:color w:val="222222"/>
          <w:sz w:val="24"/>
          <w:szCs w:val="24"/>
          <w:shd w:val="clear" w:color="auto" w:fill="FFFFFF"/>
        </w:rPr>
        <w:t xml:space="preserve"> y trabajo de</w:t>
      </w:r>
      <w:r w:rsidRPr="004F512E">
        <w:rPr>
          <w:rFonts w:ascii="Times New Roman" w:hAnsi="Times New Roman" w:cs="Times New Roman"/>
          <w:color w:val="222222"/>
          <w:sz w:val="24"/>
          <w:szCs w:val="24"/>
          <w:shd w:val="clear" w:color="auto" w:fill="FFFFFF"/>
        </w:rPr>
        <w:t xml:space="preserve"> el niño? </w:t>
      </w:r>
    </w:p>
    <w:p w14:paraId="716B3CEF" w14:textId="41A528EE" w:rsidR="00137F28"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¿El cuento infantil cómo estrategia para mejorar el lenguaje oral?</w:t>
      </w:r>
    </w:p>
    <w:p w14:paraId="7820130A" w14:textId="0BCE8973" w:rsidR="00137F28"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¿El juego cómo estrategia para mejorar el lenguaje oral?</w:t>
      </w:r>
    </w:p>
    <w:p w14:paraId="0D7BAC8A" w14:textId="791CA0F4" w:rsidR="00137F28" w:rsidRPr="004F512E" w:rsidRDefault="00137F28" w:rsidP="003B1EAF">
      <w:pPr>
        <w:pStyle w:val="Prrafodelista"/>
        <w:numPr>
          <w:ilvl w:val="0"/>
          <w:numId w:val="2"/>
        </w:num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¿La música cómo estrategia para mejorar el lenguaje oral?</w:t>
      </w:r>
    </w:p>
    <w:p w14:paraId="02258F73" w14:textId="5140D01B" w:rsidR="00D233E6" w:rsidRPr="004F512E" w:rsidRDefault="00E160CE"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Justificación</w:t>
      </w:r>
      <w:r w:rsidR="00C21AA6" w:rsidRPr="004F512E">
        <w:rPr>
          <w:rFonts w:ascii="Times New Roman" w:hAnsi="Times New Roman" w:cs="Times New Roman"/>
          <w:color w:val="222222"/>
          <w:sz w:val="24"/>
          <w:szCs w:val="24"/>
          <w:shd w:val="clear" w:color="auto" w:fill="FFFFFF"/>
        </w:rPr>
        <w:t xml:space="preserve"> de la investigación </w:t>
      </w:r>
    </w:p>
    <w:p w14:paraId="7362549B" w14:textId="77777777" w:rsidR="00C21AA6" w:rsidRPr="004F512E" w:rsidRDefault="00C21AA6"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Dicha investigación ayudaría al desarrollo del lenguaje oral de los niños desde nivel preescolar, es importante ya que el lenguaje oral es el principal medio por el cual los humanos nos comunicamos y expresamos lo que pensamos o sentimos. Lo escogí por diversas situaciones que pude observar a la hora de realizar mis prácticas durante esta jornada. </w:t>
      </w:r>
    </w:p>
    <w:p w14:paraId="5DA6E773" w14:textId="6D0C6999" w:rsidR="00E160CE" w:rsidRPr="004F512E" w:rsidRDefault="00C21AA6"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Planteamiento del problema</w:t>
      </w:r>
    </w:p>
    <w:p w14:paraId="56F03D65" w14:textId="6468A52D" w:rsidR="00BA242C" w:rsidRPr="004F512E" w:rsidRDefault="00837514"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lastRenderedPageBreak/>
        <w:t xml:space="preserve">El jardín de niños Prof. Francisco Padilla González, ubicado en Av. Benito Juárez 476, 25900 Ramos Arizpe, Coahuila de Zaragoza, con turnos matutino y vespertino. Alrededor del jardín es una zona muy tranquila, se encuentra detrás de la presidencia de Ramos Arizpe, también se puede observar y escuchar como pasa el tren cada cierto tiempo, y lo demás que se encuentra son casas o pequeños negocios. Por dentro se encuentra al entrar la dirección, un aula de biblioteca la cual cuenta con una maestra encargada de esa área, 4 aulas en las que se comparten las maestras tanto de turno matutino como vespertino, un aula de música, y un aula de </w:t>
      </w:r>
      <w:r w:rsidR="00BA242C" w:rsidRPr="004F512E">
        <w:rPr>
          <w:rFonts w:ascii="Times New Roman" w:hAnsi="Times New Roman" w:cs="Times New Roman"/>
          <w:color w:val="222222"/>
          <w:sz w:val="24"/>
          <w:szCs w:val="24"/>
          <w:shd w:val="clear" w:color="auto" w:fill="FFFFFF"/>
        </w:rPr>
        <w:t xml:space="preserve">subdirección, también cuentan con áreas de juegos en la cual tienen pasto sintético y por último un cuarto de limpieza. Cuenta con 4 maestras para turno matutino y 4 maestras para turno vespertino, cuenta con una maestra encargada del área de lenguaje, directora y subdirectoras, así como personal de limpieza. </w:t>
      </w:r>
    </w:p>
    <w:p w14:paraId="19270D1F" w14:textId="46C013B9" w:rsidR="00BA242C" w:rsidRPr="004F512E" w:rsidRDefault="00BA242C"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Se tuvo la oportunidad de estar con el grupo de tercero “B” el cual está integrado por un total de 32 alumnos, de los cuales 19 son niños y 13 niñas, que oscilan entre 5 y 6 años de edad, los estilos de aprendizaje que predominan más en el grupo con el 82% son kinestésicos y visuales.</w:t>
      </w:r>
      <w:r w:rsidRPr="004F512E">
        <w:rPr>
          <w:rFonts w:ascii="Times New Roman" w:hAnsi="Times New Roman" w:cs="Times New Roman"/>
          <w:sz w:val="24"/>
          <w:szCs w:val="24"/>
        </w:rPr>
        <w:t xml:space="preserve"> </w:t>
      </w:r>
      <w:r w:rsidRPr="004F512E">
        <w:rPr>
          <w:rFonts w:ascii="Times New Roman" w:hAnsi="Times New Roman" w:cs="Times New Roman"/>
          <w:color w:val="222222"/>
          <w:sz w:val="24"/>
          <w:szCs w:val="24"/>
          <w:shd w:val="clear" w:color="auto" w:fill="FFFFFF"/>
        </w:rPr>
        <w:t xml:space="preserve">Muy </w:t>
      </w:r>
      <w:r w:rsidR="001163EF" w:rsidRPr="004F512E">
        <w:rPr>
          <w:rFonts w:ascii="Times New Roman" w:hAnsi="Times New Roman" w:cs="Times New Roman"/>
          <w:color w:val="222222"/>
          <w:sz w:val="24"/>
          <w:szCs w:val="24"/>
          <w:shd w:val="clear" w:color="auto" w:fill="FFFFFF"/>
        </w:rPr>
        <w:t>pocos de los niños solicitan</w:t>
      </w:r>
      <w:r w:rsidRPr="004F512E">
        <w:rPr>
          <w:rFonts w:ascii="Times New Roman" w:hAnsi="Times New Roman" w:cs="Times New Roman"/>
          <w:color w:val="222222"/>
          <w:sz w:val="24"/>
          <w:szCs w:val="24"/>
          <w:shd w:val="clear" w:color="auto" w:fill="FFFFFF"/>
        </w:rPr>
        <w:t xml:space="preserve"> la palabra para hablar y escuchar a sus compañeros, se tendrá que reforzar las normas de convivencia social para mejorar la escucha atenta</w:t>
      </w:r>
    </w:p>
    <w:p w14:paraId="7453776C" w14:textId="73DEB92C" w:rsidR="00297306" w:rsidRPr="004F512E" w:rsidRDefault="00BA242C" w:rsidP="000D58E6">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Acerca de los papás su nivel de escolaridad de la mayoría alcanzaron su máximo nivel educativo en universidad con el 33.33% al igual que el nivel de secundaria preparatoria con el 29.62% y el 3.70% con carrera técnica, derivándose de estos resultados la ocupación de las padres de familia, predominando el 51.85% operarios, 22.22% profesionistas (Licenciados e ingenieros), 14.81% que cuentan con negocio propio y/o amas de casa y el 11.11% que desempeño de algún oficio, lo que genera un nivel socioeconómico medio con el 40.74% de la </w:t>
      </w:r>
      <w:r w:rsidRPr="004F512E">
        <w:rPr>
          <w:rFonts w:ascii="Times New Roman" w:hAnsi="Times New Roman" w:cs="Times New Roman"/>
          <w:color w:val="222222"/>
          <w:sz w:val="24"/>
          <w:szCs w:val="24"/>
          <w:shd w:val="clear" w:color="auto" w:fill="FFFFFF"/>
        </w:rPr>
        <w:lastRenderedPageBreak/>
        <w:t>población grupal y  un 29.62% ubicados en nivel medio bajo, 14.81% en nivel medio alto como al igual que el nivel bajo.</w:t>
      </w:r>
    </w:p>
    <w:p w14:paraId="5F6D5906" w14:textId="17F30542" w:rsidR="00137F28" w:rsidRPr="004F512E" w:rsidRDefault="001163EF"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Se pudo observar y detectar a 4 niños con barreras de aprendizaje a Emiliano González, Jonathan Peña y Emiliano Soria con barreras de lenguaje. Tenemos a Piero Martínez el cual cuenta con barrera en cuanto al aprendizaje. Y se tiene a Carlos Nahum con Síndrome de Down. </w:t>
      </w:r>
    </w:p>
    <w:p w14:paraId="611D8047" w14:textId="11F25141" w:rsidR="001163EF" w:rsidRPr="004F512E" w:rsidRDefault="001163EF" w:rsidP="003B1EAF">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Con todo esto detectado se pretende favorecer el uso del lenguaje para relacionarse con otros, la expresión oral</w:t>
      </w:r>
      <w:r w:rsidR="00D06D30" w:rsidRPr="004F512E">
        <w:rPr>
          <w:rFonts w:ascii="Times New Roman" w:hAnsi="Times New Roman" w:cs="Times New Roman"/>
          <w:color w:val="222222"/>
          <w:sz w:val="24"/>
          <w:szCs w:val="24"/>
          <w:shd w:val="clear" w:color="auto" w:fill="FFFFFF"/>
        </w:rPr>
        <w:t xml:space="preserve">, mediante diversas estrategias previamente investigadas y aplicadas. </w:t>
      </w:r>
    </w:p>
    <w:p w14:paraId="34C5C17C" w14:textId="174A85D2" w:rsidR="00CA4E99" w:rsidRPr="004F512E" w:rsidRDefault="00CA4E99" w:rsidP="00CA4E99">
      <w:pPr>
        <w:rPr>
          <w:rFonts w:ascii="Times New Roman" w:hAnsi="Times New Roman" w:cs="Times New Roman"/>
          <w:sz w:val="24"/>
          <w:szCs w:val="24"/>
        </w:rPr>
      </w:pPr>
    </w:p>
    <w:p w14:paraId="20FC7772" w14:textId="107F260F" w:rsidR="003B1EAF" w:rsidRPr="004F512E" w:rsidRDefault="003B1EAF" w:rsidP="00CA4E99">
      <w:pPr>
        <w:rPr>
          <w:rFonts w:ascii="Times New Roman" w:hAnsi="Times New Roman" w:cs="Times New Roman"/>
          <w:sz w:val="24"/>
          <w:szCs w:val="24"/>
        </w:rPr>
      </w:pPr>
    </w:p>
    <w:p w14:paraId="78E3D886" w14:textId="57F68D08" w:rsidR="003B1EAF" w:rsidRPr="004F512E" w:rsidRDefault="003B1EAF" w:rsidP="00CA4E99">
      <w:pPr>
        <w:rPr>
          <w:rFonts w:ascii="Times New Roman" w:hAnsi="Times New Roman" w:cs="Times New Roman"/>
          <w:sz w:val="24"/>
          <w:szCs w:val="24"/>
        </w:rPr>
      </w:pPr>
    </w:p>
    <w:p w14:paraId="288D4B97" w14:textId="4F99B7F8" w:rsidR="003B1EAF" w:rsidRPr="004F512E" w:rsidRDefault="003B1EAF" w:rsidP="00CA4E99">
      <w:pPr>
        <w:rPr>
          <w:rFonts w:ascii="Times New Roman" w:hAnsi="Times New Roman" w:cs="Times New Roman"/>
          <w:sz w:val="24"/>
          <w:szCs w:val="24"/>
        </w:rPr>
      </w:pPr>
    </w:p>
    <w:p w14:paraId="5733964F" w14:textId="711A4025" w:rsidR="003B1EAF" w:rsidRPr="004F512E" w:rsidRDefault="003B1EAF" w:rsidP="00CA4E99">
      <w:pPr>
        <w:rPr>
          <w:rFonts w:ascii="Times New Roman" w:hAnsi="Times New Roman" w:cs="Times New Roman"/>
          <w:sz w:val="24"/>
          <w:szCs w:val="24"/>
        </w:rPr>
      </w:pPr>
    </w:p>
    <w:p w14:paraId="171BB76A" w14:textId="1D582D9C" w:rsidR="003B1EAF" w:rsidRPr="004F512E" w:rsidRDefault="003B1EAF" w:rsidP="00CA4E99">
      <w:pPr>
        <w:rPr>
          <w:rFonts w:ascii="Times New Roman" w:hAnsi="Times New Roman" w:cs="Times New Roman"/>
          <w:sz w:val="24"/>
          <w:szCs w:val="24"/>
        </w:rPr>
      </w:pPr>
    </w:p>
    <w:p w14:paraId="5ADA73D1" w14:textId="0999F0F8" w:rsidR="003B1EAF" w:rsidRPr="004F512E" w:rsidRDefault="003B1EAF" w:rsidP="00CA4E99">
      <w:pPr>
        <w:rPr>
          <w:rFonts w:ascii="Times New Roman" w:hAnsi="Times New Roman" w:cs="Times New Roman"/>
          <w:sz w:val="24"/>
          <w:szCs w:val="24"/>
        </w:rPr>
      </w:pPr>
    </w:p>
    <w:p w14:paraId="71BE1DFA" w14:textId="2590EF64" w:rsidR="003B1EAF" w:rsidRPr="004F512E" w:rsidRDefault="003B1EAF" w:rsidP="00CA4E99">
      <w:pPr>
        <w:rPr>
          <w:rFonts w:ascii="Times New Roman" w:hAnsi="Times New Roman" w:cs="Times New Roman"/>
          <w:sz w:val="24"/>
          <w:szCs w:val="24"/>
        </w:rPr>
      </w:pPr>
    </w:p>
    <w:p w14:paraId="443C94A3" w14:textId="631F0BBA" w:rsidR="003B1EAF" w:rsidRPr="004F512E" w:rsidRDefault="003B1EAF" w:rsidP="00CA4E99">
      <w:pPr>
        <w:rPr>
          <w:rFonts w:ascii="Times New Roman" w:hAnsi="Times New Roman" w:cs="Times New Roman"/>
          <w:sz w:val="24"/>
          <w:szCs w:val="24"/>
        </w:rPr>
      </w:pPr>
    </w:p>
    <w:p w14:paraId="3911C898" w14:textId="7A4949E1" w:rsidR="003B1EAF" w:rsidRPr="004F512E" w:rsidRDefault="003B1EAF" w:rsidP="00CA4E99">
      <w:pPr>
        <w:rPr>
          <w:rFonts w:ascii="Times New Roman" w:hAnsi="Times New Roman" w:cs="Times New Roman"/>
          <w:sz w:val="24"/>
          <w:szCs w:val="24"/>
        </w:rPr>
      </w:pPr>
    </w:p>
    <w:p w14:paraId="68A434B2" w14:textId="7E868985" w:rsidR="003B1EAF" w:rsidRPr="004F512E" w:rsidRDefault="003B1EAF" w:rsidP="00CA4E99">
      <w:pPr>
        <w:rPr>
          <w:rFonts w:ascii="Times New Roman" w:hAnsi="Times New Roman" w:cs="Times New Roman"/>
          <w:sz w:val="24"/>
          <w:szCs w:val="24"/>
        </w:rPr>
      </w:pPr>
    </w:p>
    <w:p w14:paraId="0A56B2FF" w14:textId="3B1DA7E5" w:rsidR="003B1EAF" w:rsidRPr="004F512E" w:rsidRDefault="003B1EAF" w:rsidP="00CA4E99">
      <w:pPr>
        <w:rPr>
          <w:rFonts w:ascii="Times New Roman" w:hAnsi="Times New Roman" w:cs="Times New Roman"/>
          <w:sz w:val="24"/>
          <w:szCs w:val="24"/>
        </w:rPr>
      </w:pPr>
    </w:p>
    <w:p w14:paraId="7BBECC10" w14:textId="61A773C7" w:rsidR="003B1EAF" w:rsidRPr="004F512E" w:rsidRDefault="003B1EAF" w:rsidP="00CA4E99">
      <w:pPr>
        <w:rPr>
          <w:rFonts w:ascii="Times New Roman" w:hAnsi="Times New Roman" w:cs="Times New Roman"/>
          <w:sz w:val="24"/>
          <w:szCs w:val="24"/>
        </w:rPr>
      </w:pPr>
    </w:p>
    <w:p w14:paraId="70117DC5" w14:textId="6A12DEA8" w:rsidR="003B1EAF" w:rsidRPr="004F512E" w:rsidRDefault="003B1EAF" w:rsidP="00CA4E99">
      <w:pPr>
        <w:rPr>
          <w:rFonts w:ascii="Times New Roman" w:hAnsi="Times New Roman" w:cs="Times New Roman"/>
          <w:sz w:val="24"/>
          <w:szCs w:val="24"/>
        </w:rPr>
      </w:pPr>
    </w:p>
    <w:p w14:paraId="4A44B007" w14:textId="29000231" w:rsidR="000D58E6" w:rsidRDefault="000D58E6" w:rsidP="00647522">
      <w:pPr>
        <w:ind w:firstLine="0"/>
        <w:rPr>
          <w:rFonts w:ascii="Times New Roman" w:hAnsi="Times New Roman" w:cs="Times New Roman"/>
          <w:sz w:val="24"/>
          <w:szCs w:val="24"/>
        </w:rPr>
      </w:pPr>
    </w:p>
    <w:p w14:paraId="0060C8F4" w14:textId="77777777" w:rsidR="004F512E" w:rsidRPr="004F512E" w:rsidRDefault="004F512E" w:rsidP="00647522">
      <w:pPr>
        <w:ind w:firstLine="0"/>
        <w:rPr>
          <w:rFonts w:ascii="Times New Roman" w:hAnsi="Times New Roman" w:cs="Times New Roman"/>
          <w:sz w:val="24"/>
          <w:szCs w:val="24"/>
        </w:rPr>
      </w:pPr>
    </w:p>
    <w:p w14:paraId="7DEB046D" w14:textId="466384F6" w:rsidR="00756898" w:rsidRPr="004F512E" w:rsidRDefault="003B1EAF" w:rsidP="00756898">
      <w:pPr>
        <w:ind w:firstLine="0"/>
        <w:jc w:val="center"/>
        <w:rPr>
          <w:rFonts w:ascii="Times New Roman" w:hAnsi="Times New Roman" w:cs="Times New Roman"/>
          <w:b/>
          <w:bCs/>
          <w:sz w:val="24"/>
          <w:szCs w:val="24"/>
        </w:rPr>
      </w:pPr>
      <w:r w:rsidRPr="004F512E">
        <w:rPr>
          <w:rFonts w:ascii="Times New Roman" w:hAnsi="Times New Roman" w:cs="Times New Roman"/>
          <w:b/>
          <w:bCs/>
          <w:sz w:val="24"/>
          <w:szCs w:val="24"/>
        </w:rPr>
        <w:lastRenderedPageBreak/>
        <w:t>Marco teórico</w:t>
      </w:r>
    </w:p>
    <w:p w14:paraId="77B1A04A" w14:textId="72BF2DC3" w:rsidR="008C0F7A" w:rsidRPr="004F512E" w:rsidRDefault="008C0F7A" w:rsidP="00756898">
      <w:pPr>
        <w:rPr>
          <w:rFonts w:ascii="Times New Roman" w:hAnsi="Times New Roman" w:cs="Times New Roman"/>
          <w:sz w:val="24"/>
          <w:szCs w:val="24"/>
        </w:rPr>
      </w:pPr>
      <w:r w:rsidRPr="004F512E">
        <w:rPr>
          <w:rFonts w:ascii="Times New Roman" w:hAnsi="Times New Roman" w:cs="Times New Roman"/>
          <w:sz w:val="24"/>
          <w:szCs w:val="24"/>
        </w:rPr>
        <w:t>El lenguaje oral se concibe como el desarrollo de la capacidad para lograr comunicarse de manera verbal por medio de la conversación en una situación determinada considerando el contexto y espacio temporal. En otras palabras, puede describirse como la capacidad de comprender y usar símbolos verbales como forma de comunicación, o bien como un sistema estructurado de símbolos que relaciona los objetos, las relaciones y los hechos, es así Puyuelo (1998) define el lenguaje como una conducta comunicativa, característica específicamente humana.</w:t>
      </w:r>
    </w:p>
    <w:p w14:paraId="3A372A4C" w14:textId="7D711EA5" w:rsidR="00756898" w:rsidRPr="004F512E" w:rsidRDefault="00756898" w:rsidP="00756898">
      <w:pPr>
        <w:rPr>
          <w:rFonts w:ascii="Times New Roman" w:hAnsi="Times New Roman" w:cs="Times New Roman"/>
          <w:sz w:val="24"/>
          <w:szCs w:val="24"/>
        </w:rPr>
      </w:pPr>
      <w:r w:rsidRPr="004F512E">
        <w:rPr>
          <w:rFonts w:ascii="Times New Roman" w:hAnsi="Times New Roman" w:cs="Times New Roman"/>
          <w:sz w:val="24"/>
          <w:szCs w:val="24"/>
        </w:rPr>
        <w:t>Importancia del lenguaje desde un punto de vista social, es que permite la comunicación entre las personas de forma que se convierte en una herramienta útil de socialización, a la vez sirve para satisfacer necesidades básicas, como expresar sentimientos, etc. Desde un punto de vista individual, el lenguaje oral es un instrumento que ayuda a codificar el pensamiento, permite organizarlo, ayudando a la reflexión. “El lenguaje tiene la finalidad de dar forma final al pensamiento; de prepararlo para la actividad intelectual, a la vez indica la naturaleza social de la actividad intelectual del hombre” (Luria, 1980).</w:t>
      </w:r>
    </w:p>
    <w:p w14:paraId="763112AA" w14:textId="34E0AFB0" w:rsidR="00756898" w:rsidRPr="004F512E" w:rsidRDefault="00756898" w:rsidP="0028482A">
      <w:pPr>
        <w:rPr>
          <w:rFonts w:ascii="Times New Roman" w:hAnsi="Times New Roman" w:cs="Times New Roman"/>
          <w:sz w:val="24"/>
          <w:szCs w:val="24"/>
        </w:rPr>
      </w:pPr>
      <w:r w:rsidRPr="004F512E">
        <w:rPr>
          <w:rFonts w:ascii="Times New Roman" w:hAnsi="Times New Roman" w:cs="Times New Roman"/>
          <w:sz w:val="24"/>
          <w:szCs w:val="24"/>
        </w:rPr>
        <w:t xml:space="preserve">El primer acercamiento que los niños experimentan en cuando al lenguaje oral es en su entorno familiar de manera que ellos comunican sus necesidades, expresan y entienden a los demás, es una herramienta para compartir experiencias, ideas, gustos, temores, pensamientos y conocimientos. Los niños al entrar al jardín de niños no demuestran un nivel de desarrollo homogéneo, sino que existen diferencias observables entre los niños. Estas diferencias pueden tener causas diversas, como dificultades individuales como un trastorno físico, psíquico o afectivo, también puede ser causada por las experiencias </w:t>
      </w:r>
      <w:r w:rsidR="00411AA2" w:rsidRPr="004F512E">
        <w:rPr>
          <w:rFonts w:ascii="Times New Roman" w:hAnsi="Times New Roman" w:cs="Times New Roman"/>
          <w:sz w:val="24"/>
          <w:szCs w:val="24"/>
        </w:rPr>
        <w:t>lingüísticas</w:t>
      </w:r>
      <w:r w:rsidRPr="004F512E">
        <w:rPr>
          <w:rFonts w:ascii="Times New Roman" w:hAnsi="Times New Roman" w:cs="Times New Roman"/>
          <w:sz w:val="24"/>
          <w:szCs w:val="24"/>
        </w:rPr>
        <w:t xml:space="preserve"> que hayan </w:t>
      </w:r>
      <w:r w:rsidR="00411AA2" w:rsidRPr="004F512E">
        <w:rPr>
          <w:rFonts w:ascii="Times New Roman" w:hAnsi="Times New Roman" w:cs="Times New Roman"/>
          <w:sz w:val="24"/>
          <w:szCs w:val="24"/>
        </w:rPr>
        <w:t>tenido</w:t>
      </w:r>
      <w:r w:rsidRPr="004F512E">
        <w:rPr>
          <w:rFonts w:ascii="Times New Roman" w:hAnsi="Times New Roman" w:cs="Times New Roman"/>
          <w:sz w:val="24"/>
          <w:szCs w:val="24"/>
        </w:rPr>
        <w:t xml:space="preserve"> los niños en la familia o en el entorno que hayan crecido.</w:t>
      </w:r>
    </w:p>
    <w:p w14:paraId="5CE90197" w14:textId="11F9DADC" w:rsidR="00756898" w:rsidRPr="004F512E" w:rsidRDefault="00647522" w:rsidP="00756898">
      <w:pPr>
        <w:rPr>
          <w:rFonts w:ascii="Times New Roman" w:hAnsi="Times New Roman" w:cs="Times New Roman"/>
          <w:sz w:val="24"/>
          <w:szCs w:val="24"/>
        </w:rPr>
      </w:pPr>
      <w:r w:rsidRPr="004F512E">
        <w:rPr>
          <w:rFonts w:ascii="Times New Roman" w:hAnsi="Times New Roman" w:cs="Times New Roman"/>
          <w:sz w:val="24"/>
          <w:szCs w:val="24"/>
        </w:rPr>
        <w:lastRenderedPageBreak/>
        <w:t xml:space="preserve">Los niños que se encuentran en la edad preescolar tienen entre </w:t>
      </w:r>
      <w:r w:rsidR="0028482A" w:rsidRPr="004F512E">
        <w:rPr>
          <w:rFonts w:ascii="Times New Roman" w:hAnsi="Times New Roman" w:cs="Times New Roman"/>
          <w:sz w:val="24"/>
          <w:szCs w:val="24"/>
        </w:rPr>
        <w:t xml:space="preserve">4 </w:t>
      </w:r>
      <w:r w:rsidRPr="004F512E">
        <w:rPr>
          <w:rFonts w:ascii="Times New Roman" w:hAnsi="Times New Roman" w:cs="Times New Roman"/>
          <w:sz w:val="24"/>
          <w:szCs w:val="24"/>
        </w:rPr>
        <w:t xml:space="preserve">a </w:t>
      </w:r>
      <w:r w:rsidR="0028482A" w:rsidRPr="004F512E">
        <w:rPr>
          <w:rFonts w:ascii="Times New Roman" w:hAnsi="Times New Roman" w:cs="Times New Roman"/>
          <w:sz w:val="24"/>
          <w:szCs w:val="24"/>
        </w:rPr>
        <w:t>6 años</w:t>
      </w:r>
      <w:r w:rsidRPr="004F512E">
        <w:rPr>
          <w:rFonts w:ascii="Times New Roman" w:hAnsi="Times New Roman" w:cs="Times New Roman"/>
          <w:sz w:val="24"/>
          <w:szCs w:val="24"/>
        </w:rPr>
        <w:t xml:space="preserve">, que según Jean Piaget </w:t>
      </w:r>
      <w:r w:rsidR="0028482A" w:rsidRPr="004F512E">
        <w:rPr>
          <w:rFonts w:ascii="Times New Roman" w:hAnsi="Times New Roman" w:cs="Times New Roman"/>
          <w:sz w:val="24"/>
          <w:szCs w:val="24"/>
        </w:rPr>
        <w:t>ya se encuentra en una etapa preoperacional, es una etapa en la que el niño ya es capaz de emplear símbolos como gestos, palabras, números e imágenes para explicar cosas reales de su entorno, puede usar las palabras para comunicarse, los números para contar y expresar sus ideas mediante dibujos.  En esta etapa se hace mención del pensamiento representacional</w:t>
      </w:r>
      <w:r w:rsidR="00F53F21" w:rsidRPr="004F512E">
        <w:rPr>
          <w:rFonts w:ascii="Times New Roman" w:hAnsi="Times New Roman" w:cs="Times New Roman"/>
          <w:sz w:val="24"/>
          <w:szCs w:val="24"/>
        </w:rPr>
        <w:t xml:space="preserve"> el cual trata de la capacidad de usar una palabra para referirse a un objeto real que no está presente</w:t>
      </w:r>
      <w:r w:rsidR="0028482A" w:rsidRPr="004F512E">
        <w:rPr>
          <w:rFonts w:ascii="Times New Roman" w:hAnsi="Times New Roman" w:cs="Times New Roman"/>
          <w:sz w:val="24"/>
          <w:szCs w:val="24"/>
        </w:rPr>
        <w:t xml:space="preserve">, el cual permite al niño adquirir el lenguaje. </w:t>
      </w:r>
    </w:p>
    <w:p w14:paraId="6B675971" w14:textId="22AF29E7" w:rsidR="00F53F21" w:rsidRPr="004F512E" w:rsidRDefault="0028482A" w:rsidP="0083695A">
      <w:pPr>
        <w:rPr>
          <w:rFonts w:ascii="Times New Roman" w:hAnsi="Times New Roman" w:cs="Times New Roman"/>
          <w:sz w:val="24"/>
          <w:szCs w:val="24"/>
        </w:rPr>
      </w:pPr>
      <w:r w:rsidRPr="004F512E">
        <w:rPr>
          <w:rFonts w:ascii="Times New Roman" w:hAnsi="Times New Roman" w:cs="Times New Roman"/>
          <w:sz w:val="24"/>
          <w:szCs w:val="24"/>
        </w:rPr>
        <w:t xml:space="preserve">La manera de favorecer este pensamiento es con el juego simbólico, además de favorecer el lenguaje, favorece las habilidades cognoscitivas y sociales, la creatividad y la imaginación.  </w:t>
      </w:r>
      <w:r w:rsidR="00F53F21" w:rsidRPr="004F512E">
        <w:rPr>
          <w:rFonts w:ascii="Times New Roman" w:hAnsi="Times New Roman" w:cs="Times New Roman"/>
          <w:sz w:val="24"/>
          <w:szCs w:val="24"/>
        </w:rPr>
        <w:t xml:space="preserve">(Singer y Singer, 1976). El juego comienza con una serie de conductas simples usando objetos reales para fingir un escenario. En términos generales, el juego simbólico se inspira en hechos reales de la vida del niño (por ejemplo, ir a la tienda o de viaje). </w:t>
      </w:r>
    </w:p>
    <w:p w14:paraId="6117B30B" w14:textId="455E735C" w:rsidR="00803C1F" w:rsidRPr="00901876" w:rsidRDefault="0083695A" w:rsidP="00803C1F">
      <w:pPr>
        <w:rPr>
          <w:rFonts w:ascii="Times New Roman" w:hAnsi="Times New Roman" w:cs="Times New Roman"/>
          <w:b/>
          <w:bCs/>
          <w:sz w:val="24"/>
          <w:szCs w:val="24"/>
        </w:rPr>
      </w:pPr>
      <w:r w:rsidRPr="004F512E">
        <w:rPr>
          <w:rFonts w:ascii="Times New Roman" w:hAnsi="Times New Roman" w:cs="Times New Roman"/>
          <w:sz w:val="24"/>
          <w:szCs w:val="24"/>
        </w:rPr>
        <w:t xml:space="preserve">Skinner (1975) explica la adquisición de lenguaje desde un punto de vista de condicionamiento operante. Skinner considera que el enlace entre palabra y significado es un vínculo de asociación que se establece a través de percepciones simultáneas y repetidas de determinados sonidos y objetos. </w:t>
      </w:r>
      <w:r w:rsidR="00803C1F" w:rsidRPr="004F512E">
        <w:rPr>
          <w:rFonts w:ascii="Times New Roman" w:hAnsi="Times New Roman" w:cs="Times New Roman"/>
          <w:sz w:val="24"/>
          <w:szCs w:val="24"/>
        </w:rPr>
        <w:t xml:space="preserve">Si una acción casual es recompensada, a causa de ésta la acción vuelve a ser repetida hasta que la acción original se convierte en parte del comportamiento de la persona. </w:t>
      </w:r>
      <w:r w:rsidR="00790AA9" w:rsidRPr="00790AA9">
        <w:rPr>
          <w:rFonts w:ascii="Times New Roman" w:hAnsi="Times New Roman" w:cs="Times New Roman"/>
          <w:sz w:val="24"/>
          <w:szCs w:val="24"/>
        </w:rPr>
        <w:t>P</w:t>
      </w:r>
      <w:r w:rsidR="00803C1F" w:rsidRPr="00790AA9">
        <w:rPr>
          <w:rFonts w:ascii="Times New Roman" w:hAnsi="Times New Roman" w:cs="Times New Roman"/>
          <w:sz w:val="24"/>
          <w:szCs w:val="24"/>
        </w:rPr>
        <w:t>or ejemplo, si unos padres creen interpretar un sonido o emisión como algo que se parece a la palabra "</w:t>
      </w:r>
      <w:r w:rsidR="00790AA9" w:rsidRPr="00790AA9">
        <w:rPr>
          <w:rFonts w:ascii="Times New Roman" w:hAnsi="Times New Roman" w:cs="Times New Roman"/>
          <w:sz w:val="24"/>
          <w:szCs w:val="24"/>
        </w:rPr>
        <w:t>comida</w:t>
      </w:r>
      <w:r w:rsidR="00803C1F" w:rsidRPr="00790AA9">
        <w:rPr>
          <w:rFonts w:ascii="Times New Roman" w:hAnsi="Times New Roman" w:cs="Times New Roman"/>
          <w:sz w:val="24"/>
          <w:szCs w:val="24"/>
        </w:rPr>
        <w:t>" o "</w:t>
      </w:r>
      <w:r w:rsidR="00790AA9" w:rsidRPr="00790AA9">
        <w:rPr>
          <w:rFonts w:ascii="Times New Roman" w:hAnsi="Times New Roman" w:cs="Times New Roman"/>
          <w:sz w:val="24"/>
          <w:szCs w:val="24"/>
        </w:rPr>
        <w:t>jugo</w:t>
      </w:r>
      <w:r w:rsidR="00803C1F" w:rsidRPr="00790AA9">
        <w:rPr>
          <w:rFonts w:ascii="Times New Roman" w:hAnsi="Times New Roman" w:cs="Times New Roman"/>
          <w:sz w:val="24"/>
          <w:szCs w:val="24"/>
        </w:rPr>
        <w:t>", se la darán, y si esto es reforzado, el niño aprenderá a usar la palabra "</w:t>
      </w:r>
      <w:r w:rsidR="00790AA9" w:rsidRPr="00790AA9">
        <w:rPr>
          <w:rFonts w:ascii="Times New Roman" w:hAnsi="Times New Roman" w:cs="Times New Roman"/>
          <w:sz w:val="24"/>
          <w:szCs w:val="24"/>
        </w:rPr>
        <w:t>comida</w:t>
      </w:r>
      <w:r w:rsidR="00803C1F" w:rsidRPr="00790AA9">
        <w:rPr>
          <w:rFonts w:ascii="Times New Roman" w:hAnsi="Times New Roman" w:cs="Times New Roman"/>
          <w:sz w:val="24"/>
          <w:szCs w:val="24"/>
        </w:rPr>
        <w:t>" o "</w:t>
      </w:r>
      <w:r w:rsidR="00790AA9" w:rsidRPr="00790AA9">
        <w:rPr>
          <w:rFonts w:ascii="Times New Roman" w:hAnsi="Times New Roman" w:cs="Times New Roman"/>
          <w:sz w:val="24"/>
          <w:szCs w:val="24"/>
        </w:rPr>
        <w:t>jugo</w:t>
      </w:r>
      <w:r w:rsidR="00803C1F" w:rsidRPr="00790AA9">
        <w:rPr>
          <w:rFonts w:ascii="Times New Roman" w:hAnsi="Times New Roman" w:cs="Times New Roman"/>
          <w:sz w:val="24"/>
          <w:szCs w:val="24"/>
        </w:rPr>
        <w:t>" apropiadamente para poder llegar a obtener lo que desea.</w:t>
      </w:r>
    </w:p>
    <w:p w14:paraId="54EB7ACA" w14:textId="7E087F91" w:rsidR="00803C1F" w:rsidRPr="004F512E" w:rsidRDefault="00803C1F" w:rsidP="00803C1F">
      <w:pPr>
        <w:rPr>
          <w:rFonts w:ascii="Times New Roman" w:hAnsi="Times New Roman" w:cs="Times New Roman"/>
          <w:sz w:val="24"/>
          <w:szCs w:val="24"/>
        </w:rPr>
      </w:pPr>
      <w:r w:rsidRPr="004F512E">
        <w:rPr>
          <w:rFonts w:ascii="Times New Roman" w:hAnsi="Times New Roman" w:cs="Times New Roman"/>
          <w:sz w:val="24"/>
          <w:szCs w:val="24"/>
        </w:rPr>
        <w:t xml:space="preserve">La teoría de Vygotsky sostiene que el desarrollo humano no es garantizado por la herencia, sino que se produce a la interacción social, en este sentido concibe al lenguaje como el </w:t>
      </w:r>
      <w:r w:rsidRPr="004F512E">
        <w:rPr>
          <w:rFonts w:ascii="Times New Roman" w:hAnsi="Times New Roman" w:cs="Times New Roman"/>
          <w:sz w:val="24"/>
          <w:szCs w:val="24"/>
        </w:rPr>
        <w:lastRenderedPageBreak/>
        <w:t>instrumento ideal de mediación que garantiza la transmisión de conocimiento. Por ejemplo, al nombrar objetos se retiene en la memoria y permite una relación del sujeto con el objeto.</w:t>
      </w:r>
    </w:p>
    <w:p w14:paraId="20C5BC4B" w14:textId="56FC6EF4" w:rsidR="00F53F21" w:rsidRPr="004F512E" w:rsidRDefault="00803C1F" w:rsidP="00803C1F">
      <w:pPr>
        <w:rPr>
          <w:rFonts w:ascii="Times New Roman" w:hAnsi="Times New Roman" w:cs="Times New Roman"/>
          <w:sz w:val="24"/>
          <w:szCs w:val="24"/>
        </w:rPr>
      </w:pPr>
      <w:r w:rsidRPr="004F512E">
        <w:rPr>
          <w:rFonts w:ascii="Times New Roman" w:hAnsi="Times New Roman" w:cs="Times New Roman"/>
          <w:sz w:val="24"/>
          <w:szCs w:val="24"/>
        </w:rPr>
        <w:t xml:space="preserve">Según </w:t>
      </w:r>
      <w:proofErr w:type="spellStart"/>
      <w:r w:rsidRPr="004F512E">
        <w:rPr>
          <w:rFonts w:ascii="Times New Roman" w:hAnsi="Times New Roman" w:cs="Times New Roman"/>
          <w:sz w:val="24"/>
          <w:szCs w:val="24"/>
        </w:rPr>
        <w:t>Aimard</w:t>
      </w:r>
      <w:proofErr w:type="spellEnd"/>
      <w:r w:rsidRPr="004F512E">
        <w:rPr>
          <w:rFonts w:ascii="Times New Roman" w:hAnsi="Times New Roman" w:cs="Times New Roman"/>
          <w:sz w:val="24"/>
          <w:szCs w:val="24"/>
        </w:rPr>
        <w:t xml:space="preserve"> (1987), existe un periodo que es la edad de las preguntas y se da, aproximadamente a los tres o cuatro años cuando ingresan a la escuela</w:t>
      </w:r>
      <w:r w:rsidR="00B877D1" w:rsidRPr="004F512E">
        <w:rPr>
          <w:rFonts w:ascii="Times New Roman" w:hAnsi="Times New Roman" w:cs="Times New Roman"/>
          <w:sz w:val="24"/>
          <w:szCs w:val="24"/>
        </w:rPr>
        <w:t xml:space="preserve"> la cual es la edad en la que aproximadamente comienzan a asistir a preescolar</w:t>
      </w:r>
      <w:r w:rsidRPr="004F512E">
        <w:rPr>
          <w:rFonts w:ascii="Times New Roman" w:hAnsi="Times New Roman" w:cs="Times New Roman"/>
          <w:sz w:val="24"/>
          <w:szCs w:val="24"/>
        </w:rPr>
        <w:t>, ese tiempo es muy significativo, ya que las preguntas son uno de los medios más importantes de que</w:t>
      </w:r>
      <w:r w:rsidR="00790AA9">
        <w:rPr>
          <w:rFonts w:ascii="Times New Roman" w:hAnsi="Times New Roman" w:cs="Times New Roman"/>
          <w:sz w:val="24"/>
          <w:szCs w:val="24"/>
        </w:rPr>
        <w:t xml:space="preserve"> es la manera en la que el niño puede responder a su curiosidad, le ayuda a saber más, y de esta manera puede ampliar o desarrollar sus conocimientos previos</w:t>
      </w:r>
      <w:r w:rsidRPr="004F512E">
        <w:rPr>
          <w:rFonts w:ascii="Times New Roman" w:hAnsi="Times New Roman" w:cs="Times New Roman"/>
          <w:sz w:val="24"/>
          <w:szCs w:val="24"/>
        </w:rPr>
        <w:t>.</w:t>
      </w:r>
      <w:r w:rsidR="000C2E3E" w:rsidRPr="004F512E">
        <w:rPr>
          <w:rFonts w:ascii="Times New Roman" w:hAnsi="Times New Roman" w:cs="Times New Roman"/>
          <w:sz w:val="24"/>
          <w:szCs w:val="24"/>
        </w:rPr>
        <w:t xml:space="preserve"> En estos momentos es importante que cuando le respondamos al niño o niña, hay que hacerlo con claridad, de manera pausada y sin elevar la voz, no quiere decir que hablemos de forma infantil</w:t>
      </w:r>
      <w:r w:rsidR="00B877D1" w:rsidRPr="004F512E">
        <w:rPr>
          <w:rFonts w:ascii="Times New Roman" w:hAnsi="Times New Roman" w:cs="Times New Roman"/>
          <w:sz w:val="24"/>
          <w:szCs w:val="24"/>
        </w:rPr>
        <w:t xml:space="preserve"> o con vocabulario sencillo</w:t>
      </w:r>
      <w:r w:rsidR="000C2E3E" w:rsidRPr="004F512E">
        <w:rPr>
          <w:rFonts w:ascii="Times New Roman" w:hAnsi="Times New Roman" w:cs="Times New Roman"/>
          <w:sz w:val="24"/>
          <w:szCs w:val="24"/>
        </w:rPr>
        <w:t xml:space="preserve">, sino más bien el hacerlo de forma ajustada y precisa. </w:t>
      </w:r>
    </w:p>
    <w:p w14:paraId="7AE967A1" w14:textId="0BB10D94" w:rsidR="00F53F21"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En el mismo sentido, debemos dejar que los niños se expresen y que se sientan cómodos y seguros al hacerlo; debemos mostrarnos paciente</w:t>
      </w:r>
      <w:r w:rsidR="00B877D1" w:rsidRPr="004F512E">
        <w:rPr>
          <w:rFonts w:ascii="Times New Roman" w:hAnsi="Times New Roman" w:cs="Times New Roman"/>
          <w:sz w:val="24"/>
          <w:szCs w:val="24"/>
        </w:rPr>
        <w:t xml:space="preserve">s </w:t>
      </w:r>
      <w:r w:rsidRPr="004F512E">
        <w:rPr>
          <w:rFonts w:ascii="Times New Roman" w:hAnsi="Times New Roman" w:cs="Times New Roman"/>
          <w:sz w:val="24"/>
          <w:szCs w:val="24"/>
        </w:rPr>
        <w:t>y atento</w:t>
      </w:r>
      <w:r w:rsidR="00B877D1" w:rsidRPr="004F512E">
        <w:rPr>
          <w:rFonts w:ascii="Times New Roman" w:hAnsi="Times New Roman" w:cs="Times New Roman"/>
          <w:sz w:val="24"/>
          <w:szCs w:val="24"/>
        </w:rPr>
        <w:t>s</w:t>
      </w:r>
      <w:r w:rsidRPr="004F512E">
        <w:rPr>
          <w:rFonts w:ascii="Times New Roman" w:hAnsi="Times New Roman" w:cs="Times New Roman"/>
          <w:sz w:val="24"/>
          <w:szCs w:val="24"/>
        </w:rPr>
        <w:t xml:space="preserve"> a lo que nos cuente, intentando conseguir el mayor número de expresiones por su parte.</w:t>
      </w:r>
      <w:r w:rsidR="00B877D1" w:rsidRPr="004F512E">
        <w:rPr>
          <w:rFonts w:ascii="Times New Roman" w:hAnsi="Times New Roman" w:cs="Times New Roman"/>
          <w:sz w:val="24"/>
          <w:szCs w:val="24"/>
        </w:rPr>
        <w:t xml:space="preserve"> Como docentes tampoco debemos rechazar o hacer de menos el lenguaje del niño, debemos darle seguridad y ofrecerle modelos lingüísticos correctos. </w:t>
      </w:r>
    </w:p>
    <w:p w14:paraId="7F3D438F" w14:textId="6FACA087" w:rsidR="000C2E3E" w:rsidRPr="00901876" w:rsidRDefault="000C2E3E" w:rsidP="000C2E3E">
      <w:pPr>
        <w:rPr>
          <w:rFonts w:ascii="Times New Roman" w:hAnsi="Times New Roman" w:cs="Times New Roman"/>
          <w:b/>
          <w:bCs/>
          <w:sz w:val="24"/>
          <w:szCs w:val="24"/>
        </w:rPr>
      </w:pPr>
      <w:r w:rsidRPr="004F512E">
        <w:rPr>
          <w:rFonts w:ascii="Times New Roman" w:hAnsi="Times New Roman" w:cs="Times New Roman"/>
          <w:sz w:val="24"/>
          <w:szCs w:val="24"/>
        </w:rPr>
        <w:t xml:space="preserve">El papel de la escuela, la docente o el docente tendrá que desarrollar actividades relacionadas con la expresión oral, como son las narraciones, las dramatizaciones o juegos sencillos de rol, juegos de palabras como adivinanzas, poesías sencillas o canciones. </w:t>
      </w:r>
      <w:r w:rsidR="00790AA9">
        <w:rPr>
          <w:rFonts w:ascii="Times New Roman" w:hAnsi="Times New Roman" w:cs="Times New Roman"/>
          <w:sz w:val="24"/>
          <w:szCs w:val="24"/>
        </w:rPr>
        <w:t xml:space="preserve">Tenemos que crear espacios en donde se debe crear espacios en la que los niños se sientan cómodos teniendo conversación entre ellos, y logren interesarse hacia los pensamientos y conocimientos que otros niños tienen. </w:t>
      </w:r>
    </w:p>
    <w:p w14:paraId="2E74D1D2" w14:textId="77777777" w:rsidR="003B354B" w:rsidRDefault="003B354B" w:rsidP="000C2E3E">
      <w:pPr>
        <w:rPr>
          <w:rFonts w:ascii="Times New Roman" w:hAnsi="Times New Roman" w:cs="Times New Roman"/>
          <w:sz w:val="24"/>
          <w:szCs w:val="24"/>
        </w:rPr>
      </w:pPr>
    </w:p>
    <w:p w14:paraId="51DC48FB" w14:textId="282F0237" w:rsidR="000C2E3E" w:rsidRPr="003B354B" w:rsidRDefault="000C2E3E" w:rsidP="000C2E3E">
      <w:pPr>
        <w:rPr>
          <w:rFonts w:ascii="Times New Roman" w:hAnsi="Times New Roman" w:cs="Times New Roman"/>
          <w:sz w:val="24"/>
          <w:szCs w:val="24"/>
        </w:rPr>
      </w:pPr>
      <w:r w:rsidRPr="003B354B">
        <w:rPr>
          <w:rFonts w:ascii="Times New Roman" w:hAnsi="Times New Roman" w:cs="Times New Roman"/>
          <w:sz w:val="24"/>
          <w:szCs w:val="24"/>
        </w:rPr>
        <w:lastRenderedPageBreak/>
        <w:t xml:space="preserve">Según Fernández (1983), </w:t>
      </w:r>
      <w:r w:rsidR="003B354B" w:rsidRPr="003B354B">
        <w:rPr>
          <w:rFonts w:ascii="Times New Roman" w:hAnsi="Times New Roman" w:cs="Times New Roman"/>
          <w:sz w:val="24"/>
          <w:szCs w:val="24"/>
        </w:rPr>
        <w:t>como docente debemos realizar actividades en el aula en donde:</w:t>
      </w:r>
    </w:p>
    <w:p w14:paraId="2DF3024D" w14:textId="2A702F89" w:rsidR="000C2E3E" w:rsidRPr="00901876" w:rsidRDefault="000C2E3E" w:rsidP="003B354B">
      <w:pPr>
        <w:pStyle w:val="Prrafodelista"/>
        <w:numPr>
          <w:ilvl w:val="0"/>
          <w:numId w:val="4"/>
        </w:numPr>
        <w:rPr>
          <w:rFonts w:ascii="Times New Roman" w:hAnsi="Times New Roman" w:cs="Times New Roman"/>
          <w:b/>
          <w:bCs/>
          <w:sz w:val="24"/>
          <w:szCs w:val="24"/>
        </w:rPr>
      </w:pPr>
      <w:r w:rsidRPr="003B354B">
        <w:rPr>
          <w:rFonts w:ascii="Times New Roman" w:hAnsi="Times New Roman" w:cs="Times New Roman"/>
          <w:sz w:val="24"/>
          <w:szCs w:val="24"/>
        </w:rPr>
        <w:t xml:space="preserve">El lenguaje se desarrolla a partir del deseo y de la necesidad de comunicación. </w:t>
      </w:r>
      <w:r w:rsidR="003B354B">
        <w:rPr>
          <w:rFonts w:ascii="Times New Roman" w:hAnsi="Times New Roman" w:cs="Times New Roman"/>
          <w:sz w:val="24"/>
          <w:szCs w:val="24"/>
        </w:rPr>
        <w:t>Como docente se debe permitir experiencias en donde se favorezca la comunicación.</w:t>
      </w:r>
    </w:p>
    <w:p w14:paraId="5A0CCCB3" w14:textId="5B91ABD4" w:rsidR="000C2E3E" w:rsidRPr="004F512E" w:rsidRDefault="000C2E3E" w:rsidP="003B354B">
      <w:pPr>
        <w:pStyle w:val="Prrafodelista"/>
        <w:numPr>
          <w:ilvl w:val="0"/>
          <w:numId w:val="4"/>
        </w:numPr>
        <w:rPr>
          <w:rFonts w:ascii="Times New Roman" w:hAnsi="Times New Roman" w:cs="Times New Roman"/>
          <w:sz w:val="24"/>
          <w:szCs w:val="24"/>
        </w:rPr>
      </w:pPr>
      <w:r w:rsidRPr="004F512E">
        <w:rPr>
          <w:rFonts w:ascii="Times New Roman" w:hAnsi="Times New Roman" w:cs="Times New Roman"/>
          <w:sz w:val="24"/>
          <w:szCs w:val="24"/>
        </w:rPr>
        <w:t xml:space="preserve">La comunicación necesita la presencia de otro. </w:t>
      </w:r>
      <w:r w:rsidR="003B354B">
        <w:rPr>
          <w:rFonts w:ascii="Times New Roman" w:hAnsi="Times New Roman" w:cs="Times New Roman"/>
          <w:sz w:val="24"/>
          <w:szCs w:val="24"/>
        </w:rPr>
        <w:t xml:space="preserve">Actividades en donde los niños expresen lo que saben, escuchen a otros, comparen ideas, se pregunten y respondan entre ellos, etc. </w:t>
      </w:r>
      <w:r w:rsidRPr="003B354B">
        <w:rPr>
          <w:rFonts w:ascii="Times New Roman" w:hAnsi="Times New Roman" w:cs="Times New Roman"/>
          <w:sz w:val="24"/>
          <w:szCs w:val="24"/>
        </w:rPr>
        <w:t xml:space="preserve">Es por ello por lo que el aula de preescolar representa </w:t>
      </w:r>
      <w:r w:rsidR="003B354B">
        <w:rPr>
          <w:rFonts w:ascii="Times New Roman" w:hAnsi="Times New Roman" w:cs="Times New Roman"/>
          <w:sz w:val="24"/>
          <w:szCs w:val="24"/>
        </w:rPr>
        <w:t xml:space="preserve">una manera de favorecer las habilidades sociales y comunicativas. </w:t>
      </w:r>
    </w:p>
    <w:p w14:paraId="2377B0A8" w14:textId="700ED425" w:rsidR="00F53F21" w:rsidRPr="004F512E" w:rsidRDefault="000C2E3E" w:rsidP="000C2E3E">
      <w:pPr>
        <w:pStyle w:val="Prrafodelista"/>
        <w:numPr>
          <w:ilvl w:val="0"/>
          <w:numId w:val="4"/>
        </w:numPr>
        <w:rPr>
          <w:rFonts w:ascii="Times New Roman" w:hAnsi="Times New Roman" w:cs="Times New Roman"/>
          <w:sz w:val="24"/>
          <w:szCs w:val="24"/>
        </w:rPr>
      </w:pPr>
      <w:r w:rsidRPr="004F512E">
        <w:rPr>
          <w:rFonts w:ascii="Times New Roman" w:hAnsi="Times New Roman" w:cs="Times New Roman"/>
          <w:sz w:val="24"/>
          <w:szCs w:val="24"/>
        </w:rPr>
        <w:t>Observar el desarrollo del lenguaje infantil y favorecerlo.</w:t>
      </w:r>
    </w:p>
    <w:p w14:paraId="4A3F9CA3" w14:textId="77777777" w:rsidR="00B877D1" w:rsidRPr="004F512E" w:rsidRDefault="000C2E3E" w:rsidP="000C2E3E">
      <w:pPr>
        <w:rPr>
          <w:rFonts w:ascii="Times New Roman" w:hAnsi="Times New Roman" w:cs="Times New Roman"/>
          <w:sz w:val="24"/>
          <w:szCs w:val="24"/>
        </w:rPr>
      </w:pPr>
      <w:r w:rsidRPr="004F512E">
        <w:rPr>
          <w:rFonts w:ascii="Times New Roman" w:hAnsi="Times New Roman" w:cs="Times New Roman"/>
          <w:sz w:val="24"/>
          <w:szCs w:val="24"/>
        </w:rPr>
        <w:t>La docente como guía, debe asumir un papel dinámico, reflexivo y analítico, en la práctica, tomando en cuenta las características, intereses y experiencias de cada niño y niña, así como tomar en cuenta el contexto interno y externo del aula. Según Scott, Escobar, y Suarez (1998) para que el proceso enseñanza aprendizaje, contribuya a la formación de una persona crítica y creativa, es necesario que cada docente de nivel preescolar conozca la realidad del niño y niña, como adquiere el conocimiento, cuál es el estilo cognoscitivo de aprendizaje, que habilidades tiene y cómo percibe el mundo en el que vive. Es decir, debe hacer un diagnóstico, que incluya las características de los niños y además profundice en “el ser” de cada uno</w:t>
      </w:r>
      <w:r w:rsidR="00B877D1" w:rsidRPr="004F512E">
        <w:rPr>
          <w:rFonts w:ascii="Times New Roman" w:hAnsi="Times New Roman" w:cs="Times New Roman"/>
          <w:sz w:val="24"/>
          <w:szCs w:val="24"/>
        </w:rPr>
        <w:t>.</w:t>
      </w:r>
    </w:p>
    <w:p w14:paraId="7AA2BE69" w14:textId="77777777" w:rsidR="00B40204" w:rsidRDefault="00B877D1" w:rsidP="00B40204">
      <w:pPr>
        <w:rPr>
          <w:rFonts w:ascii="Times New Roman" w:hAnsi="Times New Roman" w:cs="Times New Roman"/>
          <w:sz w:val="24"/>
          <w:szCs w:val="24"/>
        </w:rPr>
      </w:pPr>
      <w:r w:rsidRPr="004F512E">
        <w:rPr>
          <w:rFonts w:ascii="Times New Roman" w:hAnsi="Times New Roman" w:cs="Times New Roman"/>
          <w:sz w:val="24"/>
          <w:szCs w:val="24"/>
        </w:rPr>
        <w:t xml:space="preserve">Es importante como docentes el estar enterados de las condiciones de vida del niño, su familia, sus experiencias, de dónde viene, actividades que realiza con sus padres y hermanos, es por ello </w:t>
      </w:r>
      <w:r w:rsidR="000D58E6" w:rsidRPr="004F512E">
        <w:rPr>
          <w:rFonts w:ascii="Times New Roman" w:hAnsi="Times New Roman" w:cs="Times New Roman"/>
          <w:sz w:val="24"/>
          <w:szCs w:val="24"/>
        </w:rPr>
        <w:t>por lo que</w:t>
      </w:r>
      <w:r w:rsidRPr="004F512E">
        <w:rPr>
          <w:rFonts w:ascii="Times New Roman" w:hAnsi="Times New Roman" w:cs="Times New Roman"/>
          <w:sz w:val="24"/>
          <w:szCs w:val="24"/>
        </w:rPr>
        <w:t xml:space="preserve"> antes de comenzar se deben realizar extensas entrevistas, listas de cotejo, fichas socioeconómicas, etc. En dónde se nos pueda proporcionar diversa información acerca del niño, y durante el año mantener un contacto constante con ellos, siempre atenta a lo que suceda en su familia, estableciendo una buena relación con los padres de familia o cuidadore</w:t>
      </w:r>
      <w:r w:rsidR="00B40204">
        <w:rPr>
          <w:rFonts w:ascii="Times New Roman" w:hAnsi="Times New Roman" w:cs="Times New Roman"/>
          <w:sz w:val="24"/>
          <w:szCs w:val="24"/>
        </w:rPr>
        <w:t>s.</w:t>
      </w:r>
    </w:p>
    <w:p w14:paraId="66AB6E40" w14:textId="77777777" w:rsidR="00B40204" w:rsidRDefault="00B40204" w:rsidP="00B40204">
      <w:pPr>
        <w:rPr>
          <w:rFonts w:ascii="Times New Roman" w:hAnsi="Times New Roman" w:cs="Times New Roman"/>
          <w:sz w:val="24"/>
          <w:szCs w:val="24"/>
        </w:rPr>
      </w:pPr>
    </w:p>
    <w:p w14:paraId="0B728DFB" w14:textId="6687B019" w:rsidR="00B40204" w:rsidRPr="00B40204" w:rsidRDefault="00B40204" w:rsidP="00B4020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Marco referencial </w:t>
      </w:r>
    </w:p>
    <w:p w14:paraId="02AD6ABF" w14:textId="042DDA47" w:rsidR="003B354B" w:rsidRDefault="00110FD9" w:rsidP="00110FD9">
      <w:pPr>
        <w:rPr>
          <w:rFonts w:ascii="Times New Roman" w:hAnsi="Times New Roman" w:cs="Times New Roman"/>
          <w:sz w:val="24"/>
          <w:szCs w:val="24"/>
        </w:rPr>
      </w:pPr>
      <w:r>
        <w:rPr>
          <w:rFonts w:ascii="Times New Roman" w:hAnsi="Times New Roman" w:cs="Times New Roman"/>
          <w:sz w:val="24"/>
          <w:szCs w:val="24"/>
        </w:rPr>
        <w:t xml:space="preserve">Desde un comienzo en el libro de Aprendizajes Clave (2017) se nos habla de realizar una constante evaluación en donde se tiene como objetivo mejorar el desempeño de los estudiantes, también se tiene como objetivo el identificar las áreas de oportunidad de cada estudiante. La evaluación se da lugar desde el comienzo del ciclo escolar con una evaluación diagnóstica, hasta el fin de cada ciclo escolar. Al conocer dichas fortalezas y áreas de oportunidad, se tienen la posibilidad de crear medidas o actividades para que ellos logren afrontar las dificultades que tengan de acuerdo con los campos académicos evaluados. </w:t>
      </w:r>
    </w:p>
    <w:p w14:paraId="6E1B8C0A" w14:textId="0AFB1216" w:rsidR="00110FD9" w:rsidRDefault="00110FD9" w:rsidP="00110FD9">
      <w:pPr>
        <w:rPr>
          <w:rFonts w:ascii="Times New Roman" w:hAnsi="Times New Roman" w:cs="Times New Roman"/>
          <w:sz w:val="24"/>
          <w:szCs w:val="24"/>
        </w:rPr>
      </w:pPr>
      <w:r>
        <w:rPr>
          <w:rFonts w:ascii="Times New Roman" w:hAnsi="Times New Roman" w:cs="Times New Roman"/>
          <w:sz w:val="24"/>
          <w:szCs w:val="24"/>
        </w:rPr>
        <w:t>El libro de Aprendizajes Clave (2017) nos dice que “</w:t>
      </w:r>
      <w:r w:rsidRPr="00110FD9">
        <w:rPr>
          <w:rFonts w:ascii="Times New Roman" w:hAnsi="Times New Roman" w:cs="Times New Roman"/>
          <w:sz w:val="24"/>
          <w:szCs w:val="24"/>
        </w:rPr>
        <w:t xml:space="preserve">Para conocer cómo avanzan los niños en su proceso formativo y poder orientarlo, es indispensable contar con información confiable y clara acerca de su desempeño en las situaciones didácticas en que participan con su grupo. </w:t>
      </w:r>
      <w:r>
        <w:rPr>
          <w:rFonts w:ascii="Times New Roman" w:hAnsi="Times New Roman" w:cs="Times New Roman"/>
          <w:sz w:val="24"/>
          <w:szCs w:val="24"/>
        </w:rPr>
        <w:t xml:space="preserve">... </w:t>
      </w:r>
      <w:r w:rsidRPr="00110FD9">
        <w:rPr>
          <w:rFonts w:ascii="Times New Roman" w:hAnsi="Times New Roman" w:cs="Times New Roman"/>
          <w:sz w:val="24"/>
          <w:szCs w:val="24"/>
        </w:rPr>
        <w:t>la evaluación tiene un sentido formativo con las siguientes finalidades: valorar los aprendizajes de los alumnos, identificar las condiciones que influyen en el aprendizaje y mejorar el proceso docente y otros aspectos del proceso escolar</w:t>
      </w:r>
      <w:r>
        <w:rPr>
          <w:rFonts w:ascii="Times New Roman" w:hAnsi="Times New Roman" w:cs="Times New Roman"/>
          <w:sz w:val="24"/>
          <w:szCs w:val="24"/>
        </w:rPr>
        <w:t xml:space="preserve">.” </w:t>
      </w:r>
    </w:p>
    <w:p w14:paraId="5CF188B8" w14:textId="19031352" w:rsidR="00110FD9" w:rsidRDefault="00C82EF7" w:rsidP="00110FD9">
      <w:pPr>
        <w:rPr>
          <w:rFonts w:ascii="Times New Roman" w:hAnsi="Times New Roman" w:cs="Times New Roman"/>
          <w:sz w:val="24"/>
          <w:szCs w:val="24"/>
        </w:rPr>
      </w:pPr>
      <w:r>
        <w:rPr>
          <w:rFonts w:ascii="Times New Roman" w:hAnsi="Times New Roman" w:cs="Times New Roman"/>
          <w:sz w:val="24"/>
          <w:szCs w:val="24"/>
        </w:rPr>
        <w:t xml:space="preserve">Aparte de la evaluación constante, se debe llevar el diario de trabajo, es un instrumento en donde como docente se registra el trabajo cotidiano en el aula, aparte de permitir una reflexión de nuestra práctica como docente, permite reconocer sucesos que ocurran con los niños de acuerdo con las actividades planeadas, así como sus reacciones y opiniones de los niños, si se interesaron, como reaccionaron, si tuvieron complicaciones, como realizaron su trabajo, el proceso que llevan, etc. </w:t>
      </w:r>
    </w:p>
    <w:p w14:paraId="2608DE92" w14:textId="7F92C6CD" w:rsidR="00C82EF7" w:rsidRDefault="00C82EF7" w:rsidP="00110FD9">
      <w:pPr>
        <w:rPr>
          <w:rFonts w:ascii="Times New Roman" w:hAnsi="Times New Roman" w:cs="Times New Roman"/>
          <w:sz w:val="24"/>
          <w:szCs w:val="24"/>
        </w:rPr>
      </w:pPr>
      <w:r>
        <w:rPr>
          <w:rFonts w:ascii="Times New Roman" w:hAnsi="Times New Roman" w:cs="Times New Roman"/>
          <w:sz w:val="24"/>
          <w:szCs w:val="24"/>
        </w:rPr>
        <w:t>Además de la aplicación de diagn</w:t>
      </w:r>
      <w:r w:rsidR="00363636">
        <w:rPr>
          <w:rFonts w:ascii="Times New Roman" w:hAnsi="Times New Roman" w:cs="Times New Roman"/>
          <w:sz w:val="24"/>
          <w:szCs w:val="24"/>
        </w:rPr>
        <w:t>óstico, se deben realizar la aplicación de los siguientes instrumentos (</w:t>
      </w:r>
      <w:r w:rsidR="00363636" w:rsidRPr="00363636">
        <w:rPr>
          <w:rFonts w:ascii="Times New Roman" w:hAnsi="Times New Roman" w:cs="Times New Roman"/>
          <w:sz w:val="24"/>
          <w:szCs w:val="24"/>
        </w:rPr>
        <w:t xml:space="preserve">Batista, X. S., Aguilar, Y. R., </w:t>
      </w:r>
      <w:proofErr w:type="spellStart"/>
      <w:r w:rsidR="00363636" w:rsidRPr="00363636">
        <w:rPr>
          <w:rFonts w:ascii="Times New Roman" w:hAnsi="Times New Roman" w:cs="Times New Roman"/>
          <w:sz w:val="24"/>
          <w:szCs w:val="24"/>
        </w:rPr>
        <w:t>Reytor</w:t>
      </w:r>
      <w:proofErr w:type="spellEnd"/>
      <w:r w:rsidR="00363636" w:rsidRPr="00363636">
        <w:rPr>
          <w:rFonts w:ascii="Times New Roman" w:hAnsi="Times New Roman" w:cs="Times New Roman"/>
          <w:sz w:val="24"/>
          <w:szCs w:val="24"/>
        </w:rPr>
        <w:t>, T. Z., &amp; Tamayo, V. M. B.</w:t>
      </w:r>
      <w:r w:rsidR="00363636">
        <w:rPr>
          <w:rFonts w:ascii="Times New Roman" w:hAnsi="Times New Roman" w:cs="Times New Roman"/>
          <w:sz w:val="24"/>
          <w:szCs w:val="24"/>
        </w:rPr>
        <w:t>, 2018):</w:t>
      </w:r>
    </w:p>
    <w:p w14:paraId="3CE1B2F7" w14:textId="0E3B1248" w:rsidR="00363636" w:rsidRDefault="00363636" w:rsidP="00363636">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Entrevistar a profesores o profesionales del tema, o investigar, acerca de las causas que ocasionan limitaciones en el desarrollo del lenguaje oral que presentan los niños del grado preescolar. </w:t>
      </w:r>
    </w:p>
    <w:p w14:paraId="0B39120D" w14:textId="3467B080" w:rsidR="00363636" w:rsidRDefault="00363636" w:rsidP="00363636">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Encuestar a padres de los niños o cuidadores acerca de como ayudan a desarrollar o promover la mejora del lenguaje oral en casa. </w:t>
      </w:r>
    </w:p>
    <w:p w14:paraId="08EAFF76" w14:textId="758E27C5" w:rsidR="00363636" w:rsidRDefault="00363636" w:rsidP="00363636">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Observar actividades planeadas, complementarias y de juego para evaluar la preparación de los maestros y el cómo actúan los niños durante las actividades. </w:t>
      </w:r>
    </w:p>
    <w:p w14:paraId="6998AFCB" w14:textId="32C392F6" w:rsidR="00363636" w:rsidRDefault="00BE5C64" w:rsidP="00363636">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Revisar documentos normativos del jardín de niños, para conocer qué tipo de atención se le da al lenguaje oral.</w:t>
      </w:r>
    </w:p>
    <w:p w14:paraId="607CF500" w14:textId="77777777" w:rsidR="00BE5C64" w:rsidRDefault="00BE5C64" w:rsidP="00BE5C64">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Determinar factores internos están dentro de la institución y externos (fortalezas, debilidades, oportunidades y amenazas) que afectan el trabajo en la institución. </w:t>
      </w:r>
    </w:p>
    <w:p w14:paraId="700772D3" w14:textId="0B47E731" w:rsidR="00BE5C64" w:rsidRPr="00BE5C64" w:rsidRDefault="00BE5C64" w:rsidP="00BE5C64">
      <w:pPr>
        <w:ind w:left="720" w:firstLine="0"/>
        <w:rPr>
          <w:rFonts w:ascii="Times New Roman" w:hAnsi="Times New Roman" w:cs="Times New Roman"/>
          <w:sz w:val="24"/>
          <w:szCs w:val="24"/>
        </w:rPr>
      </w:pPr>
      <w:r w:rsidRPr="00BE5C64">
        <w:rPr>
          <w:rFonts w:ascii="Times New Roman" w:hAnsi="Times New Roman" w:cs="Times New Roman"/>
          <w:sz w:val="24"/>
          <w:szCs w:val="24"/>
        </w:rPr>
        <w:t xml:space="preserve">Por otro lado, tenemos a </w:t>
      </w:r>
      <w:r w:rsidRPr="00BE5C64">
        <w:rPr>
          <w:rFonts w:ascii="Times New Roman" w:hAnsi="Times New Roman" w:cs="Times New Roman"/>
          <w:sz w:val="24"/>
          <w:szCs w:val="24"/>
        </w:rPr>
        <w:t xml:space="preserve">Ortega, S. G., Vega, L. y </w:t>
      </w:r>
      <w:proofErr w:type="spellStart"/>
      <w:r w:rsidRPr="00BE5C64">
        <w:rPr>
          <w:rFonts w:ascii="Times New Roman" w:hAnsi="Times New Roman" w:cs="Times New Roman"/>
          <w:sz w:val="24"/>
          <w:szCs w:val="24"/>
        </w:rPr>
        <w:t>Poncelis</w:t>
      </w:r>
      <w:proofErr w:type="spellEnd"/>
      <w:r w:rsidRPr="00BE5C64">
        <w:rPr>
          <w:rFonts w:ascii="Times New Roman" w:hAnsi="Times New Roman" w:cs="Times New Roman"/>
          <w:sz w:val="24"/>
          <w:szCs w:val="24"/>
        </w:rPr>
        <w:t>, M. F</w:t>
      </w:r>
      <w:r w:rsidRPr="00BE5C64">
        <w:rPr>
          <w:rFonts w:ascii="Times New Roman" w:hAnsi="Times New Roman" w:cs="Times New Roman"/>
          <w:sz w:val="24"/>
          <w:szCs w:val="24"/>
        </w:rPr>
        <w:t xml:space="preserve"> utilizaron la estrategia</w:t>
      </w:r>
    </w:p>
    <w:p w14:paraId="25BED715" w14:textId="2BB23E29" w:rsidR="00BE5C64" w:rsidRDefault="00BE5C64" w:rsidP="00BE5C64">
      <w:pPr>
        <w:ind w:firstLine="0"/>
        <w:rPr>
          <w:rFonts w:ascii="Times New Roman" w:hAnsi="Times New Roman" w:cs="Times New Roman"/>
          <w:sz w:val="24"/>
          <w:szCs w:val="24"/>
        </w:rPr>
      </w:pPr>
      <w:r>
        <w:rPr>
          <w:rFonts w:ascii="Times New Roman" w:hAnsi="Times New Roman" w:cs="Times New Roman"/>
          <w:sz w:val="24"/>
          <w:szCs w:val="24"/>
        </w:rPr>
        <w:t xml:space="preserve">de la lectura de cuentos para mejorar las habilidades lingüísticas de los niños, y cómo metodologías usaron: </w:t>
      </w:r>
    </w:p>
    <w:p w14:paraId="20408929" w14:textId="3C5C3E38" w:rsidR="00BE5C64" w:rsidRDefault="00BE5C64" w:rsidP="00BE5C64">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En primera una bitácora de reflexión: </w:t>
      </w:r>
      <w:r w:rsidR="00D31565">
        <w:rPr>
          <w:rFonts w:ascii="Times New Roman" w:hAnsi="Times New Roman" w:cs="Times New Roman"/>
          <w:sz w:val="24"/>
          <w:szCs w:val="24"/>
        </w:rPr>
        <w:t>bitácora</w:t>
      </w:r>
      <w:r>
        <w:rPr>
          <w:rFonts w:ascii="Times New Roman" w:hAnsi="Times New Roman" w:cs="Times New Roman"/>
          <w:sz w:val="24"/>
          <w:szCs w:val="24"/>
        </w:rPr>
        <w:t xml:space="preserve"> </w:t>
      </w:r>
      <w:r w:rsidR="00D31565">
        <w:rPr>
          <w:rFonts w:ascii="Times New Roman" w:hAnsi="Times New Roman" w:cs="Times New Roman"/>
          <w:sz w:val="24"/>
          <w:szCs w:val="24"/>
        </w:rPr>
        <w:t xml:space="preserve">que llenaban todos los días, y se dividía en apartados importantes como: descripción de lo ocurrido en el día, descripción de las actividades en beneficio del desarrollo de los niños, problemas encontrados, etc. </w:t>
      </w:r>
    </w:p>
    <w:p w14:paraId="39CBCC5A" w14:textId="383BBB52" w:rsidR="00D31565" w:rsidRDefault="00D31565" w:rsidP="00BE5C64">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Lista cotejable para evaluar habilidades del lenguaje oral en niños preescolares: Instrumento de manera rápida y precisa para realizar observaciones en diferentes momentos de la jornada escolar. </w:t>
      </w:r>
    </w:p>
    <w:p w14:paraId="047B8C9D" w14:textId="77777777" w:rsidR="00BD200C" w:rsidRDefault="00D31565" w:rsidP="00BD200C">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Sistema de evaluación y Programación para Niños Pequeños (AEPS) (</w:t>
      </w:r>
      <w:r w:rsidRPr="00D31565">
        <w:rPr>
          <w:rFonts w:ascii="Times New Roman" w:hAnsi="Times New Roman" w:cs="Times New Roman"/>
          <w:sz w:val="24"/>
          <w:szCs w:val="24"/>
        </w:rPr>
        <w:t xml:space="preserve">(Bricker &amp; </w:t>
      </w:r>
      <w:proofErr w:type="spellStart"/>
      <w:r w:rsidRPr="00D31565">
        <w:rPr>
          <w:rFonts w:ascii="Times New Roman" w:hAnsi="Times New Roman" w:cs="Times New Roman"/>
          <w:sz w:val="24"/>
          <w:szCs w:val="24"/>
        </w:rPr>
        <w:t>Waddell</w:t>
      </w:r>
      <w:proofErr w:type="spellEnd"/>
      <w:r w:rsidRPr="00D31565">
        <w:rPr>
          <w:rFonts w:ascii="Times New Roman" w:hAnsi="Times New Roman" w:cs="Times New Roman"/>
          <w:sz w:val="24"/>
          <w:szCs w:val="24"/>
        </w:rPr>
        <w:t>, 1996)</w:t>
      </w:r>
      <w:r>
        <w:rPr>
          <w:rFonts w:ascii="Times New Roman" w:hAnsi="Times New Roman" w:cs="Times New Roman"/>
          <w:sz w:val="24"/>
          <w:szCs w:val="24"/>
        </w:rPr>
        <w:t xml:space="preserve">. Dominio de Comunicación Social: Aplicado con el objetivo de </w:t>
      </w:r>
      <w:r>
        <w:rPr>
          <w:rFonts w:ascii="Times New Roman" w:hAnsi="Times New Roman" w:cs="Times New Roman"/>
          <w:sz w:val="24"/>
          <w:szCs w:val="24"/>
        </w:rPr>
        <w:lastRenderedPageBreak/>
        <w:t xml:space="preserve">obtener un perfil de las habilidades comunicativas de los niños, enfocado en dos metas: interacciones de comunicación social y la producción de palabras, frases y oraciones. </w:t>
      </w:r>
    </w:p>
    <w:p w14:paraId="1121BE65" w14:textId="0E7BDFFD" w:rsidR="00BD200C" w:rsidRDefault="00D31565" w:rsidP="00BD200C">
      <w:pPr>
        <w:rPr>
          <w:rFonts w:ascii="Times New Roman" w:hAnsi="Times New Roman" w:cs="Times New Roman"/>
          <w:sz w:val="24"/>
          <w:szCs w:val="24"/>
        </w:rPr>
      </w:pPr>
      <w:r w:rsidRPr="00BD200C">
        <w:rPr>
          <w:rFonts w:ascii="Times New Roman" w:hAnsi="Times New Roman" w:cs="Times New Roman"/>
          <w:sz w:val="24"/>
          <w:szCs w:val="24"/>
        </w:rPr>
        <w:t>Al investigar acerca del Sistema de Evaluación y Programación para Niños Pequeños</w:t>
      </w:r>
      <w:r w:rsidR="00BD200C" w:rsidRPr="00BD200C">
        <w:rPr>
          <w:rFonts w:ascii="Times New Roman" w:hAnsi="Times New Roman" w:cs="Times New Roman"/>
          <w:sz w:val="24"/>
          <w:szCs w:val="24"/>
        </w:rPr>
        <w:t xml:space="preserve"> </w:t>
      </w:r>
      <w:r w:rsidRPr="00BD200C">
        <w:rPr>
          <w:rFonts w:ascii="Times New Roman" w:hAnsi="Times New Roman" w:cs="Times New Roman"/>
          <w:sz w:val="24"/>
          <w:szCs w:val="24"/>
        </w:rPr>
        <w:t xml:space="preserve">(AEPS), encontré que los métodos </w:t>
      </w:r>
      <w:r w:rsidR="00BD200C" w:rsidRPr="00BD200C">
        <w:rPr>
          <w:rFonts w:ascii="Times New Roman" w:hAnsi="Times New Roman" w:cs="Times New Roman"/>
          <w:sz w:val="24"/>
          <w:szCs w:val="24"/>
        </w:rPr>
        <w:t>de recopilación de información que se usan son el de la observación, el de prueba directa que es crearse una situación que deduzca de modo directo la conducta y un informe en donde se tenga información aportada por familia o cuidadores. La prueba AEPS fue diseñada para ser utilizada por personas que realizan la intervención y especialistas responsables de los niños.</w:t>
      </w:r>
    </w:p>
    <w:p w14:paraId="414CAD6C" w14:textId="13A00C68" w:rsidR="00BD200C" w:rsidRDefault="00BD200C" w:rsidP="00BD200C">
      <w:pPr>
        <w:rPr>
          <w:rFonts w:ascii="Times New Roman" w:hAnsi="Times New Roman" w:cs="Times New Roman"/>
          <w:sz w:val="24"/>
          <w:szCs w:val="24"/>
        </w:rPr>
      </w:pPr>
      <w:r>
        <w:rPr>
          <w:rFonts w:ascii="Times New Roman" w:hAnsi="Times New Roman" w:cs="Times New Roman"/>
          <w:sz w:val="24"/>
          <w:szCs w:val="24"/>
        </w:rPr>
        <w:t>En la tesis de</w:t>
      </w:r>
      <w:r w:rsidR="00515957">
        <w:rPr>
          <w:rFonts w:ascii="Times New Roman" w:hAnsi="Times New Roman" w:cs="Times New Roman"/>
          <w:sz w:val="24"/>
          <w:szCs w:val="24"/>
        </w:rPr>
        <w:t xml:space="preserve"> De la Cruz Matamoros</w:t>
      </w:r>
      <w:r w:rsidRPr="00BD200C">
        <w:rPr>
          <w:rFonts w:ascii="Times New Roman" w:hAnsi="Times New Roman" w:cs="Times New Roman"/>
          <w:sz w:val="24"/>
          <w:szCs w:val="24"/>
        </w:rPr>
        <w:t>, Y.</w:t>
      </w:r>
      <w:r>
        <w:rPr>
          <w:rFonts w:ascii="Times New Roman" w:hAnsi="Times New Roman" w:cs="Times New Roman"/>
          <w:sz w:val="24"/>
          <w:szCs w:val="24"/>
        </w:rPr>
        <w:t xml:space="preserve"> (2017), hizo uso de los cuentos infantiles para el desarrollo del lenguaje oral de preescolares. Y como métodos utilizo el método científico, descriptivo y experimental.</w:t>
      </w:r>
    </w:p>
    <w:p w14:paraId="1972D0E1" w14:textId="47202133" w:rsidR="0068740C" w:rsidRDefault="0068740C" w:rsidP="00BD200C">
      <w:pPr>
        <w:rPr>
          <w:rFonts w:ascii="Times New Roman" w:hAnsi="Times New Roman" w:cs="Times New Roman"/>
          <w:sz w:val="24"/>
          <w:szCs w:val="24"/>
        </w:rPr>
      </w:pPr>
      <w:r>
        <w:rPr>
          <w:rFonts w:ascii="Times New Roman" w:hAnsi="Times New Roman" w:cs="Times New Roman"/>
          <w:sz w:val="24"/>
          <w:szCs w:val="24"/>
        </w:rPr>
        <w:t>En el método científico ella siguió un conjunto de procedimientos en forma sistematizada, con el fin de contrastar los objetivos planteados y de la misma manera demostrar el impacto que tienen los cuentos infantiles en el desarrollo del lenguaje oral.</w:t>
      </w:r>
    </w:p>
    <w:p w14:paraId="36A67C1E" w14:textId="44513AB1" w:rsidR="0068740C" w:rsidRDefault="0068740C" w:rsidP="00BD200C">
      <w:pPr>
        <w:rPr>
          <w:rFonts w:ascii="Times New Roman" w:hAnsi="Times New Roman" w:cs="Times New Roman"/>
          <w:sz w:val="24"/>
          <w:szCs w:val="24"/>
        </w:rPr>
      </w:pPr>
      <w:r>
        <w:rPr>
          <w:rFonts w:ascii="Times New Roman" w:hAnsi="Times New Roman" w:cs="Times New Roman"/>
          <w:sz w:val="24"/>
          <w:szCs w:val="24"/>
        </w:rPr>
        <w:t xml:space="preserve">El método descriptivo lo utilizó para sistematizar información recabada, así como organizar, presentar, analizar los resultados de la información. </w:t>
      </w:r>
    </w:p>
    <w:p w14:paraId="79ACE510" w14:textId="5BF4FCC8" w:rsidR="00363636" w:rsidRDefault="0068740C" w:rsidP="00515957">
      <w:pPr>
        <w:rPr>
          <w:rFonts w:ascii="Times New Roman" w:hAnsi="Times New Roman" w:cs="Times New Roman"/>
          <w:sz w:val="24"/>
          <w:szCs w:val="24"/>
        </w:rPr>
      </w:pPr>
      <w:r>
        <w:rPr>
          <w:rFonts w:ascii="Times New Roman" w:hAnsi="Times New Roman" w:cs="Times New Roman"/>
          <w:sz w:val="24"/>
          <w:szCs w:val="24"/>
        </w:rPr>
        <w:t>Y, por último, el método experimental lo utilizó para orientar, controlar y manipular intencionalmente la variable independiente referida a os cuentos infantiles, preparando ambientes adecuados con el objetivo de observar, medir y contrastar los cambios que producía la variable dependiente. Realizó el procedimiento determinando el objetivo, formulando hipótesis, experimentando, comprobando hipótesis y la conclusión</w:t>
      </w:r>
      <w:r w:rsidR="00515957">
        <w:rPr>
          <w:rFonts w:ascii="Times New Roman" w:hAnsi="Times New Roman" w:cs="Times New Roman"/>
          <w:sz w:val="24"/>
          <w:szCs w:val="24"/>
        </w:rPr>
        <w:t>.</w:t>
      </w:r>
    </w:p>
    <w:p w14:paraId="6CDAE1CD" w14:textId="77777777" w:rsidR="00515957" w:rsidRDefault="00515957" w:rsidP="000D58E6">
      <w:pPr>
        <w:ind w:firstLine="0"/>
        <w:rPr>
          <w:rFonts w:ascii="Times New Roman" w:hAnsi="Times New Roman" w:cs="Times New Roman"/>
          <w:sz w:val="24"/>
          <w:szCs w:val="24"/>
        </w:rPr>
      </w:pPr>
    </w:p>
    <w:p w14:paraId="11E84876" w14:textId="60926FE1" w:rsidR="00F53F21" w:rsidRPr="004F512E" w:rsidRDefault="00F53F21" w:rsidP="000D58E6">
      <w:pPr>
        <w:ind w:firstLine="0"/>
        <w:rPr>
          <w:rFonts w:ascii="Times New Roman" w:hAnsi="Times New Roman" w:cs="Times New Roman"/>
          <w:sz w:val="24"/>
          <w:szCs w:val="24"/>
        </w:rPr>
      </w:pPr>
      <w:r w:rsidRPr="004F512E">
        <w:rPr>
          <w:rFonts w:ascii="Times New Roman" w:hAnsi="Times New Roman" w:cs="Times New Roman"/>
          <w:sz w:val="24"/>
          <w:szCs w:val="24"/>
        </w:rPr>
        <w:lastRenderedPageBreak/>
        <w:t xml:space="preserve">Referencias </w:t>
      </w:r>
    </w:p>
    <w:p w14:paraId="71FD520B" w14:textId="02906FCB" w:rsidR="00F53F21" w:rsidRPr="004F512E" w:rsidRDefault="00F53F21" w:rsidP="00F53F21">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De Piaget, T. D. D. C. (2007). </w:t>
      </w:r>
      <w:r w:rsidRPr="00363636">
        <w:rPr>
          <w:rFonts w:ascii="Times New Roman" w:hAnsi="Times New Roman" w:cs="Times New Roman"/>
          <w:i/>
          <w:iCs/>
          <w:color w:val="222222"/>
          <w:sz w:val="24"/>
          <w:szCs w:val="24"/>
          <w:shd w:val="clear" w:color="auto" w:fill="FFFFFF"/>
        </w:rPr>
        <w:t>Desarrollo Cognitivo: Las Teorías de Piaget y de Vygotsky. </w:t>
      </w:r>
      <w:r w:rsidRPr="00363636">
        <w:rPr>
          <w:rFonts w:ascii="Times New Roman" w:hAnsi="Times New Roman" w:cs="Times New Roman"/>
          <w:color w:val="222222"/>
          <w:sz w:val="24"/>
          <w:szCs w:val="24"/>
          <w:shd w:val="clear" w:color="auto" w:fill="FFFFFF"/>
        </w:rPr>
        <w:t xml:space="preserve">Recuperado de http://www. </w:t>
      </w:r>
      <w:proofErr w:type="spellStart"/>
      <w:r w:rsidRPr="00363636">
        <w:rPr>
          <w:rFonts w:ascii="Times New Roman" w:hAnsi="Times New Roman" w:cs="Times New Roman"/>
          <w:color w:val="222222"/>
          <w:sz w:val="24"/>
          <w:szCs w:val="24"/>
          <w:shd w:val="clear" w:color="auto" w:fill="FFFFFF"/>
        </w:rPr>
        <w:t>paidopsiquiatria</w:t>
      </w:r>
      <w:proofErr w:type="spellEnd"/>
      <w:r w:rsidRPr="00363636">
        <w:rPr>
          <w:rFonts w:ascii="Times New Roman" w:hAnsi="Times New Roman" w:cs="Times New Roman"/>
          <w:color w:val="222222"/>
          <w:sz w:val="24"/>
          <w:szCs w:val="24"/>
          <w:shd w:val="clear" w:color="auto" w:fill="FFFFFF"/>
        </w:rPr>
        <w:t>.</w:t>
      </w:r>
      <w:r w:rsidR="00363636">
        <w:rPr>
          <w:rFonts w:ascii="Times New Roman" w:hAnsi="Times New Roman" w:cs="Times New Roman"/>
          <w:color w:val="222222"/>
          <w:sz w:val="24"/>
          <w:szCs w:val="24"/>
          <w:shd w:val="clear" w:color="auto" w:fill="FFFFFF"/>
        </w:rPr>
        <w:t xml:space="preserve"> </w:t>
      </w:r>
      <w:proofErr w:type="spellStart"/>
      <w:r w:rsidRPr="00363636">
        <w:rPr>
          <w:rFonts w:ascii="Times New Roman" w:hAnsi="Times New Roman" w:cs="Times New Roman"/>
          <w:color w:val="222222"/>
          <w:sz w:val="24"/>
          <w:szCs w:val="24"/>
          <w:shd w:val="clear" w:color="auto" w:fill="FFFFFF"/>
        </w:rPr>
        <w:t>cat</w:t>
      </w:r>
      <w:proofErr w:type="spellEnd"/>
      <w:r w:rsidRPr="00363636">
        <w:rPr>
          <w:rFonts w:ascii="Times New Roman" w:hAnsi="Times New Roman" w:cs="Times New Roman"/>
          <w:color w:val="222222"/>
          <w:sz w:val="24"/>
          <w:szCs w:val="24"/>
          <w:shd w:val="clear" w:color="auto" w:fill="FFFFFF"/>
        </w:rPr>
        <w:t xml:space="preserve">/archivos/teorias_desarrollo_cognitivo_07-09_m1. </w:t>
      </w:r>
      <w:proofErr w:type="spellStart"/>
      <w:r w:rsidRPr="00363636">
        <w:rPr>
          <w:rFonts w:ascii="Times New Roman" w:hAnsi="Times New Roman" w:cs="Times New Roman"/>
          <w:color w:val="222222"/>
          <w:sz w:val="24"/>
          <w:szCs w:val="24"/>
          <w:shd w:val="clear" w:color="auto" w:fill="FFFFFF"/>
        </w:rPr>
        <w:t>pdf</w:t>
      </w:r>
      <w:proofErr w:type="spellEnd"/>
      <w:r w:rsidRPr="00363636">
        <w:rPr>
          <w:rFonts w:ascii="Times New Roman" w:hAnsi="Times New Roman" w:cs="Times New Roman"/>
          <w:color w:val="222222"/>
          <w:sz w:val="24"/>
          <w:szCs w:val="24"/>
          <w:shd w:val="clear" w:color="auto" w:fill="FFFFFF"/>
        </w:rPr>
        <w:t>, 29.</w:t>
      </w:r>
    </w:p>
    <w:p w14:paraId="4BAE8A24" w14:textId="0BFA3A0F" w:rsidR="00411AA2" w:rsidRPr="004F512E" w:rsidRDefault="00411AA2" w:rsidP="00F53F21">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Bigas i Salvador, M. (1996). </w:t>
      </w:r>
      <w:r w:rsidRPr="00363636">
        <w:rPr>
          <w:rFonts w:ascii="Times New Roman" w:hAnsi="Times New Roman" w:cs="Times New Roman"/>
          <w:i/>
          <w:iCs/>
          <w:color w:val="222222"/>
          <w:sz w:val="24"/>
          <w:szCs w:val="24"/>
          <w:shd w:val="clear" w:color="auto" w:fill="FFFFFF"/>
        </w:rPr>
        <w:t>La importancia del lenguaje oral en educación infantil.</w:t>
      </w:r>
      <w:r w:rsidRPr="004F512E">
        <w:rPr>
          <w:rFonts w:ascii="Times New Roman" w:hAnsi="Times New Roman" w:cs="Times New Roman"/>
          <w:color w:val="222222"/>
          <w:sz w:val="24"/>
          <w:szCs w:val="24"/>
          <w:shd w:val="clear" w:color="auto" w:fill="FFFFFF"/>
        </w:rPr>
        <w:t> </w:t>
      </w:r>
      <w:r w:rsidRPr="00363636">
        <w:rPr>
          <w:rFonts w:ascii="Times New Roman" w:hAnsi="Times New Roman" w:cs="Times New Roman"/>
          <w:color w:val="222222"/>
          <w:sz w:val="24"/>
          <w:szCs w:val="24"/>
          <w:shd w:val="clear" w:color="auto" w:fill="FFFFFF"/>
        </w:rPr>
        <w:t>Aula de innovación educativa,</w:t>
      </w:r>
      <w:r w:rsidRPr="004F512E">
        <w:rPr>
          <w:rFonts w:ascii="Times New Roman" w:hAnsi="Times New Roman" w:cs="Times New Roman"/>
          <w:color w:val="222222"/>
          <w:sz w:val="24"/>
          <w:szCs w:val="24"/>
          <w:shd w:val="clear" w:color="auto" w:fill="FFFFFF"/>
        </w:rPr>
        <w:t xml:space="preserve"> (46), 0005-8.</w:t>
      </w:r>
    </w:p>
    <w:p w14:paraId="19920FB8" w14:textId="3FF6D2BA" w:rsidR="00411AA2" w:rsidRDefault="00B877D1" w:rsidP="00F53F21">
      <w:pPr>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Rodríguez Melgar, S. V. (2010). </w:t>
      </w:r>
      <w:r w:rsidRPr="00363636">
        <w:rPr>
          <w:rFonts w:ascii="Times New Roman" w:hAnsi="Times New Roman" w:cs="Times New Roman"/>
          <w:i/>
          <w:iCs/>
          <w:color w:val="222222"/>
          <w:sz w:val="24"/>
          <w:szCs w:val="24"/>
          <w:shd w:val="clear" w:color="auto" w:fill="FFFFFF"/>
        </w:rPr>
        <w:t>Procesos de lenguaje oral y los niveles de conciencia fonológica en preescolares.</w:t>
      </w:r>
    </w:p>
    <w:p w14:paraId="09F1C6CC" w14:textId="7EB4186F" w:rsidR="00B25EDA" w:rsidRDefault="00B25EDA" w:rsidP="00B25ED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Secretaria de Educación Pública. (2017). </w:t>
      </w:r>
      <w:r>
        <w:rPr>
          <w:rFonts w:ascii="Times New Roman" w:hAnsi="Times New Roman" w:cs="Times New Roman"/>
          <w:i/>
          <w:iCs/>
          <w:color w:val="222222"/>
          <w:sz w:val="24"/>
          <w:szCs w:val="24"/>
          <w:shd w:val="clear" w:color="auto" w:fill="FFFFFF"/>
        </w:rPr>
        <w:t xml:space="preserve">Aprendizajes Clave para la Educación Integral. </w:t>
      </w:r>
      <w:r>
        <w:rPr>
          <w:rFonts w:ascii="Times New Roman" w:hAnsi="Times New Roman" w:cs="Times New Roman"/>
          <w:color w:val="222222"/>
          <w:sz w:val="24"/>
          <w:szCs w:val="24"/>
          <w:shd w:val="clear" w:color="auto" w:fill="FFFFFF"/>
        </w:rPr>
        <w:t>SEP</w:t>
      </w:r>
    </w:p>
    <w:p w14:paraId="56DFF1E1" w14:textId="1CC79AC7" w:rsidR="00B25EDA" w:rsidRDefault="00B25EDA" w:rsidP="00B25EDA">
      <w:pPr>
        <w:rPr>
          <w:rFonts w:ascii="Times New Roman" w:hAnsi="Times New Roman" w:cs="Times New Roman"/>
          <w:sz w:val="24"/>
          <w:szCs w:val="24"/>
        </w:rPr>
      </w:pPr>
      <w:r>
        <w:rPr>
          <w:rFonts w:ascii="Times New Roman" w:hAnsi="Times New Roman" w:cs="Times New Roman"/>
          <w:sz w:val="24"/>
          <w:szCs w:val="24"/>
        </w:rPr>
        <w:t xml:space="preserve"> </w:t>
      </w:r>
      <w:r w:rsidR="00363636" w:rsidRPr="00363636">
        <w:rPr>
          <w:rFonts w:ascii="Times New Roman" w:hAnsi="Times New Roman" w:cs="Times New Roman"/>
          <w:sz w:val="24"/>
          <w:szCs w:val="24"/>
        </w:rPr>
        <w:t xml:space="preserve">Batista, X. S., Aguilar, Y. R., </w:t>
      </w:r>
      <w:proofErr w:type="spellStart"/>
      <w:r w:rsidR="00363636" w:rsidRPr="00363636">
        <w:rPr>
          <w:rFonts w:ascii="Times New Roman" w:hAnsi="Times New Roman" w:cs="Times New Roman"/>
          <w:sz w:val="24"/>
          <w:szCs w:val="24"/>
        </w:rPr>
        <w:t>Reytor</w:t>
      </w:r>
      <w:proofErr w:type="spellEnd"/>
      <w:r w:rsidR="00363636" w:rsidRPr="00363636">
        <w:rPr>
          <w:rFonts w:ascii="Times New Roman" w:hAnsi="Times New Roman" w:cs="Times New Roman"/>
          <w:sz w:val="24"/>
          <w:szCs w:val="24"/>
        </w:rPr>
        <w:t xml:space="preserve">, T. Z., &amp; Tamayo, V. M. B. (2018). </w:t>
      </w:r>
      <w:r w:rsidR="00363636" w:rsidRPr="00363636">
        <w:rPr>
          <w:rFonts w:ascii="Times New Roman" w:hAnsi="Times New Roman" w:cs="Times New Roman"/>
          <w:i/>
          <w:iCs/>
          <w:sz w:val="24"/>
          <w:szCs w:val="24"/>
        </w:rPr>
        <w:t>El desarrollo del lenguaje oral de los niños del grado preescolar de la zona rural</w:t>
      </w:r>
      <w:r w:rsidR="00363636" w:rsidRPr="00363636">
        <w:rPr>
          <w:rFonts w:ascii="Times New Roman" w:hAnsi="Times New Roman" w:cs="Times New Roman"/>
          <w:sz w:val="24"/>
          <w:szCs w:val="24"/>
        </w:rPr>
        <w:t>. Dilemas contemporáneos: Educación, Política y Valores.</w:t>
      </w:r>
    </w:p>
    <w:p w14:paraId="30897F30" w14:textId="24157839" w:rsidR="00BE5C64" w:rsidRDefault="00BE5C64" w:rsidP="00B25EDA">
      <w:pPr>
        <w:rPr>
          <w:rFonts w:ascii="Times New Roman" w:hAnsi="Times New Roman" w:cs="Times New Roman"/>
          <w:i/>
          <w:iCs/>
          <w:sz w:val="24"/>
          <w:szCs w:val="24"/>
        </w:rPr>
      </w:pPr>
      <w:r w:rsidRPr="00BE5C64">
        <w:rPr>
          <w:rFonts w:ascii="Times New Roman" w:hAnsi="Times New Roman" w:cs="Times New Roman"/>
          <w:sz w:val="24"/>
          <w:szCs w:val="24"/>
        </w:rPr>
        <w:t xml:space="preserve">Ortega, S. G., Vega, L., &amp; </w:t>
      </w:r>
      <w:proofErr w:type="spellStart"/>
      <w:r w:rsidRPr="00BE5C64">
        <w:rPr>
          <w:rFonts w:ascii="Times New Roman" w:hAnsi="Times New Roman" w:cs="Times New Roman"/>
          <w:sz w:val="24"/>
          <w:szCs w:val="24"/>
        </w:rPr>
        <w:t>Poncelis</w:t>
      </w:r>
      <w:proofErr w:type="spellEnd"/>
      <w:r w:rsidRPr="00BE5C64">
        <w:rPr>
          <w:rFonts w:ascii="Times New Roman" w:hAnsi="Times New Roman" w:cs="Times New Roman"/>
          <w:sz w:val="24"/>
          <w:szCs w:val="24"/>
        </w:rPr>
        <w:t xml:space="preserve">, M. F. (2016). </w:t>
      </w:r>
      <w:r w:rsidRPr="00BE5C64">
        <w:rPr>
          <w:rFonts w:ascii="Times New Roman" w:hAnsi="Times New Roman" w:cs="Times New Roman"/>
          <w:i/>
          <w:iCs/>
          <w:sz w:val="24"/>
          <w:szCs w:val="24"/>
        </w:rPr>
        <w:t>Promoción del lenguaje oral en niños preescolares a través de la lectura dialógica de cuentos.</w:t>
      </w:r>
    </w:p>
    <w:p w14:paraId="66B1FB32" w14:textId="1D141342" w:rsidR="00515957" w:rsidRPr="00647522" w:rsidRDefault="00515957" w:rsidP="00B25EDA">
      <w:pPr>
        <w:rPr>
          <w:rFonts w:ascii="Times New Roman" w:hAnsi="Times New Roman" w:cs="Times New Roman"/>
          <w:sz w:val="24"/>
          <w:szCs w:val="24"/>
        </w:rPr>
      </w:pPr>
      <w:r w:rsidRPr="00515957">
        <w:rPr>
          <w:rFonts w:ascii="Times New Roman" w:hAnsi="Times New Roman" w:cs="Times New Roman"/>
          <w:sz w:val="24"/>
          <w:szCs w:val="24"/>
        </w:rPr>
        <w:t>De la Cruz Matamoros, Y. (2017</w:t>
      </w:r>
      <w:r w:rsidRPr="00515957">
        <w:rPr>
          <w:rFonts w:ascii="Times New Roman" w:hAnsi="Times New Roman" w:cs="Times New Roman"/>
          <w:i/>
          <w:iCs/>
          <w:sz w:val="24"/>
          <w:szCs w:val="24"/>
        </w:rPr>
        <w:t>). Cuentos infantiles en el desarrollo del lenguaje oral de preescolares de la Institución Educativa Inicial</w:t>
      </w:r>
      <w:r w:rsidRPr="00515957">
        <w:rPr>
          <w:rFonts w:ascii="Times New Roman" w:hAnsi="Times New Roman" w:cs="Times New Roman"/>
          <w:sz w:val="24"/>
          <w:szCs w:val="24"/>
        </w:rPr>
        <w:t xml:space="preserve"> </w:t>
      </w:r>
      <w:proofErr w:type="spellStart"/>
      <w:r w:rsidRPr="00515957">
        <w:rPr>
          <w:rFonts w:ascii="Times New Roman" w:hAnsi="Times New Roman" w:cs="Times New Roman"/>
          <w:sz w:val="24"/>
          <w:szCs w:val="24"/>
        </w:rPr>
        <w:t>N°</w:t>
      </w:r>
      <w:proofErr w:type="spellEnd"/>
      <w:r w:rsidRPr="00515957">
        <w:rPr>
          <w:rFonts w:ascii="Times New Roman" w:hAnsi="Times New Roman" w:cs="Times New Roman"/>
          <w:sz w:val="24"/>
          <w:szCs w:val="24"/>
        </w:rPr>
        <w:t xml:space="preserve"> 534–Huancavelica.</w:t>
      </w:r>
    </w:p>
    <w:sectPr w:rsidR="00515957" w:rsidRPr="00647522" w:rsidSect="003B1EA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C7B"/>
    <w:multiLevelType w:val="hybridMultilevel"/>
    <w:tmpl w:val="A4AA9A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F2B5A"/>
    <w:multiLevelType w:val="hybridMultilevel"/>
    <w:tmpl w:val="1BB8C7B8"/>
    <w:lvl w:ilvl="0" w:tplc="6C009FDA">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90C3EC3"/>
    <w:multiLevelType w:val="hybridMultilevel"/>
    <w:tmpl w:val="79BEC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B53D15"/>
    <w:multiLevelType w:val="hybridMultilevel"/>
    <w:tmpl w:val="9C8EA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4115467">
    <w:abstractNumId w:val="0"/>
  </w:num>
  <w:num w:numId="2" w16cid:durableId="927888064">
    <w:abstractNumId w:val="3"/>
  </w:num>
  <w:num w:numId="3" w16cid:durableId="1990742115">
    <w:abstractNumId w:val="2"/>
  </w:num>
  <w:num w:numId="4" w16cid:durableId="184073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99"/>
    <w:rsid w:val="000C2E3E"/>
    <w:rsid w:val="000D58E6"/>
    <w:rsid w:val="00110FD9"/>
    <w:rsid w:val="001163EF"/>
    <w:rsid w:val="00137F28"/>
    <w:rsid w:val="001E16E0"/>
    <w:rsid w:val="0028482A"/>
    <w:rsid w:val="00297306"/>
    <w:rsid w:val="00363636"/>
    <w:rsid w:val="003B1EAF"/>
    <w:rsid w:val="003B354B"/>
    <w:rsid w:val="00411AA2"/>
    <w:rsid w:val="004F512E"/>
    <w:rsid w:val="00515957"/>
    <w:rsid w:val="005E5534"/>
    <w:rsid w:val="00647522"/>
    <w:rsid w:val="0068740C"/>
    <w:rsid w:val="00756898"/>
    <w:rsid w:val="00790AA9"/>
    <w:rsid w:val="00803C1F"/>
    <w:rsid w:val="0083695A"/>
    <w:rsid w:val="00837514"/>
    <w:rsid w:val="008C0F7A"/>
    <w:rsid w:val="00901876"/>
    <w:rsid w:val="00B25EDA"/>
    <w:rsid w:val="00B40204"/>
    <w:rsid w:val="00B877D1"/>
    <w:rsid w:val="00BA242C"/>
    <w:rsid w:val="00BD200C"/>
    <w:rsid w:val="00BE5C64"/>
    <w:rsid w:val="00C21AA6"/>
    <w:rsid w:val="00C82EF7"/>
    <w:rsid w:val="00CA4E99"/>
    <w:rsid w:val="00CE66A7"/>
    <w:rsid w:val="00D06D30"/>
    <w:rsid w:val="00D233E6"/>
    <w:rsid w:val="00D31565"/>
    <w:rsid w:val="00E160CE"/>
    <w:rsid w:val="00F53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5ABF"/>
  <w15:chartTrackingRefBased/>
  <w15:docId w15:val="{829AD5C0-D2F2-4D74-8D7F-19DB0900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22"/>
    <w:pPr>
      <w:spacing w:after="0" w:line="480" w:lineRule="auto"/>
      <w:ind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11</Pages>
  <Words>2691</Words>
  <Characters>14806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Sánchez</dc:creator>
  <cp:keywords/>
  <dc:description/>
  <cp:lastModifiedBy>ANGELA DANIELA SANCHEZ GOMEZ</cp:lastModifiedBy>
  <cp:revision>15</cp:revision>
  <dcterms:created xsi:type="dcterms:W3CDTF">2022-09-28T18:18:00Z</dcterms:created>
  <dcterms:modified xsi:type="dcterms:W3CDTF">2022-10-27T03:04:00Z</dcterms:modified>
</cp:coreProperties>
</file>