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1981" w14:textId="77777777" w:rsidR="00911E8C" w:rsidRDefault="00911E8C" w:rsidP="00AC79B5">
      <w:pPr>
        <w:jc w:val="center"/>
        <w:rPr>
          <w:sz w:val="24"/>
          <w:szCs w:val="18"/>
        </w:rPr>
      </w:pPr>
    </w:p>
    <w:p w14:paraId="38FB05FA" w14:textId="77777777" w:rsidR="00911E8C" w:rsidRDefault="00911E8C" w:rsidP="00911E8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Escuela Normal de Educación Preescolar del Estado de Coahuila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4EF3BA" wp14:editId="5EE8FD69">
            <wp:simplePos x="0" y="0"/>
            <wp:positionH relativeFrom="column">
              <wp:posOffset>-325755</wp:posOffset>
            </wp:positionH>
            <wp:positionV relativeFrom="paragraph">
              <wp:posOffset>-121920</wp:posOffset>
            </wp:positionV>
            <wp:extent cx="945515" cy="945515"/>
            <wp:effectExtent l="0" t="0" r="6985" b="6985"/>
            <wp:wrapNone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12483" w14:textId="77777777" w:rsidR="00911E8C" w:rsidRDefault="00911E8C" w:rsidP="00911E8C">
      <w:pPr>
        <w:jc w:val="center"/>
        <w:rPr>
          <w:b/>
          <w:sz w:val="20"/>
          <w:szCs w:val="20"/>
        </w:rPr>
      </w:pPr>
      <w:bookmarkStart w:id="0" w:name="_gjdgxs"/>
      <w:bookmarkEnd w:id="0"/>
      <w:r>
        <w:rPr>
          <w:b/>
          <w:sz w:val="20"/>
          <w:szCs w:val="20"/>
        </w:rPr>
        <w:t>Licenciatura en Educación Preescolar</w:t>
      </w:r>
    </w:p>
    <w:p w14:paraId="3F825D27" w14:textId="77777777" w:rsidR="00911E8C" w:rsidRDefault="00911E8C" w:rsidP="00911E8C">
      <w:pPr>
        <w:jc w:val="center"/>
        <w:rPr>
          <w:sz w:val="20"/>
          <w:szCs w:val="20"/>
        </w:rPr>
      </w:pPr>
      <w:r>
        <w:rPr>
          <w:sz w:val="20"/>
          <w:szCs w:val="20"/>
        </w:rPr>
        <w:t>Ciclo escolar 2022-2023</w:t>
      </w:r>
    </w:p>
    <w:p w14:paraId="073C776A" w14:textId="77777777" w:rsidR="00911E8C" w:rsidRDefault="00911E8C" w:rsidP="00911E8C">
      <w:pPr>
        <w:jc w:val="center"/>
        <w:rPr>
          <w:sz w:val="20"/>
          <w:szCs w:val="20"/>
        </w:rPr>
      </w:pPr>
      <w:r>
        <w:rPr>
          <w:sz w:val="20"/>
          <w:szCs w:val="20"/>
        </w:rPr>
        <w:t>Innovación y Trabajo Docente</w:t>
      </w:r>
    </w:p>
    <w:p w14:paraId="35BDD39B" w14:textId="77777777" w:rsidR="00911E8C" w:rsidRDefault="00911E8C" w:rsidP="00911E8C">
      <w:pPr>
        <w:jc w:val="center"/>
        <w:rPr>
          <w:sz w:val="20"/>
          <w:szCs w:val="20"/>
        </w:rPr>
      </w:pPr>
      <w:r>
        <w:rPr>
          <w:sz w:val="20"/>
          <w:szCs w:val="20"/>
        </w:rPr>
        <w:t>Maestro:   Gerardo Garza Alcalá</w:t>
      </w:r>
    </w:p>
    <w:p w14:paraId="4E6BC0B1" w14:textId="77777777" w:rsidR="00911E8C" w:rsidRDefault="00911E8C" w:rsidP="00911E8C">
      <w:pPr>
        <w:jc w:val="center"/>
        <w:rPr>
          <w:sz w:val="20"/>
          <w:szCs w:val="20"/>
        </w:rPr>
      </w:pPr>
      <w:r>
        <w:rPr>
          <w:sz w:val="20"/>
          <w:szCs w:val="20"/>
        </w:rPr>
        <w:t>Quinto semestre sección B</w:t>
      </w:r>
    </w:p>
    <w:p w14:paraId="16CC28E9" w14:textId="77777777" w:rsidR="00911E8C" w:rsidRDefault="00911E8C" w:rsidP="00911E8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Unidad II- Practicas innovadoras: casos, ejemplos y propuestas</w:t>
      </w:r>
    </w:p>
    <w:p w14:paraId="314A279F" w14:textId="32E4B865" w:rsidR="00911E8C" w:rsidRDefault="00911E8C" w:rsidP="00911E8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Alumna:</w:t>
      </w:r>
      <w:r>
        <w:rPr>
          <w:b/>
          <w:sz w:val="20"/>
          <w:szCs w:val="20"/>
        </w:rPr>
        <w:t xml:space="preserve"> Arleth Velazquez Hernandez #23</w:t>
      </w:r>
    </w:p>
    <w:p w14:paraId="04DEC25A" w14:textId="6351DC81" w:rsidR="00911E8C" w:rsidRDefault="00911E8C" w:rsidP="00911E8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N. L. </w:t>
      </w:r>
      <w:r>
        <w:rPr>
          <w:b/>
          <w:sz w:val="20"/>
          <w:szCs w:val="20"/>
        </w:rPr>
        <w:t>25</w:t>
      </w:r>
    </w:p>
    <w:p w14:paraId="70D2A406" w14:textId="77777777" w:rsidR="00911E8C" w:rsidRDefault="00911E8C" w:rsidP="00911E8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Competencias:</w:t>
      </w:r>
    </w:p>
    <w:p w14:paraId="5BEB7642" w14:textId="77777777" w:rsidR="00911E8C" w:rsidRDefault="00911E8C" w:rsidP="00911E8C">
      <w:pPr>
        <w:numPr>
          <w:ilvl w:val="0"/>
          <w:numId w:val="2"/>
        </w:numPr>
        <w:spacing w:after="0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Detecta los procesos de aprendizaje de sus alumnos para favorecer su desarrollo cognitivo y socioemocional.</w:t>
      </w:r>
    </w:p>
    <w:p w14:paraId="7324BA62" w14:textId="77777777" w:rsidR="00911E8C" w:rsidRDefault="00911E8C" w:rsidP="00911E8C">
      <w:pPr>
        <w:numPr>
          <w:ilvl w:val="0"/>
          <w:numId w:val="2"/>
        </w:numPr>
        <w:spacing w:after="0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Aplica el plan y programa de estudio para alcanzar los propósitos educativos y contribuir al pleno desenvolvimiento de las capacidades de sus alumnos.</w:t>
      </w:r>
    </w:p>
    <w:p w14:paraId="630F3DD5" w14:textId="77777777" w:rsidR="00911E8C" w:rsidRDefault="00911E8C" w:rsidP="00911E8C">
      <w:pPr>
        <w:numPr>
          <w:ilvl w:val="0"/>
          <w:numId w:val="2"/>
        </w:numPr>
        <w:spacing w:after="0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5AC3F483" w14:textId="77777777" w:rsidR="00911E8C" w:rsidRDefault="00911E8C" w:rsidP="00911E8C">
      <w:pPr>
        <w:numPr>
          <w:ilvl w:val="0"/>
          <w:numId w:val="2"/>
        </w:numPr>
        <w:spacing w:after="0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2A882127" w14:textId="77777777" w:rsidR="00911E8C" w:rsidRDefault="00911E8C" w:rsidP="00911E8C">
      <w:pPr>
        <w:numPr>
          <w:ilvl w:val="0"/>
          <w:numId w:val="2"/>
        </w:numPr>
        <w:spacing w:after="0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436CADA9" w14:textId="568522CB" w:rsidR="00911E8C" w:rsidRPr="00911E8C" w:rsidRDefault="00911E8C" w:rsidP="00911E8C">
      <w:pPr>
        <w:numPr>
          <w:ilvl w:val="0"/>
          <w:numId w:val="2"/>
        </w:num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Actúa de manera ética ante la diversidad de situaciones que se presentan en la práctica profesional.</w:t>
      </w:r>
    </w:p>
    <w:p w14:paraId="4C94BA8F" w14:textId="00C5E09C" w:rsidR="00911E8C" w:rsidRDefault="00911E8C" w:rsidP="00911E8C">
      <w:pP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42468049" w14:textId="25B45287" w:rsidR="00911E8C" w:rsidRDefault="00911E8C" w:rsidP="00911E8C">
      <w:pP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11CEDA77" w14:textId="6DD1DE03" w:rsidR="00911E8C" w:rsidRDefault="00911E8C" w:rsidP="00911E8C">
      <w:pPr>
        <w:ind w:left="720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Saltillo Coahuila de Zaragoza                                                                                                                                                                             diciembre 2022</w:t>
      </w:r>
    </w:p>
    <w:p w14:paraId="15AE52CE" w14:textId="77777777" w:rsidR="00911E8C" w:rsidRDefault="00911E8C" w:rsidP="00AC79B5">
      <w:pPr>
        <w:jc w:val="center"/>
        <w:rPr>
          <w:sz w:val="24"/>
          <w:szCs w:val="18"/>
        </w:rPr>
      </w:pPr>
    </w:p>
    <w:p w14:paraId="59CD260A" w14:textId="77777777" w:rsidR="00911E8C" w:rsidRDefault="00911E8C" w:rsidP="00AC79B5">
      <w:pPr>
        <w:jc w:val="center"/>
        <w:rPr>
          <w:sz w:val="24"/>
          <w:szCs w:val="18"/>
        </w:rPr>
      </w:pPr>
    </w:p>
    <w:p w14:paraId="6646A99A" w14:textId="77777777" w:rsidR="00911E8C" w:rsidRDefault="00911E8C" w:rsidP="00AC79B5">
      <w:pPr>
        <w:jc w:val="center"/>
        <w:rPr>
          <w:sz w:val="24"/>
          <w:szCs w:val="18"/>
        </w:rPr>
      </w:pPr>
    </w:p>
    <w:p w14:paraId="6114FC19" w14:textId="77777777" w:rsidR="00911E8C" w:rsidRDefault="00911E8C" w:rsidP="00AC79B5">
      <w:pPr>
        <w:jc w:val="center"/>
        <w:rPr>
          <w:sz w:val="24"/>
          <w:szCs w:val="18"/>
        </w:rPr>
      </w:pPr>
    </w:p>
    <w:p w14:paraId="17E8DF0B" w14:textId="01032F3C" w:rsidR="00911E8C" w:rsidRDefault="00911E8C" w:rsidP="00911E8C">
      <w:pPr>
        <w:rPr>
          <w:sz w:val="24"/>
          <w:szCs w:val="18"/>
        </w:rPr>
      </w:pPr>
    </w:p>
    <w:p w14:paraId="7237D401" w14:textId="77777777" w:rsidR="00911E8C" w:rsidRDefault="00911E8C" w:rsidP="00911E8C">
      <w:pPr>
        <w:rPr>
          <w:sz w:val="24"/>
          <w:szCs w:val="18"/>
        </w:rPr>
      </w:pPr>
    </w:p>
    <w:p w14:paraId="4274621E" w14:textId="73823E69" w:rsidR="00717743" w:rsidRPr="00717743" w:rsidRDefault="00717743" w:rsidP="00AC79B5">
      <w:pPr>
        <w:jc w:val="center"/>
        <w:rPr>
          <w:sz w:val="32"/>
        </w:rPr>
      </w:pPr>
      <w:r w:rsidRPr="00717743">
        <w:rPr>
          <w:sz w:val="24"/>
          <w:szCs w:val="18"/>
        </w:rPr>
        <w:lastRenderedPageBreak/>
        <w:t xml:space="preserve">La experiencia adquirida por las y </w:t>
      </w:r>
      <w:r w:rsidR="00911E8C" w:rsidRPr="00717743">
        <w:rPr>
          <w:sz w:val="24"/>
          <w:szCs w:val="18"/>
        </w:rPr>
        <w:t>los estudiantes</w:t>
      </w:r>
      <w:r w:rsidRPr="00717743">
        <w:rPr>
          <w:sz w:val="24"/>
          <w:szCs w:val="18"/>
        </w:rPr>
        <w:t xml:space="preserve"> en la </w:t>
      </w:r>
      <w:r>
        <w:rPr>
          <w:sz w:val="24"/>
          <w:szCs w:val="18"/>
        </w:rPr>
        <w:t xml:space="preserve">segunda </w:t>
      </w:r>
      <w:r w:rsidRPr="00717743">
        <w:rPr>
          <w:sz w:val="24"/>
          <w:szCs w:val="18"/>
        </w:rPr>
        <w:t>jornada de práctica, realizado en un jardín de niños</w:t>
      </w:r>
      <w:r>
        <w:rPr>
          <w:sz w:val="24"/>
          <w:szCs w:val="18"/>
        </w:rPr>
        <w:t>.</w:t>
      </w:r>
    </w:p>
    <w:tbl>
      <w:tblPr>
        <w:tblStyle w:val="Tablaconcuadrcula"/>
        <w:tblpPr w:leftFromText="141" w:rightFromText="141" w:vertAnchor="page" w:horzAnchor="margin" w:tblpXSpec="center" w:tblpY="1561"/>
        <w:tblW w:w="14879" w:type="dxa"/>
        <w:tblLook w:val="04A0" w:firstRow="1" w:lastRow="0" w:firstColumn="1" w:lastColumn="0" w:noHBand="0" w:noVBand="1"/>
      </w:tblPr>
      <w:tblGrid>
        <w:gridCol w:w="2084"/>
        <w:gridCol w:w="1497"/>
        <w:gridCol w:w="1483"/>
        <w:gridCol w:w="1598"/>
        <w:gridCol w:w="1600"/>
        <w:gridCol w:w="1655"/>
        <w:gridCol w:w="1490"/>
        <w:gridCol w:w="2009"/>
        <w:gridCol w:w="1463"/>
      </w:tblGrid>
      <w:tr w:rsidR="00902A4D" w:rsidRPr="00EA6C77" w14:paraId="415731CC" w14:textId="77777777" w:rsidTr="00AC79B5">
        <w:tc>
          <w:tcPr>
            <w:tcW w:w="2084" w:type="dxa"/>
            <w:shd w:val="clear" w:color="auto" w:fill="00B0F0"/>
          </w:tcPr>
          <w:p w14:paraId="05E4EBA0" w14:textId="28AED0D5" w:rsidR="00717743" w:rsidRPr="00EA6C77" w:rsidRDefault="00717743" w:rsidP="00EA6C77">
            <w:pPr>
              <w:ind w:left="29"/>
              <w:jc w:val="center"/>
              <w:rPr>
                <w:b/>
                <w:bCs/>
                <w:sz w:val="24"/>
                <w:szCs w:val="24"/>
              </w:rPr>
            </w:pPr>
            <w:r w:rsidRPr="00EA6C77">
              <w:rPr>
                <w:b/>
                <w:bCs/>
                <w:sz w:val="24"/>
                <w:szCs w:val="24"/>
              </w:rPr>
              <w:t>Aspectos</w:t>
            </w:r>
          </w:p>
        </w:tc>
        <w:tc>
          <w:tcPr>
            <w:tcW w:w="1419" w:type="dxa"/>
            <w:shd w:val="clear" w:color="auto" w:fill="FFFF00"/>
          </w:tcPr>
          <w:p w14:paraId="3A2FFA9E" w14:textId="558E567E" w:rsidR="00717743" w:rsidRPr="00EA6C77" w:rsidRDefault="00717743" w:rsidP="00EA6C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6C77">
              <w:rPr>
                <w:rFonts w:asciiTheme="minorHAnsi" w:hAnsiTheme="minorHAnsi" w:cstheme="minorHAnsi"/>
                <w:b/>
                <w:bCs/>
              </w:rPr>
              <w:t>¿Cómo los incorporé en la planeación?</w:t>
            </w:r>
          </w:p>
        </w:tc>
        <w:tc>
          <w:tcPr>
            <w:tcW w:w="1550" w:type="dxa"/>
            <w:shd w:val="clear" w:color="auto" w:fill="9933FF"/>
          </w:tcPr>
          <w:p w14:paraId="5DAE60A7" w14:textId="5098F4D1" w:rsidR="00717743" w:rsidRPr="00EA6C77" w:rsidRDefault="00717743" w:rsidP="00EA6C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6C77">
              <w:rPr>
                <w:rFonts w:asciiTheme="minorHAnsi" w:hAnsiTheme="minorHAnsi" w:cstheme="minorHAnsi"/>
                <w:b/>
                <w:bCs/>
              </w:rPr>
              <w:t>¿Cómo desarrollé las actividades?</w:t>
            </w:r>
          </w:p>
        </w:tc>
        <w:tc>
          <w:tcPr>
            <w:tcW w:w="1473" w:type="dxa"/>
            <w:shd w:val="clear" w:color="auto" w:fill="FF00FF"/>
          </w:tcPr>
          <w:p w14:paraId="05BEDE08" w14:textId="16F4D5FD" w:rsidR="00717743" w:rsidRPr="00EA6C77" w:rsidRDefault="00717743" w:rsidP="00EA6C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6C77">
              <w:rPr>
                <w:rFonts w:asciiTheme="minorHAnsi" w:hAnsiTheme="minorHAnsi" w:cstheme="minorHAnsi"/>
                <w:b/>
                <w:bCs/>
              </w:rPr>
              <w:t>¿Qué resultados obtuve?</w:t>
            </w:r>
          </w:p>
        </w:tc>
        <w:tc>
          <w:tcPr>
            <w:tcW w:w="1548" w:type="dxa"/>
            <w:shd w:val="clear" w:color="auto" w:fill="92D050"/>
          </w:tcPr>
          <w:p w14:paraId="065899F3" w14:textId="49C1F924" w:rsidR="00717743" w:rsidRPr="00EA6C77" w:rsidRDefault="00717743" w:rsidP="00EA6C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6C77">
              <w:rPr>
                <w:rFonts w:asciiTheme="minorHAnsi" w:hAnsiTheme="minorHAnsi" w:cstheme="minorHAnsi"/>
                <w:b/>
                <w:bCs/>
              </w:rPr>
              <w:t>¿Qué tipo de problemas enfrenté?</w:t>
            </w:r>
          </w:p>
        </w:tc>
        <w:tc>
          <w:tcPr>
            <w:tcW w:w="1556" w:type="dxa"/>
            <w:shd w:val="clear" w:color="auto" w:fill="FFC000"/>
          </w:tcPr>
          <w:p w14:paraId="1016A5DE" w14:textId="317FB6B1" w:rsidR="00717743" w:rsidRPr="00EA6C77" w:rsidRDefault="00717743" w:rsidP="00EA6C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6C77">
              <w:rPr>
                <w:rFonts w:asciiTheme="minorHAnsi" w:hAnsiTheme="minorHAnsi" w:cstheme="minorHAnsi"/>
                <w:b/>
                <w:bCs/>
              </w:rPr>
              <w:t>¿Qué preguntas me hice?</w:t>
            </w:r>
          </w:p>
        </w:tc>
        <w:tc>
          <w:tcPr>
            <w:tcW w:w="1312" w:type="dxa"/>
            <w:shd w:val="clear" w:color="auto" w:fill="FF0000"/>
          </w:tcPr>
          <w:p w14:paraId="4FE5FE07" w14:textId="0B906B43" w:rsidR="00717743" w:rsidRPr="00EA6C77" w:rsidRDefault="00717743" w:rsidP="00EA6C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6C77">
              <w:rPr>
                <w:rFonts w:asciiTheme="minorHAnsi" w:hAnsiTheme="minorHAnsi" w:cstheme="minorHAnsi"/>
                <w:b/>
                <w:bCs/>
              </w:rPr>
              <w:t>¿Qué ajustes hice en ese momento?</w:t>
            </w:r>
          </w:p>
        </w:tc>
        <w:tc>
          <w:tcPr>
            <w:tcW w:w="2162" w:type="dxa"/>
            <w:shd w:val="clear" w:color="auto" w:fill="C00000"/>
          </w:tcPr>
          <w:p w14:paraId="454F3E37" w14:textId="3E6F9D57" w:rsidR="00717743" w:rsidRPr="00EA6C77" w:rsidRDefault="00717743" w:rsidP="00EA6C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6C77">
              <w:rPr>
                <w:rFonts w:asciiTheme="minorHAnsi" w:hAnsiTheme="minorHAnsi" w:cstheme="minorHAnsi"/>
                <w:b/>
                <w:bCs/>
              </w:rPr>
              <w:t>¿Qué referentes teóricos pueden ayudarme a responder las preguntas y a replantear mis propuestas?</w:t>
            </w:r>
          </w:p>
        </w:tc>
        <w:tc>
          <w:tcPr>
            <w:tcW w:w="1775" w:type="dxa"/>
            <w:shd w:val="clear" w:color="auto" w:fill="969696"/>
          </w:tcPr>
          <w:p w14:paraId="0C129E7F" w14:textId="5AF3EEB1" w:rsidR="00717743" w:rsidRPr="00EA6C77" w:rsidRDefault="00717743" w:rsidP="00EA6C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6C77">
              <w:rPr>
                <w:rFonts w:asciiTheme="minorHAnsi" w:hAnsiTheme="minorHAnsi" w:cstheme="minorHAnsi"/>
                <w:b/>
                <w:bCs/>
              </w:rPr>
              <w:t>¿Qué cambios podría hacer?</w:t>
            </w:r>
          </w:p>
        </w:tc>
      </w:tr>
      <w:tr w:rsidR="00C30CE8" w:rsidRPr="00EA6C77" w14:paraId="21D3348F" w14:textId="77777777" w:rsidTr="00AC79B5">
        <w:tc>
          <w:tcPr>
            <w:tcW w:w="2084" w:type="dxa"/>
            <w:shd w:val="clear" w:color="auto" w:fill="00B0F0"/>
          </w:tcPr>
          <w:p w14:paraId="491E39C6" w14:textId="77777777" w:rsidR="00717743" w:rsidRPr="00EA6C77" w:rsidRDefault="00717743" w:rsidP="00A97B56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EA6C77">
              <w:rPr>
                <w:rFonts w:ascii="Arial" w:hAnsi="Arial" w:cs="Arial"/>
                <w:b/>
                <w:bCs/>
              </w:rPr>
              <w:t xml:space="preserve">Los aprendizajes esperados/clave y contenidos curriculares a desarrollar </w:t>
            </w:r>
          </w:p>
        </w:tc>
        <w:tc>
          <w:tcPr>
            <w:tcW w:w="1419" w:type="dxa"/>
          </w:tcPr>
          <w:p w14:paraId="7380CF6A" w14:textId="54D3ECCB" w:rsidR="00717743" w:rsidRPr="00AC79B5" w:rsidRDefault="003B526F" w:rsidP="00A97B56">
            <w:pPr>
              <w:rPr>
                <w:rFonts w:cstheme="minorHAnsi"/>
                <w:sz w:val="21"/>
                <w:szCs w:val="21"/>
              </w:rPr>
            </w:pPr>
            <w:r w:rsidRPr="00AC79B5">
              <w:rPr>
                <w:rFonts w:cstheme="minorHAnsi"/>
                <w:sz w:val="21"/>
                <w:szCs w:val="21"/>
              </w:rPr>
              <w:t xml:space="preserve">Partiendo de una evaluación diagnostica </w:t>
            </w:r>
          </w:p>
          <w:p w14:paraId="279B3287" w14:textId="6859B725" w:rsidR="003B526F" w:rsidRPr="00AC79B5" w:rsidRDefault="001B73A2" w:rsidP="00A97B56">
            <w:pPr>
              <w:rPr>
                <w:rFonts w:cstheme="minorHAnsi"/>
                <w:sz w:val="21"/>
                <w:szCs w:val="21"/>
              </w:rPr>
            </w:pPr>
            <w:r w:rsidRPr="00AC79B5">
              <w:rPr>
                <w:rFonts w:cstheme="minorHAnsi"/>
                <w:sz w:val="21"/>
                <w:szCs w:val="21"/>
              </w:rPr>
              <w:t>T</w:t>
            </w:r>
            <w:r w:rsidR="003B526F" w:rsidRPr="00AC79B5">
              <w:rPr>
                <w:rFonts w:cstheme="minorHAnsi"/>
                <w:sz w:val="21"/>
                <w:szCs w:val="21"/>
              </w:rPr>
              <w:t xml:space="preserve">eniendo el orden del peso curricular </w:t>
            </w:r>
          </w:p>
        </w:tc>
        <w:tc>
          <w:tcPr>
            <w:tcW w:w="1550" w:type="dxa"/>
          </w:tcPr>
          <w:p w14:paraId="7EFE4560" w14:textId="7D7BA71C" w:rsidR="00717743" w:rsidRPr="00AC79B5" w:rsidRDefault="003B526F" w:rsidP="00A97B56">
            <w:pPr>
              <w:rPr>
                <w:rFonts w:cstheme="minorHAnsi"/>
                <w:sz w:val="21"/>
                <w:szCs w:val="21"/>
              </w:rPr>
            </w:pPr>
            <w:r w:rsidRPr="00AC79B5">
              <w:rPr>
                <w:rFonts w:cstheme="minorHAnsi"/>
                <w:sz w:val="21"/>
                <w:szCs w:val="21"/>
              </w:rPr>
              <w:t xml:space="preserve">Por medio de una situación y una secuencia didácticas en base a los aprendizajes </w:t>
            </w:r>
          </w:p>
          <w:p w14:paraId="07EE3778" w14:textId="2F021C23" w:rsidR="003B526F" w:rsidRPr="00AC79B5" w:rsidRDefault="003B526F" w:rsidP="00A97B5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73" w:type="dxa"/>
          </w:tcPr>
          <w:p w14:paraId="58D2A293" w14:textId="0EF97ACB" w:rsidR="00717743" w:rsidRPr="00AC79B5" w:rsidRDefault="00F953D8" w:rsidP="00A97B56">
            <w:pPr>
              <w:rPr>
                <w:rFonts w:cstheme="minorHAnsi"/>
                <w:sz w:val="21"/>
                <w:szCs w:val="21"/>
              </w:rPr>
            </w:pPr>
            <w:r w:rsidRPr="00AC79B5">
              <w:rPr>
                <w:rFonts w:cstheme="minorHAnsi"/>
                <w:sz w:val="21"/>
                <w:szCs w:val="21"/>
              </w:rPr>
              <w:t xml:space="preserve">Tuve un resultado (regular, excelente) por que los </w:t>
            </w:r>
            <w:r w:rsidR="00805006" w:rsidRPr="00AC79B5">
              <w:rPr>
                <w:rFonts w:cstheme="minorHAnsi"/>
                <w:sz w:val="21"/>
                <w:szCs w:val="21"/>
              </w:rPr>
              <w:t>alumnos...</w:t>
            </w:r>
            <w:r w:rsidRPr="00AC79B5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548" w:type="dxa"/>
          </w:tcPr>
          <w:p w14:paraId="23B3D325" w14:textId="61A2A3CB" w:rsidR="00717743" w:rsidRPr="00AC79B5" w:rsidRDefault="001B73A2" w:rsidP="00A97B56">
            <w:pPr>
              <w:rPr>
                <w:rFonts w:cstheme="minorHAnsi"/>
                <w:sz w:val="21"/>
                <w:szCs w:val="21"/>
              </w:rPr>
            </w:pPr>
            <w:r w:rsidRPr="00AC79B5">
              <w:rPr>
                <w:rFonts w:cstheme="minorHAnsi"/>
                <w:sz w:val="21"/>
                <w:szCs w:val="21"/>
              </w:rPr>
              <w:t xml:space="preserve">Realizar énfasis algunos de los aprendizajes esperados </w:t>
            </w:r>
          </w:p>
        </w:tc>
        <w:tc>
          <w:tcPr>
            <w:tcW w:w="1556" w:type="dxa"/>
          </w:tcPr>
          <w:p w14:paraId="21305C49" w14:textId="4DF76BCF" w:rsidR="00717743" w:rsidRPr="00AC79B5" w:rsidRDefault="001B73A2" w:rsidP="001B73A2">
            <w:pPr>
              <w:rPr>
                <w:rFonts w:cstheme="minorHAnsi"/>
                <w:sz w:val="21"/>
                <w:szCs w:val="21"/>
              </w:rPr>
            </w:pPr>
            <w:r w:rsidRPr="00AC79B5">
              <w:rPr>
                <w:rFonts w:cstheme="minorHAnsi"/>
                <w:sz w:val="21"/>
                <w:szCs w:val="21"/>
              </w:rPr>
              <w:t>¿El tiempo me va a abarcar al aprendizaje?</w:t>
            </w:r>
          </w:p>
          <w:p w14:paraId="44B801F1" w14:textId="1A58C8D5" w:rsidR="001B73A2" w:rsidRPr="00AC79B5" w:rsidRDefault="001B73A2" w:rsidP="001B73A2">
            <w:pPr>
              <w:rPr>
                <w:rFonts w:cstheme="minorHAnsi"/>
                <w:sz w:val="21"/>
                <w:szCs w:val="21"/>
              </w:rPr>
            </w:pPr>
            <w:r w:rsidRPr="00AC79B5">
              <w:rPr>
                <w:rFonts w:cstheme="minorHAnsi"/>
                <w:sz w:val="21"/>
                <w:szCs w:val="21"/>
              </w:rPr>
              <w:t>¿La actividad va de acuerdo con el aprendizaje?</w:t>
            </w:r>
          </w:p>
        </w:tc>
        <w:tc>
          <w:tcPr>
            <w:tcW w:w="1312" w:type="dxa"/>
          </w:tcPr>
          <w:p w14:paraId="622F49AC" w14:textId="7F03923F" w:rsidR="00717743" w:rsidRPr="00AC79B5" w:rsidRDefault="00DC4AAF" w:rsidP="00A97B56">
            <w:pPr>
              <w:rPr>
                <w:rFonts w:cstheme="minorHAnsi"/>
                <w:sz w:val="21"/>
                <w:szCs w:val="21"/>
              </w:rPr>
            </w:pPr>
            <w:r w:rsidRPr="00AC79B5">
              <w:rPr>
                <w:rFonts w:cstheme="minorHAnsi"/>
                <w:sz w:val="21"/>
                <w:szCs w:val="21"/>
              </w:rPr>
              <w:t xml:space="preserve">Ajuste el tiempo de las actividades que no puede realizar al momento </w:t>
            </w:r>
          </w:p>
        </w:tc>
        <w:tc>
          <w:tcPr>
            <w:tcW w:w="2162" w:type="dxa"/>
          </w:tcPr>
          <w:p w14:paraId="0740B745" w14:textId="75A2FD73" w:rsidR="00DC4AAF" w:rsidRPr="00AC79B5" w:rsidRDefault="00DC4AAF" w:rsidP="00A97B56">
            <w:pPr>
              <w:rPr>
                <w:rFonts w:cstheme="minorHAnsi"/>
                <w:sz w:val="21"/>
                <w:szCs w:val="21"/>
              </w:rPr>
            </w:pPr>
            <w:r w:rsidRPr="00AC79B5">
              <w:rPr>
                <w:rFonts w:cstheme="minorHAnsi"/>
                <w:sz w:val="21"/>
                <w:szCs w:val="21"/>
              </w:rPr>
              <w:t xml:space="preserve">Epistemología </w:t>
            </w:r>
          </w:p>
          <w:p w14:paraId="7F1CA5ED" w14:textId="7F8AB4A2" w:rsidR="00717743" w:rsidRPr="00AC79B5" w:rsidRDefault="00DC4AAF" w:rsidP="00A97B56">
            <w:pPr>
              <w:rPr>
                <w:rFonts w:cstheme="minorHAnsi"/>
                <w:sz w:val="21"/>
                <w:szCs w:val="21"/>
              </w:rPr>
            </w:pPr>
            <w:r w:rsidRPr="00AC79B5">
              <w:rPr>
                <w:rFonts w:cstheme="minorHAnsi"/>
                <w:sz w:val="21"/>
                <w:szCs w:val="21"/>
              </w:rPr>
              <w:t xml:space="preserve">Constructivismo </w:t>
            </w:r>
          </w:p>
          <w:p w14:paraId="67C57683" w14:textId="77777777" w:rsidR="00DC4AAF" w:rsidRPr="00AC79B5" w:rsidRDefault="00DC4AAF" w:rsidP="00A97B56">
            <w:pPr>
              <w:rPr>
                <w:rFonts w:cstheme="minorHAnsi"/>
                <w:sz w:val="21"/>
                <w:szCs w:val="21"/>
              </w:rPr>
            </w:pPr>
            <w:r w:rsidRPr="00AC79B5">
              <w:rPr>
                <w:rFonts w:cstheme="minorHAnsi"/>
                <w:sz w:val="21"/>
                <w:szCs w:val="21"/>
              </w:rPr>
              <w:t xml:space="preserve">Enfoque psicológico </w:t>
            </w:r>
          </w:p>
          <w:p w14:paraId="2FED2155" w14:textId="77777777" w:rsidR="00DC4AAF" w:rsidRPr="00AC79B5" w:rsidRDefault="00DC4AAF" w:rsidP="00A97B56">
            <w:pPr>
              <w:rPr>
                <w:rFonts w:cstheme="minorHAnsi"/>
                <w:sz w:val="21"/>
                <w:szCs w:val="21"/>
              </w:rPr>
            </w:pPr>
            <w:r w:rsidRPr="00AC79B5">
              <w:rPr>
                <w:rFonts w:cstheme="minorHAnsi"/>
                <w:sz w:val="21"/>
                <w:szCs w:val="21"/>
              </w:rPr>
              <w:t xml:space="preserve">Teoría psicogenética </w:t>
            </w:r>
          </w:p>
          <w:p w14:paraId="6C20EF97" w14:textId="77777777" w:rsidR="00DC4AAF" w:rsidRPr="00AC79B5" w:rsidRDefault="00DC4AAF" w:rsidP="00A97B56">
            <w:pPr>
              <w:rPr>
                <w:rFonts w:cstheme="minorHAnsi"/>
                <w:sz w:val="21"/>
                <w:szCs w:val="21"/>
              </w:rPr>
            </w:pPr>
            <w:r w:rsidRPr="00AC79B5">
              <w:rPr>
                <w:rFonts w:cstheme="minorHAnsi"/>
                <w:sz w:val="21"/>
                <w:szCs w:val="21"/>
              </w:rPr>
              <w:t xml:space="preserve">Enfoque sociológico </w:t>
            </w:r>
          </w:p>
          <w:p w14:paraId="4B2A447E" w14:textId="36227557" w:rsidR="00DC4AAF" w:rsidRPr="00AC79B5" w:rsidRDefault="00AC79B5" w:rsidP="00A97B56">
            <w:pPr>
              <w:rPr>
                <w:rFonts w:cstheme="minorHAnsi"/>
                <w:sz w:val="21"/>
                <w:szCs w:val="21"/>
              </w:rPr>
            </w:pPr>
            <w:r w:rsidRPr="00AC79B5">
              <w:rPr>
                <w:rFonts w:cstheme="minorHAnsi"/>
                <w:sz w:val="21"/>
                <w:szCs w:val="21"/>
              </w:rPr>
              <w:t>Sociocultural</w:t>
            </w:r>
            <w:r w:rsidR="00DC4AAF" w:rsidRPr="00AC79B5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775" w:type="dxa"/>
          </w:tcPr>
          <w:p w14:paraId="2F927D07" w14:textId="1C53893F" w:rsidR="00717743" w:rsidRPr="00AC79B5" w:rsidRDefault="00EA4D26" w:rsidP="00A97B56">
            <w:pPr>
              <w:rPr>
                <w:rFonts w:cstheme="minorHAnsi"/>
                <w:sz w:val="21"/>
                <w:szCs w:val="21"/>
              </w:rPr>
            </w:pPr>
            <w:r w:rsidRPr="00EA4D26">
              <w:rPr>
                <w:rFonts w:cstheme="minorHAnsi"/>
                <w:sz w:val="21"/>
                <w:szCs w:val="21"/>
              </w:rPr>
              <w:t>Que las actividades vayan en secuencia para no tener actividades aisladas.</w:t>
            </w:r>
          </w:p>
        </w:tc>
      </w:tr>
      <w:tr w:rsidR="00C30CE8" w:rsidRPr="00EA6C77" w14:paraId="7770AABD" w14:textId="77777777" w:rsidTr="00AC79B5">
        <w:tc>
          <w:tcPr>
            <w:tcW w:w="2084" w:type="dxa"/>
            <w:shd w:val="clear" w:color="auto" w:fill="00B0F0"/>
          </w:tcPr>
          <w:p w14:paraId="3E942293" w14:textId="77777777" w:rsidR="00717743" w:rsidRPr="00EA6C77" w:rsidRDefault="00717743" w:rsidP="00A97B56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EA6C77">
              <w:rPr>
                <w:rFonts w:ascii="Arial" w:hAnsi="Arial" w:cs="Arial"/>
                <w:b/>
                <w:bCs/>
              </w:rPr>
              <w:t xml:space="preserve">Los enfoques de enseñanza y aprendizaje que se emplearon </w:t>
            </w:r>
          </w:p>
        </w:tc>
        <w:tc>
          <w:tcPr>
            <w:tcW w:w="1419" w:type="dxa"/>
          </w:tcPr>
          <w:p w14:paraId="6A9CB2B6" w14:textId="77777777" w:rsidR="006E31A6" w:rsidRPr="006E31A6" w:rsidRDefault="006E31A6" w:rsidP="006E31A6">
            <w:pPr>
              <w:rPr>
                <w:rFonts w:cstheme="minorHAnsi"/>
                <w:sz w:val="21"/>
                <w:szCs w:val="21"/>
              </w:rPr>
            </w:pPr>
            <w:r w:rsidRPr="006E31A6">
              <w:rPr>
                <w:rFonts w:cstheme="minorHAnsi"/>
                <w:sz w:val="21"/>
                <w:szCs w:val="21"/>
              </w:rPr>
              <w:t>El programa se divide en semanas, cada semana comienza, se desarrolla y termina en un horario diferente.</w:t>
            </w:r>
          </w:p>
          <w:p w14:paraId="53FF25F6" w14:textId="7B1A5BF8" w:rsidR="00717743" w:rsidRPr="00AC79B5" w:rsidRDefault="006E31A6" w:rsidP="006E31A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Comencé</w:t>
            </w:r>
            <w:r w:rsidRPr="006E31A6">
              <w:rPr>
                <w:rFonts w:cstheme="minorHAnsi"/>
                <w:sz w:val="21"/>
                <w:szCs w:val="21"/>
              </w:rPr>
              <w:t xml:space="preserve"> por presentar, motivar, investigar el trabajo a realizar esta semana. El desarrollo es la situación más relevante y concluye qué actividades nos permitirán </w:t>
            </w:r>
            <w:r w:rsidRPr="006E31A6">
              <w:rPr>
                <w:rFonts w:cstheme="minorHAnsi"/>
                <w:sz w:val="21"/>
                <w:szCs w:val="21"/>
              </w:rPr>
              <w:lastRenderedPageBreak/>
              <w:t>evaluar o cerrar el tema.</w:t>
            </w:r>
          </w:p>
        </w:tc>
        <w:tc>
          <w:tcPr>
            <w:tcW w:w="1550" w:type="dxa"/>
          </w:tcPr>
          <w:p w14:paraId="3CF0950B" w14:textId="77777777" w:rsidR="006E31A6" w:rsidRPr="006E31A6" w:rsidRDefault="006E31A6" w:rsidP="006E31A6">
            <w:pPr>
              <w:rPr>
                <w:rFonts w:cstheme="minorHAnsi"/>
                <w:sz w:val="21"/>
                <w:szCs w:val="21"/>
              </w:rPr>
            </w:pPr>
            <w:r w:rsidRPr="006E31A6">
              <w:rPr>
                <w:rFonts w:cstheme="minorHAnsi"/>
                <w:sz w:val="21"/>
                <w:szCs w:val="21"/>
              </w:rPr>
              <w:lastRenderedPageBreak/>
              <w:t>Juegos, videos, canciones se utilizan como herramienta de enseñanza.</w:t>
            </w:r>
          </w:p>
          <w:p w14:paraId="7E602FEC" w14:textId="7492AA59" w:rsidR="00717743" w:rsidRPr="00AC79B5" w:rsidRDefault="006E31A6" w:rsidP="006E31A6">
            <w:pPr>
              <w:rPr>
                <w:rFonts w:cstheme="minorHAnsi"/>
                <w:sz w:val="21"/>
                <w:szCs w:val="21"/>
              </w:rPr>
            </w:pPr>
            <w:r w:rsidRPr="006E31A6">
              <w:rPr>
                <w:rFonts w:cstheme="minorHAnsi"/>
                <w:sz w:val="21"/>
                <w:szCs w:val="21"/>
              </w:rPr>
              <w:t xml:space="preserve">Se utilizan actividades que construyen el aprendizaje a través de recursos tecnológicos y tratan de que los estudiantes utilicen el aprendizaje previo para construir sobre el </w:t>
            </w:r>
            <w:r w:rsidRPr="006E31A6">
              <w:rPr>
                <w:rFonts w:cstheme="minorHAnsi"/>
                <w:sz w:val="21"/>
                <w:szCs w:val="21"/>
              </w:rPr>
              <w:lastRenderedPageBreak/>
              <w:t>proceso de aprendizaje.</w:t>
            </w:r>
          </w:p>
        </w:tc>
        <w:tc>
          <w:tcPr>
            <w:tcW w:w="1473" w:type="dxa"/>
          </w:tcPr>
          <w:p w14:paraId="4B1B5D9B" w14:textId="28115782" w:rsidR="00717743" w:rsidRPr="00AC79B5" w:rsidRDefault="006E31A6" w:rsidP="00A97B56">
            <w:pPr>
              <w:rPr>
                <w:rFonts w:cstheme="minorHAnsi"/>
                <w:sz w:val="21"/>
                <w:szCs w:val="21"/>
              </w:rPr>
            </w:pPr>
            <w:r w:rsidRPr="006E31A6">
              <w:rPr>
                <w:rFonts w:cstheme="minorHAnsi"/>
                <w:sz w:val="21"/>
                <w:szCs w:val="21"/>
              </w:rPr>
              <w:lastRenderedPageBreak/>
              <w:t xml:space="preserve">Entiendo que no todos los niños han completado </w:t>
            </w:r>
            <w:r>
              <w:rPr>
                <w:rFonts w:cstheme="minorHAnsi"/>
                <w:sz w:val="21"/>
                <w:szCs w:val="21"/>
              </w:rPr>
              <w:t xml:space="preserve">la actividad </w:t>
            </w:r>
            <w:r w:rsidRPr="006E31A6">
              <w:rPr>
                <w:rFonts w:cstheme="minorHAnsi"/>
                <w:sz w:val="21"/>
                <w:szCs w:val="21"/>
              </w:rPr>
              <w:t xml:space="preserve">porque no los entienden, pero no </w:t>
            </w:r>
            <w:r>
              <w:rPr>
                <w:rFonts w:cstheme="minorHAnsi"/>
                <w:sz w:val="21"/>
                <w:szCs w:val="21"/>
              </w:rPr>
              <w:t xml:space="preserve">hacen preguntas </w:t>
            </w:r>
            <w:r w:rsidRPr="006E31A6">
              <w:rPr>
                <w:rFonts w:cstheme="minorHAnsi"/>
                <w:sz w:val="21"/>
                <w:szCs w:val="21"/>
              </w:rPr>
              <w:t xml:space="preserve">cómo terminarlos </w:t>
            </w:r>
            <w:r>
              <w:rPr>
                <w:rFonts w:cstheme="minorHAnsi"/>
                <w:sz w:val="21"/>
                <w:szCs w:val="21"/>
              </w:rPr>
              <w:t xml:space="preserve">ellos van pasando por los lugares para ver los trabajos de sus compañeros. </w:t>
            </w:r>
          </w:p>
        </w:tc>
        <w:tc>
          <w:tcPr>
            <w:tcW w:w="1548" w:type="dxa"/>
          </w:tcPr>
          <w:p w14:paraId="73E2DA4C" w14:textId="2FFFD360" w:rsidR="00717743" w:rsidRPr="00AC79B5" w:rsidRDefault="006E31A6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Algunas actividades no fueron desarrolladas adecuadamente y no se pretendía el aprendizaje esperado en los alumnos. </w:t>
            </w:r>
          </w:p>
        </w:tc>
        <w:tc>
          <w:tcPr>
            <w:tcW w:w="1556" w:type="dxa"/>
          </w:tcPr>
          <w:p w14:paraId="3276D6FD" w14:textId="1E2B843B" w:rsidR="00717743" w:rsidRDefault="006E31A6" w:rsidP="00A97B56">
            <w:pPr>
              <w:rPr>
                <w:rFonts w:cstheme="minorHAnsi"/>
                <w:sz w:val="21"/>
                <w:szCs w:val="21"/>
              </w:rPr>
            </w:pPr>
            <w:r w:rsidRPr="006E31A6">
              <w:rPr>
                <w:rFonts w:cstheme="minorHAnsi"/>
                <w:sz w:val="21"/>
                <w:szCs w:val="21"/>
              </w:rPr>
              <w:t>¿Cómo determino cuál estrategia es más efectiva?</w:t>
            </w:r>
          </w:p>
          <w:p w14:paraId="5EB412D3" w14:textId="25B7AFD2" w:rsidR="006E31A6" w:rsidRPr="006E31A6" w:rsidRDefault="006E31A6" w:rsidP="006E31A6">
            <w:pPr>
              <w:rPr>
                <w:rFonts w:cstheme="minorHAnsi"/>
                <w:sz w:val="21"/>
                <w:szCs w:val="21"/>
              </w:rPr>
            </w:pPr>
            <w:r w:rsidRPr="006E31A6">
              <w:rPr>
                <w:rFonts w:cstheme="minorHAnsi"/>
                <w:sz w:val="21"/>
                <w:szCs w:val="21"/>
              </w:rPr>
              <w:t>¿Qué estrategias me van a ayudar?</w:t>
            </w:r>
            <w:r w:rsidRPr="006E31A6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60DD9164" w14:textId="3D4306FD" w:rsidR="006E31A6" w:rsidRPr="00AC79B5" w:rsidRDefault="006E31A6" w:rsidP="006E31A6">
            <w:pPr>
              <w:rPr>
                <w:rFonts w:cstheme="minorHAnsi"/>
                <w:sz w:val="21"/>
                <w:szCs w:val="21"/>
              </w:rPr>
            </w:pPr>
            <w:r w:rsidRPr="006E31A6">
              <w:rPr>
                <w:rFonts w:cstheme="minorHAnsi"/>
                <w:sz w:val="21"/>
                <w:szCs w:val="21"/>
              </w:rPr>
              <w:t>¿Cómo aplico estrategias de control de grupo?</w:t>
            </w:r>
          </w:p>
        </w:tc>
        <w:tc>
          <w:tcPr>
            <w:tcW w:w="1312" w:type="dxa"/>
          </w:tcPr>
          <w:p w14:paraId="2F1F85DE" w14:textId="7AE8C6A7" w:rsidR="00717743" w:rsidRPr="00AC79B5" w:rsidRDefault="006E31A6" w:rsidP="00A97B56">
            <w:pPr>
              <w:rPr>
                <w:rFonts w:cstheme="minorHAnsi"/>
                <w:sz w:val="21"/>
                <w:szCs w:val="21"/>
              </w:rPr>
            </w:pPr>
            <w:r w:rsidRPr="006E31A6">
              <w:rPr>
                <w:rFonts w:cstheme="minorHAnsi"/>
                <w:sz w:val="21"/>
                <w:szCs w:val="21"/>
              </w:rPr>
              <w:t>Reconocer si necesitan algo visual o algo más experimental para demostrar lo aprendido a través del trabajo individual.</w:t>
            </w:r>
          </w:p>
        </w:tc>
        <w:tc>
          <w:tcPr>
            <w:tcW w:w="2162" w:type="dxa"/>
          </w:tcPr>
          <w:p w14:paraId="675F55A3" w14:textId="7A876AC0" w:rsidR="00717743" w:rsidRPr="00AC79B5" w:rsidRDefault="006E31A6" w:rsidP="00A97B56">
            <w:pPr>
              <w:rPr>
                <w:rFonts w:cstheme="minorHAnsi"/>
                <w:sz w:val="21"/>
                <w:szCs w:val="21"/>
              </w:rPr>
            </w:pPr>
            <w:r w:rsidRPr="006E31A6">
              <w:rPr>
                <w:rFonts w:cstheme="minorHAnsi"/>
                <w:sz w:val="21"/>
                <w:szCs w:val="21"/>
              </w:rPr>
              <w:t>Cassany, 1989) Plantea que no se corrige el producto, sino el proceso de lo aprendido, para que el alumno mejore la manera en la que se va desarrollando y aplicar estrategias para que aprendan significativamente.</w:t>
            </w:r>
          </w:p>
        </w:tc>
        <w:tc>
          <w:tcPr>
            <w:tcW w:w="1775" w:type="dxa"/>
          </w:tcPr>
          <w:p w14:paraId="4F652CB3" w14:textId="5DF1A88C" w:rsidR="00717743" w:rsidRPr="00AC79B5" w:rsidRDefault="006E31A6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En el uso de las actividades para los alumnos y en el material que fuera llamativo para ellos. </w:t>
            </w:r>
          </w:p>
        </w:tc>
      </w:tr>
      <w:tr w:rsidR="00C30CE8" w:rsidRPr="00EA6C77" w14:paraId="2C53DED8" w14:textId="77777777" w:rsidTr="00AC79B5">
        <w:tc>
          <w:tcPr>
            <w:tcW w:w="2084" w:type="dxa"/>
            <w:shd w:val="clear" w:color="auto" w:fill="00B0F0"/>
          </w:tcPr>
          <w:p w14:paraId="3852FB17" w14:textId="77777777" w:rsidR="00717743" w:rsidRPr="00EA6C77" w:rsidRDefault="00717743" w:rsidP="00A97B56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EA6C77">
              <w:rPr>
                <w:rFonts w:ascii="Arial" w:hAnsi="Arial" w:cs="Arial"/>
                <w:b/>
                <w:bCs/>
              </w:rPr>
              <w:t xml:space="preserve">La secuencia de actividades de enseñanza y aprendizaje que se propusieron en las sesiones de intervención. </w:t>
            </w:r>
          </w:p>
        </w:tc>
        <w:tc>
          <w:tcPr>
            <w:tcW w:w="1419" w:type="dxa"/>
          </w:tcPr>
          <w:p w14:paraId="62776085" w14:textId="27980B04" w:rsidR="00717743" w:rsidRPr="00AC79B5" w:rsidRDefault="00C5330E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Les explicamos cuales </w:t>
            </w:r>
            <w:r w:rsidRPr="00C5330E">
              <w:rPr>
                <w:rFonts w:cstheme="minorHAnsi"/>
                <w:sz w:val="21"/>
                <w:szCs w:val="21"/>
              </w:rPr>
              <w:t>actividades se llevaron a cabo y qué resultados esperábamos alcanzar</w:t>
            </w:r>
          </w:p>
        </w:tc>
        <w:tc>
          <w:tcPr>
            <w:tcW w:w="1550" w:type="dxa"/>
          </w:tcPr>
          <w:p w14:paraId="18BEACE1" w14:textId="6B780C5A" w:rsidR="00717743" w:rsidRPr="00AC79B5" w:rsidRDefault="00C5330E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Basándome en el diagnostico de los alumnos </w:t>
            </w:r>
          </w:p>
        </w:tc>
        <w:tc>
          <w:tcPr>
            <w:tcW w:w="1473" w:type="dxa"/>
          </w:tcPr>
          <w:p w14:paraId="65FAF00E" w14:textId="22DCB9C4" w:rsidR="00717743" w:rsidRPr="00AC79B5" w:rsidRDefault="00C5330E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Los alumnos si mostraban interés por aprender en las actividades que se llevaron a cabo durante la practica </w:t>
            </w:r>
          </w:p>
        </w:tc>
        <w:tc>
          <w:tcPr>
            <w:tcW w:w="1548" w:type="dxa"/>
          </w:tcPr>
          <w:p w14:paraId="66D82B64" w14:textId="3A5EAB68" w:rsidR="00717743" w:rsidRPr="00AC79B5" w:rsidRDefault="00C5330E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Algunas de las actividades los alumnos se tardaban mucho </w:t>
            </w:r>
          </w:p>
        </w:tc>
        <w:tc>
          <w:tcPr>
            <w:tcW w:w="1556" w:type="dxa"/>
          </w:tcPr>
          <w:p w14:paraId="0E058129" w14:textId="35CC2501" w:rsidR="00717743" w:rsidRPr="00AC79B5" w:rsidRDefault="00C5330E" w:rsidP="00C5330E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Al momento de aplicar la actividad</w:t>
            </w:r>
            <w:r w:rsidRPr="00C5330E">
              <w:rPr>
                <w:rFonts w:cstheme="minorHAnsi"/>
                <w:sz w:val="21"/>
                <w:szCs w:val="21"/>
              </w:rPr>
              <w:t xml:space="preserve"> utili</w:t>
            </w:r>
            <w:r>
              <w:rPr>
                <w:rFonts w:cstheme="minorHAnsi"/>
                <w:sz w:val="21"/>
                <w:szCs w:val="21"/>
              </w:rPr>
              <w:t>ce</w:t>
            </w:r>
            <w:r w:rsidRPr="00C5330E">
              <w:rPr>
                <w:rFonts w:cstheme="minorHAnsi"/>
                <w:sz w:val="21"/>
                <w:szCs w:val="21"/>
              </w:rPr>
              <w:t xml:space="preserve"> canciones y ritmos para facilitar efectivamente la pregunta de cuál sería la mejor estrategia para motivar a</w:t>
            </w:r>
            <w:r>
              <w:rPr>
                <w:rFonts w:cstheme="minorHAnsi"/>
                <w:sz w:val="21"/>
                <w:szCs w:val="21"/>
              </w:rPr>
              <w:t xml:space="preserve"> los alumnos </w:t>
            </w:r>
          </w:p>
        </w:tc>
        <w:tc>
          <w:tcPr>
            <w:tcW w:w="1312" w:type="dxa"/>
          </w:tcPr>
          <w:p w14:paraId="0438AF9B" w14:textId="47BCC2D4" w:rsidR="00717743" w:rsidRPr="00AC79B5" w:rsidRDefault="00C5330E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Adecuar algunas actividades para los alumnos </w:t>
            </w:r>
          </w:p>
        </w:tc>
        <w:tc>
          <w:tcPr>
            <w:tcW w:w="2162" w:type="dxa"/>
          </w:tcPr>
          <w:p w14:paraId="0DB57925" w14:textId="07E6287B" w:rsidR="00717743" w:rsidRPr="00AC79B5" w:rsidRDefault="00C5330E" w:rsidP="00A97B56">
            <w:pPr>
              <w:rPr>
                <w:rFonts w:cstheme="minorHAnsi"/>
                <w:sz w:val="21"/>
                <w:szCs w:val="21"/>
              </w:rPr>
            </w:pPr>
            <w:r w:rsidRPr="00AA797D">
              <w:rPr>
                <w:rFonts w:ascii="Times New Roman" w:hAnsi="Times New Roman" w:cs="Times New Roman"/>
                <w:sz w:val="20"/>
                <w:szCs w:val="20"/>
              </w:rPr>
              <w:t xml:space="preserve">Según </w:t>
            </w:r>
            <w:r w:rsidRPr="00AA797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(Tobón, Pimienta y García, 2010: 20). Menciona que las secuencias didácticas son un conjunto de actividades que están articuladas y con ayuda de un docente, buscan el logro de determinadas metas educativas.</w:t>
            </w:r>
          </w:p>
        </w:tc>
        <w:tc>
          <w:tcPr>
            <w:tcW w:w="1775" w:type="dxa"/>
          </w:tcPr>
          <w:p w14:paraId="05F53DE3" w14:textId="0ED47C13" w:rsidR="00717743" w:rsidRPr="00AC79B5" w:rsidRDefault="00C5330E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Implementar estrategias para que las actividades sean mas divertidas y que los alumnos tengan la facilidad de entender el tema </w:t>
            </w:r>
          </w:p>
        </w:tc>
      </w:tr>
      <w:tr w:rsidR="00C30CE8" w:rsidRPr="00EA6C77" w14:paraId="36099483" w14:textId="77777777" w:rsidTr="00AC79B5">
        <w:tc>
          <w:tcPr>
            <w:tcW w:w="2084" w:type="dxa"/>
            <w:shd w:val="clear" w:color="auto" w:fill="00B0F0"/>
          </w:tcPr>
          <w:p w14:paraId="2898D2D8" w14:textId="77777777" w:rsidR="00717743" w:rsidRPr="00EA6C77" w:rsidRDefault="00717743" w:rsidP="00A97B56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EA6C77">
              <w:rPr>
                <w:rFonts w:ascii="Arial" w:hAnsi="Arial" w:cs="Arial"/>
                <w:b/>
                <w:bCs/>
              </w:rPr>
              <w:t xml:space="preserve">Los recursos tecnológicos: aplicaciones, programas, dispositivos. </w:t>
            </w:r>
          </w:p>
        </w:tc>
        <w:tc>
          <w:tcPr>
            <w:tcW w:w="1419" w:type="dxa"/>
          </w:tcPr>
          <w:p w14:paraId="09DD8229" w14:textId="33CB6F2D" w:rsidR="00717743" w:rsidRPr="00AC79B5" w:rsidRDefault="00C5330E" w:rsidP="00A97B56">
            <w:pPr>
              <w:rPr>
                <w:rFonts w:cstheme="minorHAnsi"/>
                <w:sz w:val="21"/>
                <w:szCs w:val="21"/>
              </w:rPr>
            </w:pPr>
            <w:r w:rsidRPr="00C5330E">
              <w:rPr>
                <w:rFonts w:cstheme="minorHAnsi"/>
                <w:sz w:val="21"/>
                <w:szCs w:val="21"/>
              </w:rPr>
              <w:t>Actúa como un recurso que retroalimenta las actividades y permite una mejor comprensión.</w:t>
            </w:r>
          </w:p>
        </w:tc>
        <w:tc>
          <w:tcPr>
            <w:tcW w:w="1550" w:type="dxa"/>
          </w:tcPr>
          <w:p w14:paraId="11D722A2" w14:textId="60B2B5EC" w:rsidR="00717743" w:rsidRPr="00AC79B5" w:rsidRDefault="00C5330E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Ponía videos en la laptop o las </w:t>
            </w:r>
            <w:r w:rsidR="00C30CE8">
              <w:rPr>
                <w:rFonts w:cstheme="minorHAnsi"/>
                <w:sz w:val="21"/>
                <w:szCs w:val="21"/>
              </w:rPr>
              <w:t>proyectaba</w:t>
            </w:r>
            <w:r>
              <w:rPr>
                <w:rFonts w:cstheme="minorHAnsi"/>
                <w:sz w:val="21"/>
                <w:szCs w:val="21"/>
              </w:rPr>
              <w:t xml:space="preserve"> en la </w:t>
            </w:r>
            <w:r w:rsidR="00C30CE8">
              <w:rPr>
                <w:rFonts w:cstheme="minorHAnsi"/>
                <w:sz w:val="21"/>
                <w:szCs w:val="21"/>
              </w:rPr>
              <w:t>televisión</w:t>
            </w:r>
            <w:r>
              <w:rPr>
                <w:rFonts w:cstheme="minorHAnsi"/>
                <w:sz w:val="21"/>
                <w:szCs w:val="21"/>
              </w:rPr>
              <w:t xml:space="preserve"> del jardín </w:t>
            </w:r>
            <w:r w:rsidR="00C30CE8">
              <w:rPr>
                <w:rFonts w:cstheme="minorHAnsi"/>
                <w:sz w:val="21"/>
                <w:szCs w:val="21"/>
              </w:rPr>
              <w:t xml:space="preserve">y desde su lugar los alumnos podían observar los videos e imágenes o les ponía juegos dependiendo de la actividad y se los proyectaba en el proyector. </w:t>
            </w:r>
          </w:p>
        </w:tc>
        <w:tc>
          <w:tcPr>
            <w:tcW w:w="1473" w:type="dxa"/>
          </w:tcPr>
          <w:p w14:paraId="05585C20" w14:textId="308F366C" w:rsidR="00717743" w:rsidRPr="00AC79B5" w:rsidRDefault="00C30CE8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Los videos me ayudaban mucho para controlar al grupo al igual para que ellos conocieran mas sobre la actividad y asi les hacia preguntas para que ellos se concentraran en el video. </w:t>
            </w:r>
          </w:p>
        </w:tc>
        <w:tc>
          <w:tcPr>
            <w:tcW w:w="1548" w:type="dxa"/>
          </w:tcPr>
          <w:p w14:paraId="29D2DEBD" w14:textId="02818C33" w:rsidR="00717743" w:rsidRPr="00AC79B5" w:rsidRDefault="00C30CE8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El internet a veces fallaba o no se veía muy bien en el proyector tenia que estar todo apagado, </w:t>
            </w:r>
          </w:p>
        </w:tc>
        <w:tc>
          <w:tcPr>
            <w:tcW w:w="1556" w:type="dxa"/>
          </w:tcPr>
          <w:p w14:paraId="19B7CB75" w14:textId="1228188E" w:rsidR="00717743" w:rsidRPr="00AC79B5" w:rsidRDefault="00C30CE8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¿les gustará ver videos? ¿se desconcentrarán al ver videos? ¿Les entenderán? ¿Sera buen video para ellos?</w:t>
            </w:r>
          </w:p>
        </w:tc>
        <w:tc>
          <w:tcPr>
            <w:tcW w:w="1312" w:type="dxa"/>
          </w:tcPr>
          <w:p w14:paraId="3B051654" w14:textId="40BE09F1" w:rsidR="00717743" w:rsidRPr="00AC79B5" w:rsidRDefault="00C30CE8" w:rsidP="00A97B56">
            <w:pPr>
              <w:rPr>
                <w:rFonts w:cstheme="minorHAnsi"/>
                <w:sz w:val="21"/>
                <w:szCs w:val="21"/>
              </w:rPr>
            </w:pPr>
            <w:r w:rsidRPr="00C30CE8">
              <w:rPr>
                <w:rFonts w:cstheme="minorHAnsi"/>
                <w:sz w:val="21"/>
                <w:szCs w:val="21"/>
              </w:rPr>
              <w:t>Pau</w:t>
            </w:r>
            <w:r>
              <w:rPr>
                <w:rFonts w:cstheme="minorHAnsi"/>
                <w:sz w:val="21"/>
                <w:szCs w:val="21"/>
              </w:rPr>
              <w:t xml:space="preserve">sar </w:t>
            </w:r>
            <w:r w:rsidRPr="00C30CE8">
              <w:rPr>
                <w:rFonts w:cstheme="minorHAnsi"/>
                <w:sz w:val="21"/>
                <w:szCs w:val="21"/>
              </w:rPr>
              <w:t>el video para permitir que los estudiantes se concentren más y ha</w:t>
            </w:r>
            <w:r>
              <w:rPr>
                <w:rFonts w:cstheme="minorHAnsi"/>
                <w:sz w:val="21"/>
                <w:szCs w:val="21"/>
              </w:rPr>
              <w:t>cer</w:t>
            </w:r>
            <w:r w:rsidRPr="00C30CE8">
              <w:rPr>
                <w:rFonts w:cstheme="minorHAnsi"/>
                <w:sz w:val="21"/>
                <w:szCs w:val="21"/>
              </w:rPr>
              <w:t xml:space="preserve"> preguntas</w:t>
            </w:r>
            <w:r>
              <w:rPr>
                <w:rFonts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2162" w:type="dxa"/>
          </w:tcPr>
          <w:p w14:paraId="4D3671A7" w14:textId="66C11BED" w:rsidR="00717743" w:rsidRPr="00AC79B5" w:rsidRDefault="00C30CE8" w:rsidP="00A97B56">
            <w:pPr>
              <w:rPr>
                <w:rFonts w:cstheme="minorHAnsi"/>
                <w:sz w:val="21"/>
                <w:szCs w:val="21"/>
              </w:rPr>
            </w:pPr>
            <w:r w:rsidRPr="00C30CE8">
              <w:rPr>
                <w:rFonts w:cstheme="minorHAnsi"/>
                <w:sz w:val="21"/>
                <w:szCs w:val="21"/>
              </w:rPr>
              <w:t>Gándara (2012), dice que el involucrar las TIC en los procesos educativos ofrece la oportunidad de educar sistematizadamente para desarrollar habilidades y capacidades básicas en los alumnos.</w:t>
            </w:r>
          </w:p>
        </w:tc>
        <w:tc>
          <w:tcPr>
            <w:tcW w:w="1775" w:type="dxa"/>
          </w:tcPr>
          <w:p w14:paraId="3CB2E50A" w14:textId="2B80567D" w:rsidR="00C30CE8" w:rsidRPr="00C30CE8" w:rsidRDefault="00C30CE8" w:rsidP="00C30CE8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Llevar cortinas para tapar la luz para lo que proyectara se pudiera distinguir </w:t>
            </w:r>
            <w:proofErr w:type="spellStart"/>
            <w:r>
              <w:rPr>
                <w:rFonts w:cstheme="minorHAnsi"/>
                <w:sz w:val="21"/>
                <w:szCs w:val="21"/>
              </w:rPr>
              <w:t>mas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C30CE8" w:rsidRPr="00EA6C77" w14:paraId="2D435C13" w14:textId="77777777" w:rsidTr="00AC79B5">
        <w:tc>
          <w:tcPr>
            <w:tcW w:w="2084" w:type="dxa"/>
            <w:shd w:val="clear" w:color="auto" w:fill="00B0F0"/>
          </w:tcPr>
          <w:p w14:paraId="2893444D" w14:textId="77777777" w:rsidR="00717743" w:rsidRPr="00EA6C77" w:rsidRDefault="00717743" w:rsidP="00A97B56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EA6C77">
              <w:rPr>
                <w:rFonts w:ascii="Arial" w:hAnsi="Arial" w:cs="Arial"/>
                <w:b/>
                <w:bCs/>
              </w:rPr>
              <w:t xml:space="preserve">Materiales para el aprendizaje. </w:t>
            </w:r>
          </w:p>
        </w:tc>
        <w:tc>
          <w:tcPr>
            <w:tcW w:w="1419" w:type="dxa"/>
          </w:tcPr>
          <w:p w14:paraId="34B0083A" w14:textId="0EA376E0" w:rsidR="00717743" w:rsidRPr="00AC79B5" w:rsidRDefault="00C94C4F" w:rsidP="00A97B56">
            <w:pPr>
              <w:rPr>
                <w:rFonts w:cstheme="minorHAnsi"/>
                <w:sz w:val="21"/>
                <w:szCs w:val="21"/>
              </w:rPr>
            </w:pPr>
            <w:r w:rsidRPr="00C94C4F">
              <w:rPr>
                <w:rFonts w:cstheme="minorHAnsi"/>
                <w:sz w:val="21"/>
                <w:szCs w:val="21"/>
              </w:rPr>
              <w:t>Los materiales se seleccionan de acuerdo con las necesidades del estudiante para manipular, explorar y oler objetos.</w:t>
            </w:r>
          </w:p>
        </w:tc>
        <w:tc>
          <w:tcPr>
            <w:tcW w:w="1550" w:type="dxa"/>
          </w:tcPr>
          <w:p w14:paraId="60387322" w14:textId="352C2665" w:rsidR="00717743" w:rsidRPr="00AC79B5" w:rsidRDefault="00C94C4F" w:rsidP="00A97B56">
            <w:pPr>
              <w:rPr>
                <w:rFonts w:cstheme="minorHAnsi"/>
                <w:sz w:val="21"/>
                <w:szCs w:val="21"/>
              </w:rPr>
            </w:pPr>
            <w:r w:rsidRPr="00C94C4F">
              <w:rPr>
                <w:rFonts w:cstheme="minorHAnsi"/>
                <w:sz w:val="21"/>
                <w:szCs w:val="21"/>
              </w:rPr>
              <w:t xml:space="preserve">Todos los materiales eran manipulativos para los niños. Dejé que los niños lo tocaran primero y me dijeran cómo </w:t>
            </w:r>
            <w:r w:rsidRPr="00C94C4F">
              <w:rPr>
                <w:rFonts w:cstheme="minorHAnsi"/>
                <w:sz w:val="21"/>
                <w:szCs w:val="21"/>
              </w:rPr>
              <w:lastRenderedPageBreak/>
              <w:t xml:space="preserve">se sentía, a qué olía, de qué color era y de qué color era. A veces quiero jugar con materiales en lugar de </w:t>
            </w:r>
            <w:r w:rsidRPr="00C94C4F">
              <w:rPr>
                <w:rFonts w:cstheme="minorHAnsi"/>
                <w:sz w:val="21"/>
                <w:szCs w:val="21"/>
              </w:rPr>
              <w:t>hacer actividades</w:t>
            </w:r>
            <w:r w:rsidRPr="00C94C4F"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1473" w:type="dxa"/>
          </w:tcPr>
          <w:p w14:paraId="70A5C5ED" w14:textId="60C20350" w:rsidR="00717743" w:rsidRPr="00AC79B5" w:rsidRDefault="00190A63" w:rsidP="00A97B56">
            <w:pPr>
              <w:rPr>
                <w:rFonts w:cstheme="minorHAnsi"/>
                <w:sz w:val="21"/>
                <w:szCs w:val="21"/>
              </w:rPr>
            </w:pPr>
            <w:r w:rsidRPr="00190A63">
              <w:rPr>
                <w:rFonts w:cstheme="minorHAnsi"/>
                <w:sz w:val="21"/>
                <w:szCs w:val="21"/>
              </w:rPr>
              <w:lastRenderedPageBreak/>
              <w:t xml:space="preserve">Usar este método de ver cómo son los ingredientes funcionó tan bien al principio que no tuve que explorarlos ni jugar con ellos en el </w:t>
            </w:r>
            <w:r w:rsidRPr="00190A63">
              <w:rPr>
                <w:rFonts w:cstheme="minorHAnsi"/>
                <w:sz w:val="21"/>
                <w:szCs w:val="21"/>
              </w:rPr>
              <w:lastRenderedPageBreak/>
              <w:t>momento de la actividad.</w:t>
            </w:r>
          </w:p>
        </w:tc>
        <w:tc>
          <w:tcPr>
            <w:tcW w:w="1548" w:type="dxa"/>
          </w:tcPr>
          <w:p w14:paraId="22A7087D" w14:textId="73319F04" w:rsidR="00717743" w:rsidRPr="00AC79B5" w:rsidRDefault="00190A63" w:rsidP="00A97B56">
            <w:pPr>
              <w:rPr>
                <w:rFonts w:cstheme="minorHAnsi"/>
                <w:sz w:val="21"/>
                <w:szCs w:val="21"/>
              </w:rPr>
            </w:pPr>
            <w:r w:rsidRPr="00190A63">
              <w:rPr>
                <w:rFonts w:cstheme="minorHAnsi"/>
                <w:sz w:val="21"/>
                <w:szCs w:val="21"/>
              </w:rPr>
              <w:lastRenderedPageBreak/>
              <w:t xml:space="preserve">Dado que la aplicación de actividades y su secuencia es una forma aburrida para los niños, se intervino canciones y ritmos para </w:t>
            </w:r>
            <w:r w:rsidRPr="00190A63">
              <w:rPr>
                <w:rFonts w:cstheme="minorHAnsi"/>
                <w:sz w:val="21"/>
                <w:szCs w:val="21"/>
              </w:rPr>
              <w:lastRenderedPageBreak/>
              <w:t>recuperar el interés de los niños.</w:t>
            </w:r>
          </w:p>
        </w:tc>
        <w:tc>
          <w:tcPr>
            <w:tcW w:w="1556" w:type="dxa"/>
          </w:tcPr>
          <w:p w14:paraId="5735726D" w14:textId="77777777" w:rsidR="00717743" w:rsidRDefault="00C30CE8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¿Les gustara usar este material?</w:t>
            </w:r>
          </w:p>
          <w:p w14:paraId="6A37EF77" w14:textId="77777777" w:rsidR="00C30CE8" w:rsidRDefault="00C30CE8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¿Sera buen material para ellos?</w:t>
            </w:r>
          </w:p>
          <w:p w14:paraId="76177628" w14:textId="77777777" w:rsidR="00C30CE8" w:rsidRDefault="00C30CE8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¿Les llamara la atención?</w:t>
            </w:r>
          </w:p>
          <w:p w14:paraId="7CFD72C1" w14:textId="3077918C" w:rsidR="00C30CE8" w:rsidRPr="00AC79B5" w:rsidRDefault="00C30CE8" w:rsidP="00A97B5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312" w:type="dxa"/>
          </w:tcPr>
          <w:p w14:paraId="22286408" w14:textId="57C6D9EE" w:rsidR="00717743" w:rsidRPr="00AC79B5" w:rsidRDefault="00C30CE8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Usar otro método de material </w:t>
            </w:r>
          </w:p>
        </w:tc>
        <w:tc>
          <w:tcPr>
            <w:tcW w:w="2162" w:type="dxa"/>
          </w:tcPr>
          <w:p w14:paraId="02923B96" w14:textId="48F7D243" w:rsidR="00717743" w:rsidRPr="00AC79B5" w:rsidRDefault="00C30CE8" w:rsidP="00A97B56">
            <w:pPr>
              <w:rPr>
                <w:rFonts w:cstheme="minorHAnsi"/>
                <w:sz w:val="21"/>
                <w:szCs w:val="21"/>
              </w:rPr>
            </w:pPr>
            <w:r w:rsidRPr="00C30CE8">
              <w:rPr>
                <w:rFonts w:cstheme="minorHAnsi"/>
                <w:sz w:val="21"/>
                <w:szCs w:val="21"/>
              </w:rPr>
              <w:t xml:space="preserve">Para </w:t>
            </w:r>
            <w:proofErr w:type="spellStart"/>
            <w:r w:rsidRPr="00C30CE8">
              <w:rPr>
                <w:rFonts w:cstheme="minorHAnsi"/>
                <w:sz w:val="21"/>
                <w:szCs w:val="21"/>
              </w:rPr>
              <w:t>Vigotzky</w:t>
            </w:r>
            <w:proofErr w:type="spellEnd"/>
            <w:r w:rsidRPr="00C30CE8">
              <w:rPr>
                <w:rFonts w:cstheme="minorHAnsi"/>
                <w:sz w:val="21"/>
                <w:szCs w:val="21"/>
              </w:rPr>
              <w:t xml:space="preserve"> es importante la participación del docente al crear las condiciones necesarias que brinden al alumno experiencias imprescindibles para la formación de </w:t>
            </w:r>
            <w:r w:rsidRPr="00C30CE8">
              <w:rPr>
                <w:rFonts w:cstheme="minorHAnsi"/>
                <w:sz w:val="21"/>
                <w:szCs w:val="21"/>
              </w:rPr>
              <w:lastRenderedPageBreak/>
              <w:t>conceptos. Para esto, los materiales didácticos se convierten en mediadores dirigidos al logro de esta función.</w:t>
            </w:r>
          </w:p>
        </w:tc>
        <w:tc>
          <w:tcPr>
            <w:tcW w:w="1775" w:type="dxa"/>
          </w:tcPr>
          <w:p w14:paraId="3F049134" w14:textId="79B87C07" w:rsidR="00717743" w:rsidRPr="00AC79B5" w:rsidRDefault="00C30CE8" w:rsidP="00A97B56">
            <w:pPr>
              <w:rPr>
                <w:rFonts w:cstheme="minorHAnsi"/>
                <w:sz w:val="21"/>
                <w:szCs w:val="21"/>
              </w:rPr>
            </w:pPr>
            <w:r w:rsidRPr="00C30CE8">
              <w:rPr>
                <w:rFonts w:cstheme="minorHAnsi"/>
                <w:sz w:val="21"/>
                <w:szCs w:val="21"/>
              </w:rPr>
              <w:lastRenderedPageBreak/>
              <w:t xml:space="preserve">Para ejercicios futuros, recomiendo clases donde los estudiantes manipularán más el material, pasarán más </w:t>
            </w:r>
            <w:r w:rsidRPr="00C30CE8">
              <w:rPr>
                <w:rFonts w:cstheme="minorHAnsi"/>
                <w:sz w:val="21"/>
                <w:szCs w:val="21"/>
              </w:rPr>
              <w:lastRenderedPageBreak/>
              <w:t>tiempo libre</w:t>
            </w:r>
            <w:r>
              <w:rPr>
                <w:rFonts w:cstheme="minorHAnsi"/>
                <w:sz w:val="21"/>
                <w:szCs w:val="21"/>
              </w:rPr>
              <w:t xml:space="preserve"> con el material. </w:t>
            </w:r>
          </w:p>
        </w:tc>
      </w:tr>
      <w:tr w:rsidR="00C30CE8" w:rsidRPr="00EA6C77" w14:paraId="1866EC3A" w14:textId="77777777" w:rsidTr="00AC79B5">
        <w:tc>
          <w:tcPr>
            <w:tcW w:w="2084" w:type="dxa"/>
            <w:shd w:val="clear" w:color="auto" w:fill="00B0F0"/>
          </w:tcPr>
          <w:p w14:paraId="0C3009C4" w14:textId="77777777" w:rsidR="00717743" w:rsidRPr="00EA6C77" w:rsidRDefault="00717743" w:rsidP="00A97B56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EA6C77">
              <w:rPr>
                <w:rFonts w:ascii="Arial" w:hAnsi="Arial" w:cs="Arial"/>
                <w:b/>
                <w:bCs/>
              </w:rPr>
              <w:t xml:space="preserve">Los instrumentos y procedimientos para la evaluación de los aprendizajes de los alumnos. </w:t>
            </w:r>
          </w:p>
        </w:tc>
        <w:tc>
          <w:tcPr>
            <w:tcW w:w="1419" w:type="dxa"/>
          </w:tcPr>
          <w:p w14:paraId="29F354E8" w14:textId="52ADA0A6" w:rsidR="00717743" w:rsidRPr="00AC79B5" w:rsidRDefault="00190A63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realice 3 instrumentos de evaluación para los alumnos que fueron la lista de </w:t>
            </w:r>
          </w:p>
        </w:tc>
        <w:tc>
          <w:tcPr>
            <w:tcW w:w="1550" w:type="dxa"/>
          </w:tcPr>
          <w:p w14:paraId="770D24AA" w14:textId="65F56533" w:rsidR="00717743" w:rsidRPr="00AC79B5" w:rsidRDefault="00902A4D" w:rsidP="00A97B56">
            <w:pPr>
              <w:rPr>
                <w:rFonts w:cstheme="minorHAnsi"/>
                <w:sz w:val="21"/>
                <w:szCs w:val="21"/>
              </w:rPr>
            </w:pPr>
            <w:r w:rsidRPr="00902A4D">
              <w:rPr>
                <w:rFonts w:cstheme="minorHAnsi"/>
                <w:sz w:val="21"/>
                <w:szCs w:val="21"/>
              </w:rPr>
              <w:t>Intento desarrollar cada actividad en base a los aprendizajes esperados con el fin de evaluar el proceso de aprendizaje de los niños.</w:t>
            </w:r>
          </w:p>
        </w:tc>
        <w:tc>
          <w:tcPr>
            <w:tcW w:w="1473" w:type="dxa"/>
          </w:tcPr>
          <w:p w14:paraId="4E448C89" w14:textId="64D4962D" w:rsidR="00717743" w:rsidRPr="00AC79B5" w:rsidRDefault="00902A4D" w:rsidP="00A97B56">
            <w:pPr>
              <w:rPr>
                <w:rFonts w:cstheme="minorHAnsi"/>
                <w:sz w:val="21"/>
                <w:szCs w:val="21"/>
              </w:rPr>
            </w:pPr>
            <w:r w:rsidRPr="00902A4D">
              <w:rPr>
                <w:rFonts w:cstheme="minorHAnsi"/>
                <w:sz w:val="21"/>
                <w:szCs w:val="21"/>
              </w:rPr>
              <w:t>Cada área y cada proceso de área se evalúa para determinar el nivel de logro de cada estudiante, y se desarrollan indicadores basados ​​en el aprendizaje.</w:t>
            </w:r>
          </w:p>
        </w:tc>
        <w:tc>
          <w:tcPr>
            <w:tcW w:w="1548" w:type="dxa"/>
          </w:tcPr>
          <w:p w14:paraId="36D04A7F" w14:textId="052F5187" w:rsidR="00717743" w:rsidRPr="00AC79B5" w:rsidRDefault="00190A63" w:rsidP="00A97B56">
            <w:pPr>
              <w:rPr>
                <w:rFonts w:cstheme="minorHAnsi"/>
                <w:sz w:val="21"/>
                <w:szCs w:val="21"/>
              </w:rPr>
            </w:pPr>
            <w:r w:rsidRPr="00190A63">
              <w:rPr>
                <w:rFonts w:cstheme="minorHAnsi"/>
                <w:sz w:val="21"/>
                <w:szCs w:val="21"/>
              </w:rPr>
              <w:t xml:space="preserve">Identificar cuáles indicadores son significativos para darnos resultados certeros del nivel de logro  </w:t>
            </w:r>
          </w:p>
        </w:tc>
        <w:tc>
          <w:tcPr>
            <w:tcW w:w="1556" w:type="dxa"/>
          </w:tcPr>
          <w:p w14:paraId="77C6B643" w14:textId="77777777" w:rsidR="00190A63" w:rsidRPr="00190A63" w:rsidRDefault="00190A63" w:rsidP="00190A63">
            <w:pPr>
              <w:rPr>
                <w:rFonts w:cstheme="minorHAnsi"/>
                <w:sz w:val="21"/>
                <w:szCs w:val="21"/>
              </w:rPr>
            </w:pPr>
            <w:r w:rsidRPr="00190A63">
              <w:rPr>
                <w:rFonts w:cstheme="minorHAnsi"/>
                <w:sz w:val="21"/>
                <w:szCs w:val="21"/>
              </w:rPr>
              <w:t>¿Qué indicador es realmente importante?</w:t>
            </w:r>
          </w:p>
          <w:p w14:paraId="1D4B2FE3" w14:textId="77777777" w:rsidR="00190A63" w:rsidRPr="00190A63" w:rsidRDefault="00190A63" w:rsidP="00190A63">
            <w:pPr>
              <w:rPr>
                <w:rFonts w:cstheme="minorHAnsi"/>
                <w:sz w:val="21"/>
                <w:szCs w:val="21"/>
              </w:rPr>
            </w:pPr>
          </w:p>
          <w:p w14:paraId="6878E191" w14:textId="77777777" w:rsidR="00190A63" w:rsidRPr="00190A63" w:rsidRDefault="00190A63" w:rsidP="00190A63">
            <w:pPr>
              <w:rPr>
                <w:rFonts w:cstheme="minorHAnsi"/>
                <w:sz w:val="21"/>
                <w:szCs w:val="21"/>
              </w:rPr>
            </w:pPr>
            <w:r w:rsidRPr="00190A63">
              <w:rPr>
                <w:rFonts w:cstheme="minorHAnsi"/>
                <w:sz w:val="21"/>
                <w:szCs w:val="21"/>
              </w:rPr>
              <w:t xml:space="preserve">¿Cómo puede ser más preciso el indicador? </w:t>
            </w:r>
          </w:p>
          <w:p w14:paraId="00726A2C" w14:textId="77777777" w:rsidR="00190A63" w:rsidRPr="00190A63" w:rsidRDefault="00190A63" w:rsidP="00190A63">
            <w:pPr>
              <w:rPr>
                <w:rFonts w:cstheme="minorHAnsi"/>
                <w:sz w:val="21"/>
                <w:szCs w:val="21"/>
              </w:rPr>
            </w:pPr>
          </w:p>
          <w:p w14:paraId="6FC6C519" w14:textId="405FBC14" w:rsidR="00717743" w:rsidRPr="00AC79B5" w:rsidRDefault="00190A63" w:rsidP="00190A63">
            <w:pPr>
              <w:rPr>
                <w:rFonts w:cstheme="minorHAnsi"/>
                <w:sz w:val="21"/>
                <w:szCs w:val="21"/>
              </w:rPr>
            </w:pPr>
            <w:r w:rsidRPr="00190A63">
              <w:rPr>
                <w:rFonts w:cstheme="minorHAnsi"/>
                <w:sz w:val="21"/>
                <w:szCs w:val="21"/>
              </w:rPr>
              <w:t>¿Cómo desarrollo el aprendizaje esperado en indicadores que me den resultados?</w:t>
            </w:r>
          </w:p>
        </w:tc>
        <w:tc>
          <w:tcPr>
            <w:tcW w:w="1312" w:type="dxa"/>
          </w:tcPr>
          <w:p w14:paraId="37843D8E" w14:textId="15A5BABE" w:rsidR="00717743" w:rsidRPr="00AC79B5" w:rsidRDefault="00190A63" w:rsidP="00A97B56">
            <w:pPr>
              <w:rPr>
                <w:rFonts w:cstheme="minorHAnsi"/>
                <w:sz w:val="21"/>
                <w:szCs w:val="21"/>
              </w:rPr>
            </w:pPr>
            <w:r w:rsidRPr="00190A63">
              <w:rPr>
                <w:rFonts w:cstheme="minorHAnsi"/>
                <w:sz w:val="21"/>
                <w:szCs w:val="21"/>
              </w:rPr>
              <w:t>Reconoce qué métricas son realmente importantes y, en la sección de observaciones, date cuenta de que algunas métricas son muy generales.</w:t>
            </w:r>
          </w:p>
        </w:tc>
        <w:tc>
          <w:tcPr>
            <w:tcW w:w="2162" w:type="dxa"/>
          </w:tcPr>
          <w:p w14:paraId="673A3298" w14:textId="3904912D" w:rsidR="00717743" w:rsidRPr="00AC79B5" w:rsidRDefault="00190A63" w:rsidP="00A97B56">
            <w:pPr>
              <w:rPr>
                <w:rFonts w:cstheme="minorHAnsi"/>
                <w:sz w:val="21"/>
                <w:szCs w:val="21"/>
              </w:rPr>
            </w:pPr>
            <w:r w:rsidRPr="00190A63">
              <w:rPr>
                <w:rFonts w:cstheme="minorHAnsi"/>
                <w:sz w:val="21"/>
                <w:szCs w:val="21"/>
              </w:rPr>
              <w:t xml:space="preserve">Siguiendo a </w:t>
            </w:r>
            <w:proofErr w:type="spellStart"/>
            <w:r w:rsidRPr="00190A63">
              <w:rPr>
                <w:rFonts w:cstheme="minorHAnsi"/>
                <w:sz w:val="21"/>
                <w:szCs w:val="21"/>
              </w:rPr>
              <w:t>Sanmartí</w:t>
            </w:r>
            <w:proofErr w:type="spellEnd"/>
            <w:r w:rsidRPr="00190A63">
              <w:rPr>
                <w:rFonts w:cstheme="minorHAnsi"/>
                <w:sz w:val="21"/>
                <w:szCs w:val="21"/>
              </w:rPr>
              <w:t xml:space="preserve"> (2007), evaluación es muy importante para recoger la información y analizarlas, para así emitir un juicio.</w:t>
            </w:r>
          </w:p>
        </w:tc>
        <w:tc>
          <w:tcPr>
            <w:tcW w:w="1775" w:type="dxa"/>
          </w:tcPr>
          <w:p w14:paraId="3EB3F265" w14:textId="27B74EB5" w:rsidR="00717743" w:rsidRPr="00AC79B5" w:rsidRDefault="00190A63" w:rsidP="00A97B56">
            <w:pPr>
              <w:rPr>
                <w:rFonts w:cstheme="minorHAnsi"/>
                <w:sz w:val="21"/>
                <w:szCs w:val="21"/>
              </w:rPr>
            </w:pPr>
            <w:r w:rsidRPr="00190A63">
              <w:rPr>
                <w:rFonts w:cstheme="minorHAnsi"/>
                <w:sz w:val="21"/>
                <w:szCs w:val="21"/>
              </w:rPr>
              <w:t>Haga que el instrumento sea más específico para que todos los niños puedan ser evaluados en diferentes momentos.</w:t>
            </w:r>
          </w:p>
        </w:tc>
      </w:tr>
      <w:tr w:rsidR="00C30CE8" w:rsidRPr="00EA6C77" w14:paraId="47AC3D08" w14:textId="77777777" w:rsidTr="00AC79B5">
        <w:tc>
          <w:tcPr>
            <w:tcW w:w="2084" w:type="dxa"/>
            <w:shd w:val="clear" w:color="auto" w:fill="00B0F0"/>
          </w:tcPr>
          <w:p w14:paraId="3F813740" w14:textId="77777777" w:rsidR="00717743" w:rsidRPr="00EA6C77" w:rsidRDefault="00717743" w:rsidP="00A97B56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EA6C77">
              <w:rPr>
                <w:rFonts w:ascii="Arial" w:hAnsi="Arial" w:cs="Arial"/>
                <w:b/>
                <w:bCs/>
              </w:rPr>
              <w:t xml:space="preserve">Las características del contexto social, cultural, lingüístico. </w:t>
            </w:r>
          </w:p>
        </w:tc>
        <w:tc>
          <w:tcPr>
            <w:tcW w:w="1419" w:type="dxa"/>
          </w:tcPr>
          <w:p w14:paraId="5B316558" w14:textId="0F73DA6C" w:rsidR="00717743" w:rsidRPr="00AC79B5" w:rsidRDefault="00902A4D" w:rsidP="00A97B56">
            <w:pPr>
              <w:rPr>
                <w:rFonts w:cstheme="minorHAnsi"/>
                <w:sz w:val="21"/>
                <w:szCs w:val="21"/>
              </w:rPr>
            </w:pPr>
            <w:r w:rsidRPr="00902A4D">
              <w:rPr>
                <w:rFonts w:cstheme="minorHAnsi"/>
                <w:sz w:val="21"/>
                <w:szCs w:val="21"/>
              </w:rPr>
              <w:t>Por eso ya me he paseado por el jardín para ver sus entresijos, y también porque ha sido un día de formación y sé a grandes rasgos cómo es esta sociedad.</w:t>
            </w:r>
          </w:p>
        </w:tc>
        <w:tc>
          <w:tcPr>
            <w:tcW w:w="1550" w:type="dxa"/>
          </w:tcPr>
          <w:p w14:paraId="1109CBAB" w14:textId="5E0CE593" w:rsidR="00717743" w:rsidRPr="00AC79B5" w:rsidRDefault="00902A4D" w:rsidP="00A97B56">
            <w:pPr>
              <w:rPr>
                <w:rFonts w:cstheme="minorHAnsi"/>
                <w:sz w:val="21"/>
                <w:szCs w:val="21"/>
              </w:rPr>
            </w:pPr>
            <w:r w:rsidRPr="00902A4D">
              <w:rPr>
                <w:rFonts w:cstheme="minorHAnsi"/>
                <w:sz w:val="21"/>
                <w:szCs w:val="21"/>
              </w:rPr>
              <w:t>Busco formas de trabajar y socializar con los niños para que no se sientan en un ambiente diferente y puedan trabajar con confianza.</w:t>
            </w:r>
          </w:p>
        </w:tc>
        <w:tc>
          <w:tcPr>
            <w:tcW w:w="1473" w:type="dxa"/>
          </w:tcPr>
          <w:p w14:paraId="3FD72BC6" w14:textId="7B66EEFC" w:rsidR="00717743" w:rsidRPr="00AC79B5" w:rsidRDefault="00902A4D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Los niños tienen mas confianza para hablar y participar en clase </w:t>
            </w:r>
          </w:p>
        </w:tc>
        <w:tc>
          <w:tcPr>
            <w:tcW w:w="1548" w:type="dxa"/>
          </w:tcPr>
          <w:p w14:paraId="3CB71DCD" w14:textId="365C0497" w:rsidR="00717743" w:rsidRPr="00AC79B5" w:rsidRDefault="00902A4D" w:rsidP="00A97B56">
            <w:pPr>
              <w:rPr>
                <w:rFonts w:cstheme="minorHAnsi"/>
                <w:sz w:val="21"/>
                <w:szCs w:val="21"/>
              </w:rPr>
            </w:pPr>
            <w:r w:rsidRPr="00902A4D">
              <w:rPr>
                <w:rFonts w:cstheme="minorHAnsi"/>
                <w:sz w:val="21"/>
                <w:szCs w:val="21"/>
              </w:rPr>
              <w:t>Llevé a los padres a un recorrido por el planetario y las actividades que teníamos durante la semana y los niños mostraron algo y los padres estaban muy felices.</w:t>
            </w:r>
          </w:p>
        </w:tc>
        <w:tc>
          <w:tcPr>
            <w:tcW w:w="1556" w:type="dxa"/>
          </w:tcPr>
          <w:p w14:paraId="57FF1744" w14:textId="1D0C7334" w:rsidR="00717743" w:rsidRPr="00AC79B5" w:rsidRDefault="00902A4D" w:rsidP="00A97B56">
            <w:pPr>
              <w:rPr>
                <w:rFonts w:cstheme="minorHAnsi"/>
                <w:sz w:val="21"/>
                <w:szCs w:val="21"/>
              </w:rPr>
            </w:pPr>
            <w:r w:rsidRPr="00902A4D">
              <w:rPr>
                <w:rFonts w:cstheme="minorHAnsi"/>
                <w:sz w:val="21"/>
                <w:szCs w:val="21"/>
              </w:rPr>
              <w:t>Que por la temporada muchos niños se están enfermando y faltan mucho a las clases.</w:t>
            </w:r>
          </w:p>
        </w:tc>
        <w:tc>
          <w:tcPr>
            <w:tcW w:w="1312" w:type="dxa"/>
          </w:tcPr>
          <w:p w14:paraId="1A4BB351" w14:textId="77777777" w:rsidR="00717743" w:rsidRDefault="001D5221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¿Qué les llamara la atención?</w:t>
            </w:r>
          </w:p>
          <w:p w14:paraId="69BF0543" w14:textId="77777777" w:rsidR="001D5221" w:rsidRDefault="001D5221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¿Qué vocabulario debo de implementar con los alumnos?</w:t>
            </w:r>
          </w:p>
          <w:p w14:paraId="702C64B7" w14:textId="765303A0" w:rsidR="001D5221" w:rsidRPr="00AC79B5" w:rsidRDefault="001D5221" w:rsidP="00A97B5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162" w:type="dxa"/>
          </w:tcPr>
          <w:p w14:paraId="7220B896" w14:textId="067F2C9B" w:rsidR="00717743" w:rsidRPr="00AC79B5" w:rsidRDefault="00902A4D" w:rsidP="00A97B56">
            <w:pPr>
              <w:rPr>
                <w:rFonts w:cstheme="minorHAnsi"/>
                <w:sz w:val="21"/>
                <w:szCs w:val="21"/>
              </w:rPr>
            </w:pPr>
            <w:r w:rsidRPr="00902A4D">
              <w:rPr>
                <w:rFonts w:cstheme="minorHAnsi"/>
                <w:sz w:val="21"/>
                <w:szCs w:val="21"/>
              </w:rPr>
              <w:t xml:space="preserve">Charlotte </w:t>
            </w:r>
            <w:proofErr w:type="spellStart"/>
            <w:r w:rsidRPr="00902A4D">
              <w:rPr>
                <w:rFonts w:cstheme="minorHAnsi"/>
                <w:sz w:val="21"/>
                <w:szCs w:val="21"/>
              </w:rPr>
              <w:t>Hojholt</w:t>
            </w:r>
            <w:proofErr w:type="spellEnd"/>
            <w:r w:rsidRPr="00902A4D">
              <w:rPr>
                <w:rFonts w:cstheme="minorHAnsi"/>
                <w:sz w:val="21"/>
                <w:szCs w:val="21"/>
              </w:rPr>
              <w:t xml:space="preserve"> (2005) nos dice que los contextos en los que se desenvuelve el niño impactan mucho en su desarrollo, es por eso </w:t>
            </w:r>
            <w:r w:rsidR="001D5221" w:rsidRPr="00902A4D">
              <w:rPr>
                <w:rFonts w:cstheme="minorHAnsi"/>
                <w:sz w:val="21"/>
                <w:szCs w:val="21"/>
              </w:rPr>
              <w:t>por lo que</w:t>
            </w:r>
            <w:r w:rsidRPr="00902A4D">
              <w:rPr>
                <w:rFonts w:cstheme="minorHAnsi"/>
                <w:sz w:val="21"/>
                <w:szCs w:val="21"/>
              </w:rPr>
              <w:t xml:space="preserve"> nosotros debemos de contribuir en la mejora de su calidad de vida.</w:t>
            </w:r>
          </w:p>
        </w:tc>
        <w:tc>
          <w:tcPr>
            <w:tcW w:w="1775" w:type="dxa"/>
          </w:tcPr>
          <w:p w14:paraId="6C565949" w14:textId="7FCF152D" w:rsidR="00717743" w:rsidRPr="00AC79B5" w:rsidRDefault="001D5221" w:rsidP="00A97B56">
            <w:pPr>
              <w:rPr>
                <w:rFonts w:cstheme="minorHAnsi"/>
                <w:sz w:val="21"/>
                <w:szCs w:val="21"/>
              </w:rPr>
            </w:pPr>
            <w:r w:rsidRPr="001D5221">
              <w:rPr>
                <w:rFonts w:cstheme="minorHAnsi"/>
                <w:sz w:val="21"/>
                <w:szCs w:val="21"/>
              </w:rPr>
              <w:t>Mire el entorno de desarrollo de cada estudiante para ver si se necesitan pasos para evitar que desarrollen malos hábitos.</w:t>
            </w:r>
          </w:p>
        </w:tc>
      </w:tr>
      <w:tr w:rsidR="00C30CE8" w:rsidRPr="00EA6C77" w14:paraId="48FEB6A2" w14:textId="77777777" w:rsidTr="00AC79B5">
        <w:tc>
          <w:tcPr>
            <w:tcW w:w="2084" w:type="dxa"/>
            <w:shd w:val="clear" w:color="auto" w:fill="00B0F0"/>
          </w:tcPr>
          <w:p w14:paraId="35AE2AF5" w14:textId="77777777" w:rsidR="00717743" w:rsidRPr="00EA6C77" w:rsidRDefault="00717743" w:rsidP="00A97B56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EA6C77">
              <w:rPr>
                <w:rFonts w:ascii="Arial" w:hAnsi="Arial" w:cs="Arial"/>
                <w:b/>
                <w:bCs/>
              </w:rPr>
              <w:t xml:space="preserve">Los aprendizajes esperados/clave y contenidos </w:t>
            </w:r>
            <w:r w:rsidRPr="00EA6C77">
              <w:rPr>
                <w:rFonts w:ascii="Arial" w:hAnsi="Arial" w:cs="Arial"/>
                <w:b/>
                <w:bCs/>
              </w:rPr>
              <w:lastRenderedPageBreak/>
              <w:t xml:space="preserve">curriculares a desarrollar </w:t>
            </w:r>
          </w:p>
        </w:tc>
        <w:tc>
          <w:tcPr>
            <w:tcW w:w="1419" w:type="dxa"/>
          </w:tcPr>
          <w:p w14:paraId="75B2C4AE" w14:textId="20E4C944" w:rsidR="00717743" w:rsidRPr="00AC79B5" w:rsidRDefault="001D5221" w:rsidP="00A97B56">
            <w:pPr>
              <w:rPr>
                <w:rFonts w:cstheme="minorHAnsi"/>
                <w:sz w:val="21"/>
                <w:szCs w:val="21"/>
              </w:rPr>
            </w:pPr>
            <w:r w:rsidRPr="001D5221">
              <w:rPr>
                <w:rFonts w:cstheme="minorHAnsi"/>
                <w:sz w:val="21"/>
                <w:szCs w:val="21"/>
              </w:rPr>
              <w:lastRenderedPageBreak/>
              <w:t xml:space="preserve">Usando </w:t>
            </w:r>
            <w:r w:rsidRPr="001D5221">
              <w:rPr>
                <w:rFonts w:cstheme="minorHAnsi"/>
                <w:sz w:val="21"/>
                <w:szCs w:val="21"/>
              </w:rPr>
              <w:t>diagnósticos y visitas previos</w:t>
            </w:r>
            <w:r w:rsidRPr="001D5221">
              <w:rPr>
                <w:rFonts w:cstheme="minorHAnsi"/>
                <w:sz w:val="21"/>
                <w:szCs w:val="21"/>
              </w:rPr>
              <w:t xml:space="preserve"> al jardín, </w:t>
            </w:r>
            <w:r w:rsidRPr="001D5221">
              <w:rPr>
                <w:rFonts w:cstheme="minorHAnsi"/>
                <w:sz w:val="21"/>
                <w:szCs w:val="21"/>
              </w:rPr>
              <w:lastRenderedPageBreak/>
              <w:t>pudimos comprender el entorno en el que se encuentra el jardín y la infraestructura del jardín, por lo que pude planificar actividades fuera del aula.</w:t>
            </w:r>
          </w:p>
        </w:tc>
        <w:tc>
          <w:tcPr>
            <w:tcW w:w="1550" w:type="dxa"/>
          </w:tcPr>
          <w:p w14:paraId="66303295" w14:textId="719EB13C" w:rsidR="00717743" w:rsidRPr="00AC79B5" w:rsidRDefault="001D5221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 xml:space="preserve">Las </w:t>
            </w:r>
            <w:r w:rsidRPr="001D5221">
              <w:rPr>
                <w:rFonts w:cstheme="minorHAnsi"/>
                <w:sz w:val="21"/>
                <w:szCs w:val="21"/>
              </w:rPr>
              <w:t xml:space="preserve">actividades se adaptaron a la relación entre </w:t>
            </w:r>
            <w:r w:rsidRPr="001D5221">
              <w:rPr>
                <w:rFonts w:cstheme="minorHAnsi"/>
                <w:sz w:val="21"/>
                <w:szCs w:val="21"/>
              </w:rPr>
              <w:lastRenderedPageBreak/>
              <w:t>niños y padres, el mismo jardín de infancia me dijo que por eso no podían pedirme una copia del material, pero los padres me apoyaron en algunas tareas de la exposición.</w:t>
            </w:r>
          </w:p>
        </w:tc>
        <w:tc>
          <w:tcPr>
            <w:tcW w:w="1473" w:type="dxa"/>
          </w:tcPr>
          <w:p w14:paraId="62116335" w14:textId="3F5EDFE0" w:rsidR="00717743" w:rsidRPr="00AC79B5" w:rsidRDefault="001D5221" w:rsidP="00A97B56">
            <w:pPr>
              <w:rPr>
                <w:rFonts w:cstheme="minorHAnsi"/>
                <w:sz w:val="21"/>
                <w:szCs w:val="21"/>
              </w:rPr>
            </w:pPr>
            <w:r w:rsidRPr="001D5221">
              <w:rPr>
                <w:rFonts w:cstheme="minorHAnsi"/>
                <w:sz w:val="21"/>
                <w:szCs w:val="21"/>
              </w:rPr>
              <w:lastRenderedPageBreak/>
              <w:t xml:space="preserve">Con la ayuda de la directora y el diagnóstico grupal que me </w:t>
            </w:r>
            <w:r w:rsidRPr="001D5221">
              <w:rPr>
                <w:rFonts w:cstheme="minorHAnsi"/>
                <w:sz w:val="21"/>
                <w:szCs w:val="21"/>
              </w:rPr>
              <w:lastRenderedPageBreak/>
              <w:t>dio, pude obtener una imagen amplia del grupo y el nivel socioeconómico de cada grupo, así como el tipo de familia y otros datos relevantes para conocer más a los estudiantes.</w:t>
            </w:r>
          </w:p>
        </w:tc>
        <w:tc>
          <w:tcPr>
            <w:tcW w:w="1548" w:type="dxa"/>
          </w:tcPr>
          <w:p w14:paraId="5017C35E" w14:textId="774C161E" w:rsidR="00717743" w:rsidRPr="00AC79B5" w:rsidRDefault="001D5221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 xml:space="preserve">En el </w:t>
            </w:r>
            <w:r w:rsidRPr="001D5221">
              <w:rPr>
                <w:rFonts w:cstheme="minorHAnsi"/>
                <w:sz w:val="21"/>
                <w:szCs w:val="21"/>
              </w:rPr>
              <w:t>jardín</w:t>
            </w:r>
            <w:r w:rsidRPr="001D5221">
              <w:rPr>
                <w:rFonts w:cstheme="minorHAnsi"/>
                <w:sz w:val="21"/>
                <w:szCs w:val="21"/>
              </w:rPr>
              <w:t xml:space="preserve"> está situado en la zona centro de la ciudad, </w:t>
            </w:r>
            <w:r w:rsidRPr="001D5221">
              <w:rPr>
                <w:rFonts w:cstheme="minorHAnsi"/>
                <w:sz w:val="21"/>
                <w:szCs w:val="21"/>
              </w:rPr>
              <w:lastRenderedPageBreak/>
              <w:t>aunque las calles no son tan transitadas y no hay mucho tráfico, los vecinos son tranquilos y el ambiente de trabajo en el jardín es muy bueno.</w:t>
            </w:r>
          </w:p>
        </w:tc>
        <w:tc>
          <w:tcPr>
            <w:tcW w:w="1556" w:type="dxa"/>
          </w:tcPr>
          <w:p w14:paraId="3AAEC231" w14:textId="2FC56EA5" w:rsidR="00717743" w:rsidRPr="00AC79B5" w:rsidRDefault="001D5221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¿tendré buena comunicación con los padres?</w:t>
            </w:r>
          </w:p>
        </w:tc>
        <w:tc>
          <w:tcPr>
            <w:tcW w:w="1312" w:type="dxa"/>
          </w:tcPr>
          <w:p w14:paraId="5D5CB1DB" w14:textId="0CBE36CE" w:rsidR="00717743" w:rsidRPr="00AC79B5" w:rsidRDefault="001D5221" w:rsidP="00A97B56">
            <w:pPr>
              <w:rPr>
                <w:rFonts w:cstheme="minorHAnsi"/>
                <w:sz w:val="21"/>
                <w:szCs w:val="21"/>
              </w:rPr>
            </w:pPr>
            <w:r w:rsidRPr="001D5221">
              <w:rPr>
                <w:rFonts w:cstheme="minorHAnsi"/>
                <w:sz w:val="21"/>
                <w:szCs w:val="21"/>
              </w:rPr>
              <w:t xml:space="preserve">En un evento en el que ciertos tipos de materiales </w:t>
            </w:r>
            <w:r w:rsidRPr="001D5221">
              <w:rPr>
                <w:rFonts w:cstheme="minorHAnsi"/>
                <w:sz w:val="21"/>
                <w:szCs w:val="21"/>
              </w:rPr>
              <w:lastRenderedPageBreak/>
              <w:t>no estaban disponibles, el profesor me apoyó y en poco tiempo me prestó algunos materiales para reemplazar los que tenía en mente.</w:t>
            </w:r>
          </w:p>
        </w:tc>
        <w:tc>
          <w:tcPr>
            <w:tcW w:w="2162" w:type="dxa"/>
          </w:tcPr>
          <w:p w14:paraId="48201984" w14:textId="4F33B94A" w:rsidR="00717743" w:rsidRPr="00AC79B5" w:rsidRDefault="001D5221" w:rsidP="00A97B56">
            <w:pPr>
              <w:rPr>
                <w:rFonts w:cstheme="minorHAnsi"/>
                <w:sz w:val="21"/>
                <w:szCs w:val="21"/>
              </w:rPr>
            </w:pPr>
            <w:r w:rsidRPr="001D5221">
              <w:rPr>
                <w:rFonts w:cstheme="minorHAnsi"/>
                <w:sz w:val="21"/>
                <w:szCs w:val="21"/>
              </w:rPr>
              <w:lastRenderedPageBreak/>
              <w:t xml:space="preserve">Zapata (2015), y Hernández (2006 Dicen que las modificaciones que </w:t>
            </w:r>
            <w:r w:rsidRPr="001D5221">
              <w:rPr>
                <w:rFonts w:cstheme="minorHAnsi"/>
                <w:sz w:val="21"/>
                <w:szCs w:val="21"/>
              </w:rPr>
              <w:lastRenderedPageBreak/>
              <w:t>se hacen en los planes y programas de estudio alteran los enfoques de la educación para así responder a las demandas sociales actuales.</w:t>
            </w:r>
          </w:p>
        </w:tc>
        <w:tc>
          <w:tcPr>
            <w:tcW w:w="1775" w:type="dxa"/>
          </w:tcPr>
          <w:p w14:paraId="127FB991" w14:textId="736ABCE1" w:rsidR="00717743" w:rsidRPr="00AC79B5" w:rsidRDefault="001D5221" w:rsidP="00A97B56">
            <w:pPr>
              <w:rPr>
                <w:rFonts w:cstheme="minorHAnsi"/>
                <w:sz w:val="21"/>
                <w:szCs w:val="21"/>
              </w:rPr>
            </w:pPr>
            <w:r w:rsidRPr="001D5221">
              <w:rPr>
                <w:rFonts w:cstheme="minorHAnsi"/>
                <w:sz w:val="21"/>
                <w:szCs w:val="21"/>
              </w:rPr>
              <w:lastRenderedPageBreak/>
              <w:t xml:space="preserve">Resalte cada lección para obtener una imagen más </w:t>
            </w:r>
            <w:r w:rsidRPr="001D5221">
              <w:rPr>
                <w:rFonts w:cstheme="minorHAnsi"/>
                <w:sz w:val="21"/>
                <w:szCs w:val="21"/>
              </w:rPr>
              <w:lastRenderedPageBreak/>
              <w:t>clara de lo que necesita lograr.</w:t>
            </w:r>
          </w:p>
        </w:tc>
      </w:tr>
      <w:tr w:rsidR="00C30CE8" w:rsidRPr="00EA6C77" w14:paraId="5D505BBD" w14:textId="77777777" w:rsidTr="00AC79B5">
        <w:tc>
          <w:tcPr>
            <w:tcW w:w="2084" w:type="dxa"/>
            <w:shd w:val="clear" w:color="auto" w:fill="00B0F0"/>
          </w:tcPr>
          <w:p w14:paraId="6EB13F36" w14:textId="77777777" w:rsidR="00717743" w:rsidRPr="00EA6C77" w:rsidRDefault="00717743" w:rsidP="00A97B56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EA6C77">
              <w:rPr>
                <w:rFonts w:ascii="Arial" w:hAnsi="Arial" w:cs="Arial"/>
                <w:b/>
                <w:bCs/>
              </w:rPr>
              <w:t xml:space="preserve">Los enfoques de enseñanza y aprendizaje que se emplearon </w:t>
            </w:r>
          </w:p>
        </w:tc>
        <w:tc>
          <w:tcPr>
            <w:tcW w:w="1419" w:type="dxa"/>
          </w:tcPr>
          <w:p w14:paraId="20D2FD12" w14:textId="249CE49A" w:rsidR="00717743" w:rsidRPr="00AC79B5" w:rsidRDefault="001D5221" w:rsidP="00A97B56">
            <w:pPr>
              <w:rPr>
                <w:rFonts w:cstheme="minorHAnsi"/>
                <w:sz w:val="21"/>
                <w:szCs w:val="21"/>
              </w:rPr>
            </w:pPr>
            <w:r w:rsidRPr="001D5221">
              <w:rPr>
                <w:rFonts w:cstheme="minorHAnsi"/>
                <w:sz w:val="21"/>
                <w:szCs w:val="21"/>
              </w:rPr>
              <w:t>El método más común es el método basado en procesos.</w:t>
            </w:r>
          </w:p>
        </w:tc>
        <w:tc>
          <w:tcPr>
            <w:tcW w:w="1550" w:type="dxa"/>
          </w:tcPr>
          <w:p w14:paraId="59435828" w14:textId="7A4DCE07" w:rsidR="00717743" w:rsidRPr="00AC79B5" w:rsidRDefault="001D5221" w:rsidP="00A97B56">
            <w:pPr>
              <w:rPr>
                <w:rFonts w:cstheme="minorHAnsi"/>
                <w:sz w:val="21"/>
                <w:szCs w:val="21"/>
              </w:rPr>
            </w:pPr>
            <w:r w:rsidRPr="001D5221">
              <w:rPr>
                <w:rFonts w:cstheme="minorHAnsi"/>
                <w:sz w:val="21"/>
                <w:szCs w:val="21"/>
              </w:rPr>
              <w:t>Una actividad adecuada y fácil para los niños y para mí: observar y evaluar el proceso de aprendizaje paso a paso.</w:t>
            </w:r>
          </w:p>
        </w:tc>
        <w:tc>
          <w:tcPr>
            <w:tcW w:w="1473" w:type="dxa"/>
          </w:tcPr>
          <w:p w14:paraId="0799CE5A" w14:textId="26204950" w:rsidR="00717743" w:rsidRPr="00AC79B5" w:rsidRDefault="0030382E" w:rsidP="00A97B56">
            <w:pPr>
              <w:rPr>
                <w:rFonts w:cstheme="minorHAnsi"/>
                <w:sz w:val="21"/>
                <w:szCs w:val="21"/>
              </w:rPr>
            </w:pPr>
            <w:r w:rsidRPr="0030382E">
              <w:rPr>
                <w:rFonts w:cstheme="minorHAnsi"/>
                <w:sz w:val="21"/>
                <w:szCs w:val="21"/>
              </w:rPr>
              <w:t>Entiendo que no todos los niños siguen estos pasos porque no los entienden, pero no preguntan cómo hacerlo hasta que sigues los pasos y lo averiguas.</w:t>
            </w:r>
          </w:p>
        </w:tc>
        <w:tc>
          <w:tcPr>
            <w:tcW w:w="1548" w:type="dxa"/>
          </w:tcPr>
          <w:p w14:paraId="328E01AD" w14:textId="798B75F4" w:rsidR="00717743" w:rsidRPr="00AC79B5" w:rsidRDefault="00911E8C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Procurar trabajar siempre el aprendizaje esperado </w:t>
            </w:r>
          </w:p>
        </w:tc>
        <w:tc>
          <w:tcPr>
            <w:tcW w:w="1556" w:type="dxa"/>
          </w:tcPr>
          <w:p w14:paraId="1A20EE6D" w14:textId="77777777" w:rsidR="00911E8C" w:rsidRPr="00911E8C" w:rsidRDefault="00911E8C" w:rsidP="00911E8C">
            <w:pPr>
              <w:rPr>
                <w:rFonts w:cstheme="minorHAnsi"/>
                <w:sz w:val="21"/>
                <w:szCs w:val="21"/>
              </w:rPr>
            </w:pPr>
            <w:r w:rsidRPr="00911E8C">
              <w:rPr>
                <w:rFonts w:cstheme="minorHAnsi"/>
                <w:sz w:val="21"/>
                <w:szCs w:val="21"/>
              </w:rPr>
              <w:t>¿Se puede aprender todo en un día?</w:t>
            </w:r>
          </w:p>
          <w:p w14:paraId="0CE31F6B" w14:textId="7C6792DA" w:rsidR="00717743" w:rsidRPr="00AC79B5" w:rsidRDefault="00911E8C" w:rsidP="00911E8C">
            <w:pPr>
              <w:rPr>
                <w:rFonts w:cstheme="minorHAnsi"/>
                <w:sz w:val="21"/>
                <w:szCs w:val="21"/>
              </w:rPr>
            </w:pPr>
            <w:r w:rsidRPr="00911E8C">
              <w:rPr>
                <w:rFonts w:cstheme="minorHAnsi"/>
                <w:sz w:val="21"/>
                <w:szCs w:val="21"/>
              </w:rPr>
              <w:t>¿Las herramientas que uso realmente me permiten reconocer el desempeño?</w:t>
            </w:r>
          </w:p>
        </w:tc>
        <w:tc>
          <w:tcPr>
            <w:tcW w:w="1312" w:type="dxa"/>
          </w:tcPr>
          <w:p w14:paraId="00390FFC" w14:textId="0623A095" w:rsidR="00717743" w:rsidRPr="00AC79B5" w:rsidRDefault="00911E8C" w:rsidP="00A97B56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Empelo y cambio en estrategias de enseñanza.</w:t>
            </w:r>
          </w:p>
        </w:tc>
        <w:tc>
          <w:tcPr>
            <w:tcW w:w="2162" w:type="dxa"/>
          </w:tcPr>
          <w:p w14:paraId="2826EE4C" w14:textId="627DDA74" w:rsidR="00717743" w:rsidRPr="00AC79B5" w:rsidRDefault="001D5221" w:rsidP="00A97B56">
            <w:pPr>
              <w:rPr>
                <w:rFonts w:cstheme="minorHAnsi"/>
                <w:sz w:val="21"/>
                <w:szCs w:val="21"/>
              </w:rPr>
            </w:pPr>
            <w:r w:rsidRPr="001D5221">
              <w:rPr>
                <w:rFonts w:cstheme="minorHAnsi"/>
                <w:sz w:val="21"/>
                <w:szCs w:val="21"/>
              </w:rPr>
              <w:t>Cassany, 1989) Plantea que no se corrige el producto, sino el proceso de lo aprendido, para que el alumno mejore la manera en la que se va desarrollando y aplicar estrategias para que aprendan significativamente.</w:t>
            </w:r>
          </w:p>
        </w:tc>
        <w:tc>
          <w:tcPr>
            <w:tcW w:w="1775" w:type="dxa"/>
          </w:tcPr>
          <w:p w14:paraId="7890927A" w14:textId="6C677EB3" w:rsidR="00717743" w:rsidRPr="00AC79B5" w:rsidRDefault="0030382E" w:rsidP="00A97B56">
            <w:pPr>
              <w:rPr>
                <w:rFonts w:cstheme="minorHAnsi"/>
                <w:sz w:val="21"/>
                <w:szCs w:val="21"/>
              </w:rPr>
            </w:pPr>
            <w:r w:rsidRPr="0030382E">
              <w:rPr>
                <w:rFonts w:cstheme="minorHAnsi"/>
                <w:sz w:val="21"/>
                <w:szCs w:val="21"/>
              </w:rPr>
              <w:t>Entiendo que no todos los niños siguen estos pasos porque no los entienden, pero no preguntan cómo hacerlo hasta que sigues los pasos y lo averiguas.</w:t>
            </w:r>
          </w:p>
        </w:tc>
      </w:tr>
    </w:tbl>
    <w:p w14:paraId="6EDC4097" w14:textId="77777777" w:rsidR="00717743" w:rsidRDefault="00717743"/>
    <w:sectPr w:rsidR="00717743" w:rsidSect="00717743">
      <w:pgSz w:w="15840" w:h="12240" w:orient="landscape"/>
      <w:pgMar w:top="851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5D28"/>
    <w:multiLevelType w:val="hybridMultilevel"/>
    <w:tmpl w:val="FC001EA8"/>
    <w:lvl w:ilvl="0" w:tplc="7D906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53A4F"/>
    <w:multiLevelType w:val="multilevel"/>
    <w:tmpl w:val="5F4E8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10856425">
    <w:abstractNumId w:val="0"/>
  </w:num>
  <w:num w:numId="2" w16cid:durableId="1759592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743"/>
    <w:rsid w:val="00190A63"/>
    <w:rsid w:val="001B73A2"/>
    <w:rsid w:val="001D5221"/>
    <w:rsid w:val="0030382E"/>
    <w:rsid w:val="00310AB4"/>
    <w:rsid w:val="003B526F"/>
    <w:rsid w:val="006E31A6"/>
    <w:rsid w:val="00717743"/>
    <w:rsid w:val="00805006"/>
    <w:rsid w:val="00902A4D"/>
    <w:rsid w:val="00911E8C"/>
    <w:rsid w:val="00AC2584"/>
    <w:rsid w:val="00AC79B5"/>
    <w:rsid w:val="00C30CE8"/>
    <w:rsid w:val="00C5330E"/>
    <w:rsid w:val="00C94C4F"/>
    <w:rsid w:val="00DC4AAF"/>
    <w:rsid w:val="00EA4D26"/>
    <w:rsid w:val="00EA6C77"/>
    <w:rsid w:val="00F9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E517"/>
  <w15:chartTrackingRefBased/>
  <w15:docId w15:val="{A071C230-D063-4F5E-905E-DF0EB6CB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7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774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B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1855</Words>
  <Characters>10204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Arleth Velazquez</cp:lastModifiedBy>
  <cp:revision>2</cp:revision>
  <dcterms:created xsi:type="dcterms:W3CDTF">2022-12-10T04:16:00Z</dcterms:created>
  <dcterms:modified xsi:type="dcterms:W3CDTF">2022-12-10T04:16:00Z</dcterms:modified>
</cp:coreProperties>
</file>