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E462" w14:textId="74DAB853" w:rsidR="00917024" w:rsidRDefault="00EE5C4B" w:rsidP="00EE5C4B">
      <w:pPr>
        <w:jc w:val="center"/>
        <w:rPr>
          <w:rFonts w:ascii="Century Gothic" w:hAnsi="Century Gothic"/>
          <w:b/>
          <w:bCs/>
          <w:sz w:val="32"/>
          <w:szCs w:val="32"/>
        </w:rPr>
      </w:pPr>
      <w:r>
        <w:rPr>
          <w:rFonts w:ascii="Century Gothic" w:hAnsi="Century Gothic"/>
          <w:b/>
          <w:bCs/>
          <w:sz w:val="32"/>
          <w:szCs w:val="32"/>
        </w:rPr>
        <w:t>ESCUELA NORMAL DE EDUCACIÓN PREESCOLAR</w:t>
      </w:r>
    </w:p>
    <w:p w14:paraId="05DE3374" w14:textId="5FEABC53" w:rsidR="00EE5C4B" w:rsidRDefault="00EE5C4B" w:rsidP="00EE5C4B">
      <w:pPr>
        <w:jc w:val="center"/>
        <w:rPr>
          <w:rFonts w:ascii="Century Gothic" w:hAnsi="Century Gothic"/>
          <w:b/>
          <w:bCs/>
          <w:sz w:val="32"/>
          <w:szCs w:val="32"/>
        </w:rPr>
      </w:pPr>
      <w:r>
        <w:rPr>
          <w:rFonts w:ascii="Century Gothic" w:hAnsi="Century Gothic"/>
          <w:b/>
          <w:bCs/>
          <w:noProof/>
          <w:sz w:val="32"/>
          <w:szCs w:val="32"/>
        </w:rPr>
        <w:drawing>
          <wp:inline distT="0" distB="0" distL="0" distR="0" wp14:anchorId="6AE154CE" wp14:editId="50FB9E0A">
            <wp:extent cx="1857375" cy="1381125"/>
            <wp:effectExtent l="0" t="0" r="9525" b="9525"/>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B479C0F" w14:textId="38F4C038" w:rsidR="00EE5C4B" w:rsidRDefault="00EE5C4B" w:rsidP="00EE5C4B">
      <w:pPr>
        <w:jc w:val="center"/>
        <w:rPr>
          <w:rFonts w:ascii="Century Gothic" w:hAnsi="Century Gothic"/>
          <w:b/>
          <w:bCs/>
          <w:sz w:val="32"/>
          <w:szCs w:val="32"/>
        </w:rPr>
      </w:pPr>
      <w:r>
        <w:rPr>
          <w:rFonts w:ascii="Century Gothic" w:hAnsi="Century Gothic"/>
          <w:b/>
          <w:bCs/>
          <w:sz w:val="32"/>
          <w:szCs w:val="32"/>
        </w:rPr>
        <w:t>CICLO ESCOLAR 2022-2023</w:t>
      </w:r>
    </w:p>
    <w:p w14:paraId="207EFEB6" w14:textId="0BC2A183" w:rsidR="00EE5C4B" w:rsidRDefault="00EE5C4B" w:rsidP="00EE5C4B">
      <w:pPr>
        <w:jc w:val="center"/>
        <w:rPr>
          <w:rFonts w:ascii="Century Gothic" w:hAnsi="Century Gothic"/>
          <w:b/>
          <w:bCs/>
          <w:sz w:val="32"/>
          <w:szCs w:val="32"/>
        </w:rPr>
      </w:pPr>
      <w:r>
        <w:rPr>
          <w:rFonts w:ascii="Century Gothic" w:hAnsi="Century Gothic"/>
          <w:b/>
          <w:bCs/>
          <w:sz w:val="32"/>
          <w:szCs w:val="32"/>
        </w:rPr>
        <w:t>CURSO: APRENDIZAJE EN EL SERVICIO</w:t>
      </w:r>
    </w:p>
    <w:p w14:paraId="44BAC3E7" w14:textId="51775B11" w:rsidR="00EE5C4B" w:rsidRDefault="00EE5C4B" w:rsidP="00EE5C4B">
      <w:pPr>
        <w:jc w:val="center"/>
        <w:rPr>
          <w:rFonts w:ascii="Century Gothic" w:hAnsi="Century Gothic"/>
          <w:b/>
          <w:bCs/>
          <w:sz w:val="32"/>
          <w:szCs w:val="32"/>
        </w:rPr>
      </w:pPr>
      <w:r>
        <w:rPr>
          <w:rFonts w:ascii="Century Gothic" w:hAnsi="Century Gothic"/>
          <w:b/>
          <w:bCs/>
          <w:sz w:val="32"/>
          <w:szCs w:val="32"/>
        </w:rPr>
        <w:t>DOCENTE: ELENA MONSERRAT GAMEZ CEPEDA</w:t>
      </w:r>
    </w:p>
    <w:p w14:paraId="6AED75FD" w14:textId="4FDD6EBF" w:rsidR="00EE5C4B" w:rsidRDefault="00EE5C4B" w:rsidP="00EE5C4B">
      <w:pPr>
        <w:jc w:val="center"/>
        <w:rPr>
          <w:rFonts w:ascii="Century Gothic" w:hAnsi="Century Gothic"/>
          <w:b/>
          <w:bCs/>
          <w:sz w:val="32"/>
          <w:szCs w:val="32"/>
        </w:rPr>
      </w:pPr>
      <w:r>
        <w:rPr>
          <w:rFonts w:ascii="Century Gothic" w:hAnsi="Century Gothic"/>
          <w:b/>
          <w:bCs/>
          <w:sz w:val="32"/>
          <w:szCs w:val="32"/>
        </w:rPr>
        <w:t>ALUMNA: ANA LAURA SANTOS GARCÍA</w:t>
      </w:r>
    </w:p>
    <w:p w14:paraId="05CAB090" w14:textId="7122CEFE" w:rsidR="00EE5C4B" w:rsidRDefault="00EE5C4B" w:rsidP="00EE5C4B">
      <w:pPr>
        <w:jc w:val="center"/>
        <w:rPr>
          <w:rFonts w:ascii="Century Gothic" w:hAnsi="Century Gothic"/>
          <w:b/>
          <w:bCs/>
          <w:sz w:val="32"/>
          <w:szCs w:val="32"/>
        </w:rPr>
      </w:pPr>
      <w:r>
        <w:rPr>
          <w:rFonts w:ascii="Century Gothic" w:hAnsi="Century Gothic"/>
          <w:b/>
          <w:bCs/>
          <w:sz w:val="32"/>
          <w:szCs w:val="32"/>
        </w:rPr>
        <w:t>GRADO Y SECCIÓN: 4° C</w:t>
      </w:r>
    </w:p>
    <w:p w14:paraId="5F6BDDA2" w14:textId="48227754" w:rsidR="00EE5C4B" w:rsidRDefault="00EE5C4B" w:rsidP="00EE5C4B">
      <w:pPr>
        <w:jc w:val="center"/>
        <w:rPr>
          <w:rFonts w:ascii="Century Gothic" w:hAnsi="Century Gothic"/>
          <w:b/>
          <w:bCs/>
          <w:sz w:val="32"/>
          <w:szCs w:val="32"/>
        </w:rPr>
      </w:pPr>
    </w:p>
    <w:p w14:paraId="6D48A56F" w14:textId="6EA550CA" w:rsidR="00EE5C4B" w:rsidRDefault="00EE5C4B" w:rsidP="00EE5C4B">
      <w:pPr>
        <w:jc w:val="center"/>
        <w:rPr>
          <w:rFonts w:ascii="Century Gothic" w:hAnsi="Century Gothic"/>
          <w:b/>
          <w:bCs/>
          <w:i/>
          <w:iCs/>
          <w:sz w:val="32"/>
          <w:szCs w:val="32"/>
        </w:rPr>
      </w:pPr>
      <w:r>
        <w:rPr>
          <w:rFonts w:ascii="Century Gothic" w:hAnsi="Century Gothic"/>
          <w:b/>
          <w:bCs/>
          <w:i/>
          <w:iCs/>
          <w:sz w:val="32"/>
          <w:szCs w:val="32"/>
        </w:rPr>
        <w:t>EVIDENCIA GLOBAL</w:t>
      </w:r>
    </w:p>
    <w:p w14:paraId="448F01DF" w14:textId="00525A83" w:rsidR="00EE5C4B" w:rsidRPr="00EE5C4B" w:rsidRDefault="00EE5C4B" w:rsidP="00EE5C4B">
      <w:pPr>
        <w:jc w:val="center"/>
        <w:rPr>
          <w:rFonts w:ascii="Century Gothic" w:hAnsi="Century Gothic"/>
          <w:b/>
          <w:bCs/>
          <w:sz w:val="24"/>
          <w:szCs w:val="24"/>
        </w:rPr>
      </w:pPr>
      <w:r w:rsidRPr="00EE5C4B">
        <w:rPr>
          <w:rFonts w:ascii="Century Gothic" w:hAnsi="Century Gothic"/>
          <w:b/>
          <w:bCs/>
          <w:sz w:val="24"/>
          <w:szCs w:val="24"/>
        </w:rPr>
        <w:t>UNIDAD 1: FORMACIÓN, PRACTICA, APRENDIZAJES Y DESARROLLO PROFESIONAL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EE5C4B" w:rsidRPr="00EE5C4B" w14:paraId="18750519" w14:textId="77777777" w:rsidTr="00EE5C4B">
        <w:trPr>
          <w:tblCellSpacing w:w="15" w:type="dxa"/>
        </w:trPr>
        <w:tc>
          <w:tcPr>
            <w:tcW w:w="0" w:type="auto"/>
            <w:hideMark/>
          </w:tcPr>
          <w:p w14:paraId="65B9801F" w14:textId="77777777"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rFonts w:ascii="Verdana" w:eastAsia="Times New Roman" w:hAnsi="Verdana" w:cs="Times New Roman"/>
                <w:color w:val="000000"/>
                <w:kern w:val="0"/>
                <w:lang w:eastAsia="es-MX"/>
                <w14:ligatures w14:val="none"/>
              </w:rPr>
              <w:t>Detecta los procesos de aprendizaje de sus alumnos para favorecer su desarrollo cognitivo y socioemocional.</w:t>
            </w:r>
          </w:p>
        </w:tc>
      </w:tr>
    </w:tbl>
    <w:p w14:paraId="5C514FC5" w14:textId="77777777" w:rsidR="00EE5C4B" w:rsidRPr="00EE5C4B" w:rsidRDefault="00EE5C4B" w:rsidP="00EE5C4B">
      <w:pPr>
        <w:spacing w:after="0" w:line="240" w:lineRule="auto"/>
        <w:jc w:val="both"/>
        <w:rPr>
          <w:rFonts w:ascii="Times New Roman" w:eastAsia="Times New Roman" w:hAnsi="Times New Roman" w:cs="Times New Roman"/>
          <w:vanish/>
          <w:kern w:val="0"/>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E5C4B" w:rsidRPr="00EE5C4B" w14:paraId="1CFF5672" w14:textId="77777777" w:rsidTr="00EE5C4B">
        <w:trPr>
          <w:tblCellSpacing w:w="15" w:type="dxa"/>
        </w:trPr>
        <w:tc>
          <w:tcPr>
            <w:tcW w:w="0" w:type="auto"/>
            <w:hideMark/>
          </w:tcPr>
          <w:p w14:paraId="366E218B" w14:textId="422D028A"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p>
        </w:tc>
        <w:tc>
          <w:tcPr>
            <w:tcW w:w="0" w:type="auto"/>
            <w:hideMark/>
          </w:tcPr>
          <w:p w14:paraId="3A099754" w14:textId="77777777"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rFonts w:ascii="Verdana" w:eastAsia="Times New Roman" w:hAnsi="Verdana" w:cs="Times New Roman"/>
                <w:color w:val="000000"/>
                <w:kern w:val="0"/>
                <w:lang w:eastAsia="es-MX"/>
                <w14:ligatures w14:val="none"/>
              </w:rPr>
              <w:t>Aplica el plan y programa de estudio para alcanzar los propósitos educativos y contribuir al pleno desenvolvimiento de las capacidades de sus alumnos.</w:t>
            </w:r>
          </w:p>
        </w:tc>
      </w:tr>
    </w:tbl>
    <w:p w14:paraId="0AA42098" w14:textId="77777777" w:rsidR="00EE5C4B" w:rsidRPr="00EE5C4B" w:rsidRDefault="00EE5C4B" w:rsidP="00EE5C4B">
      <w:pPr>
        <w:spacing w:after="0" w:line="240" w:lineRule="auto"/>
        <w:jc w:val="both"/>
        <w:rPr>
          <w:rFonts w:ascii="Times New Roman" w:eastAsia="Times New Roman" w:hAnsi="Times New Roman" w:cs="Times New Roman"/>
          <w:vanish/>
          <w:kern w:val="0"/>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E5C4B" w:rsidRPr="00EE5C4B" w14:paraId="79EEF399" w14:textId="77777777" w:rsidTr="00EE5C4B">
        <w:trPr>
          <w:tblCellSpacing w:w="15" w:type="dxa"/>
        </w:trPr>
        <w:tc>
          <w:tcPr>
            <w:tcW w:w="0" w:type="auto"/>
            <w:hideMark/>
          </w:tcPr>
          <w:p w14:paraId="55831E24" w14:textId="387E53DF"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noProof/>
                <w:lang w:eastAsia="es-MX"/>
              </w:rPr>
              <w:drawing>
                <wp:inline distT="0" distB="0" distL="0" distR="0" wp14:anchorId="2D151ED0" wp14:editId="25D6B22E">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2282A64" w14:textId="77777777"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rFonts w:ascii="Verdana" w:eastAsia="Times New Roman" w:hAnsi="Verdana" w:cs="Times New Roman"/>
                <w:color w:val="000000"/>
                <w:kern w:val="0"/>
                <w:lang w:eastAsia="es-MX"/>
                <w14:ligatures w14:val="none"/>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F043A67" w14:textId="77777777" w:rsidR="00EE5C4B" w:rsidRPr="00EE5C4B" w:rsidRDefault="00EE5C4B" w:rsidP="00EE5C4B">
      <w:pPr>
        <w:spacing w:after="0" w:line="240" w:lineRule="auto"/>
        <w:jc w:val="both"/>
        <w:rPr>
          <w:rFonts w:ascii="Times New Roman" w:eastAsia="Times New Roman" w:hAnsi="Times New Roman" w:cs="Times New Roman"/>
          <w:vanish/>
          <w:kern w:val="0"/>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E5C4B" w:rsidRPr="00EE5C4B" w14:paraId="3C129E84" w14:textId="77777777" w:rsidTr="00EE5C4B">
        <w:trPr>
          <w:tblCellSpacing w:w="15" w:type="dxa"/>
        </w:trPr>
        <w:tc>
          <w:tcPr>
            <w:tcW w:w="0" w:type="auto"/>
            <w:hideMark/>
          </w:tcPr>
          <w:p w14:paraId="40416B24" w14:textId="6331DE9C"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noProof/>
                <w:lang w:eastAsia="es-MX"/>
              </w:rPr>
              <w:drawing>
                <wp:inline distT="0" distB="0" distL="0" distR="0" wp14:anchorId="1E4BD932" wp14:editId="320ACB9C">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8B8293C" w14:textId="77777777"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rFonts w:ascii="Verdana" w:eastAsia="Times New Roman" w:hAnsi="Verdana" w:cs="Times New Roman"/>
                <w:color w:val="000000"/>
                <w:kern w:val="0"/>
                <w:lang w:eastAsia="es-MX"/>
                <w14:ligatures w14:val="none"/>
              </w:rPr>
              <w:t>Emplea la evaluación para intervenir en los diferentes ámbitos y momentos de la tarea educativa para mejorar los aprendizajes de sus alumnos.</w:t>
            </w:r>
          </w:p>
        </w:tc>
      </w:tr>
    </w:tbl>
    <w:p w14:paraId="3157FEE0" w14:textId="77777777" w:rsidR="00EE5C4B" w:rsidRPr="00EE5C4B" w:rsidRDefault="00EE5C4B" w:rsidP="00EE5C4B">
      <w:pPr>
        <w:spacing w:after="0" w:line="240" w:lineRule="auto"/>
        <w:jc w:val="both"/>
        <w:rPr>
          <w:rFonts w:ascii="Times New Roman" w:eastAsia="Times New Roman" w:hAnsi="Times New Roman" w:cs="Times New Roman"/>
          <w:vanish/>
          <w:kern w:val="0"/>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E5C4B" w:rsidRPr="00EE5C4B" w14:paraId="7AD3B26F" w14:textId="77777777" w:rsidTr="00EE5C4B">
        <w:trPr>
          <w:tblCellSpacing w:w="15" w:type="dxa"/>
        </w:trPr>
        <w:tc>
          <w:tcPr>
            <w:tcW w:w="0" w:type="auto"/>
            <w:hideMark/>
          </w:tcPr>
          <w:p w14:paraId="17D9B7CF" w14:textId="0273DC38"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noProof/>
                <w:lang w:eastAsia="es-MX"/>
              </w:rPr>
              <w:drawing>
                <wp:inline distT="0" distB="0" distL="0" distR="0" wp14:anchorId="5ED81F84" wp14:editId="2CCE53DC">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66D5146" w14:textId="77777777"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rFonts w:ascii="Verdana" w:eastAsia="Times New Roman" w:hAnsi="Verdana" w:cs="Times New Roman"/>
                <w:color w:val="000000"/>
                <w:kern w:val="0"/>
                <w:lang w:eastAsia="es-MX"/>
                <w14:ligatures w14:val="none"/>
              </w:rPr>
              <w:t>Integra recursos de la investigación educativa para enriquecer su práctica profesional, expresando su interés por el conocimiento, la ciencia y la mejora de la educación.</w:t>
            </w:r>
          </w:p>
        </w:tc>
      </w:tr>
    </w:tbl>
    <w:p w14:paraId="26713B85" w14:textId="77777777" w:rsidR="00EE5C4B" w:rsidRPr="00EE5C4B" w:rsidRDefault="00EE5C4B" w:rsidP="00EE5C4B">
      <w:pPr>
        <w:spacing w:after="0" w:line="240" w:lineRule="auto"/>
        <w:jc w:val="both"/>
        <w:rPr>
          <w:rFonts w:ascii="Times New Roman" w:eastAsia="Times New Roman" w:hAnsi="Times New Roman" w:cs="Times New Roman"/>
          <w:vanish/>
          <w:kern w:val="0"/>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E5C4B" w:rsidRPr="00EE5C4B" w14:paraId="14C71436" w14:textId="77777777" w:rsidTr="00EE5C4B">
        <w:trPr>
          <w:tblCellSpacing w:w="15" w:type="dxa"/>
        </w:trPr>
        <w:tc>
          <w:tcPr>
            <w:tcW w:w="0" w:type="auto"/>
            <w:hideMark/>
          </w:tcPr>
          <w:p w14:paraId="61052612" w14:textId="2514B0C5"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noProof/>
                <w:lang w:eastAsia="es-MX"/>
              </w:rPr>
              <w:drawing>
                <wp:inline distT="0" distB="0" distL="0" distR="0" wp14:anchorId="243DE851" wp14:editId="23A8FD93">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FFE0D55" w14:textId="77777777" w:rsid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r w:rsidRPr="00EE5C4B">
              <w:rPr>
                <w:rFonts w:ascii="Verdana" w:eastAsia="Times New Roman" w:hAnsi="Verdana" w:cs="Times New Roman"/>
                <w:color w:val="000000"/>
                <w:kern w:val="0"/>
                <w:lang w:eastAsia="es-MX"/>
                <w14:ligatures w14:val="none"/>
              </w:rPr>
              <w:t>Actúa de manera ética ante la diversidad de situaciones que se presentan en la práctica profesional.</w:t>
            </w:r>
          </w:p>
          <w:p w14:paraId="1D9268B1" w14:textId="607B29C3" w:rsidR="00EE5C4B" w:rsidRPr="00EE5C4B" w:rsidRDefault="00EE5C4B" w:rsidP="00EE5C4B">
            <w:pPr>
              <w:spacing w:after="0" w:line="240" w:lineRule="auto"/>
              <w:ind w:left="60"/>
              <w:jc w:val="both"/>
              <w:rPr>
                <w:rFonts w:ascii="Verdana" w:eastAsia="Times New Roman" w:hAnsi="Verdana" w:cs="Times New Roman"/>
                <w:color w:val="000000"/>
                <w:kern w:val="0"/>
                <w:lang w:eastAsia="es-MX"/>
                <w14:ligatures w14:val="none"/>
              </w:rPr>
            </w:pPr>
          </w:p>
        </w:tc>
      </w:tr>
    </w:tbl>
    <w:p w14:paraId="345F2127" w14:textId="77777777" w:rsidR="00EE5C4B" w:rsidRPr="00EE5C4B" w:rsidRDefault="00EE5C4B" w:rsidP="00EE5C4B">
      <w:pPr>
        <w:spacing w:after="0" w:line="240" w:lineRule="auto"/>
        <w:rPr>
          <w:rFonts w:ascii="Times New Roman" w:eastAsia="Times New Roman" w:hAnsi="Times New Roman" w:cs="Times New Roman"/>
          <w:vanish/>
          <w:kern w:val="0"/>
          <w:lang w:eastAsia="es-MX"/>
          <w14:ligatures w14:val="none"/>
        </w:rPr>
      </w:pPr>
    </w:p>
    <w:p w14:paraId="7E55AE2B" w14:textId="726704F7" w:rsidR="00EE5C4B" w:rsidRDefault="00EE5C4B" w:rsidP="00EE5C4B">
      <w:pPr>
        <w:jc w:val="center"/>
        <w:rPr>
          <w:rFonts w:ascii="Century Gothic" w:hAnsi="Century Gothic"/>
          <w:b/>
          <w:bCs/>
          <w:sz w:val="24"/>
          <w:szCs w:val="24"/>
        </w:rPr>
      </w:pPr>
    </w:p>
    <w:p w14:paraId="75366C78" w14:textId="523CBC1D" w:rsidR="00EE5C4B" w:rsidRDefault="00EE5C4B" w:rsidP="00EE5C4B">
      <w:pPr>
        <w:jc w:val="both"/>
        <w:rPr>
          <w:rFonts w:ascii="Century Gothic" w:hAnsi="Century Gothic"/>
          <w:b/>
          <w:bCs/>
          <w:sz w:val="24"/>
          <w:szCs w:val="24"/>
        </w:rPr>
      </w:pPr>
      <w:proofErr w:type="gramStart"/>
      <w:r>
        <w:rPr>
          <w:rFonts w:ascii="Century Gothic" w:hAnsi="Century Gothic"/>
          <w:b/>
          <w:bCs/>
          <w:sz w:val="24"/>
          <w:szCs w:val="24"/>
        </w:rPr>
        <w:lastRenderedPageBreak/>
        <w:t>Link</w:t>
      </w:r>
      <w:proofErr w:type="gramEnd"/>
      <w:r>
        <w:rPr>
          <w:rFonts w:ascii="Century Gothic" w:hAnsi="Century Gothic"/>
          <w:b/>
          <w:bCs/>
          <w:sz w:val="24"/>
          <w:szCs w:val="24"/>
        </w:rPr>
        <w:t xml:space="preserve"> del video: </w:t>
      </w:r>
      <w:r w:rsidR="007C5ECA">
        <w:rPr>
          <w:rFonts w:ascii="Century Gothic" w:hAnsi="Century Gothic"/>
          <w:b/>
          <w:bCs/>
          <w:sz w:val="24"/>
          <w:szCs w:val="24"/>
        </w:rPr>
        <w:t xml:space="preserve"> </w:t>
      </w:r>
      <w:hyperlink r:id="rId7" w:history="1">
        <w:r w:rsidR="007C5ECA" w:rsidRPr="00CA7BB8">
          <w:rPr>
            <w:rStyle w:val="Hipervnculo"/>
            <w:rFonts w:ascii="Century Gothic" w:hAnsi="Century Gothic"/>
            <w:b/>
            <w:bCs/>
            <w:sz w:val="24"/>
            <w:szCs w:val="24"/>
          </w:rPr>
          <w:t>https://you</w:t>
        </w:r>
        <w:r w:rsidR="007C5ECA" w:rsidRPr="00CA7BB8">
          <w:rPr>
            <w:rStyle w:val="Hipervnculo"/>
            <w:rFonts w:ascii="Century Gothic" w:hAnsi="Century Gothic"/>
            <w:b/>
            <w:bCs/>
            <w:sz w:val="24"/>
            <w:szCs w:val="24"/>
          </w:rPr>
          <w:t>t</w:t>
        </w:r>
        <w:r w:rsidR="007C5ECA" w:rsidRPr="00CA7BB8">
          <w:rPr>
            <w:rStyle w:val="Hipervnculo"/>
            <w:rFonts w:ascii="Century Gothic" w:hAnsi="Century Gothic"/>
            <w:b/>
            <w:bCs/>
            <w:sz w:val="24"/>
            <w:szCs w:val="24"/>
          </w:rPr>
          <w:t>u.be/gBCwITCfmGE</w:t>
        </w:r>
      </w:hyperlink>
      <w:r>
        <w:rPr>
          <w:rFonts w:ascii="Century Gothic" w:hAnsi="Century Gothic"/>
          <w:b/>
          <w:bCs/>
          <w:sz w:val="24"/>
          <w:szCs w:val="24"/>
        </w:rPr>
        <w:t xml:space="preserve"> </w:t>
      </w:r>
    </w:p>
    <w:p w14:paraId="577DBF7C" w14:textId="55A098BC" w:rsidR="00EE5C4B" w:rsidRDefault="00EE5C4B" w:rsidP="00EE5C4B">
      <w:pPr>
        <w:jc w:val="both"/>
        <w:rPr>
          <w:rFonts w:ascii="Century Gothic" w:hAnsi="Century Gothic"/>
          <w:b/>
          <w:bCs/>
          <w:sz w:val="24"/>
          <w:szCs w:val="24"/>
        </w:rPr>
      </w:pPr>
    </w:p>
    <w:p w14:paraId="0D103632" w14:textId="6032C479" w:rsidR="00EE5C4B" w:rsidRDefault="00EE5C4B" w:rsidP="00EE5C4B">
      <w:pPr>
        <w:jc w:val="both"/>
        <w:rPr>
          <w:rFonts w:ascii="Century Gothic" w:hAnsi="Century Gothic"/>
          <w:b/>
          <w:bCs/>
          <w:sz w:val="24"/>
          <w:szCs w:val="24"/>
        </w:rPr>
      </w:pPr>
      <w:r>
        <w:rPr>
          <w:rFonts w:ascii="Century Gothic" w:hAnsi="Century Gothic"/>
          <w:b/>
          <w:bCs/>
          <w:sz w:val="24"/>
          <w:szCs w:val="24"/>
        </w:rPr>
        <w:t>Nota reflexiva:</w:t>
      </w:r>
    </w:p>
    <w:p w14:paraId="5E497529" w14:textId="77777777" w:rsidR="00EE5C4B" w:rsidRDefault="00EE5C4B" w:rsidP="00EE5C4B">
      <w:pPr>
        <w:jc w:val="both"/>
        <w:rPr>
          <w:rFonts w:ascii="Century Gothic" w:hAnsi="Century Gothic"/>
          <w:i/>
          <w:iCs/>
        </w:rPr>
      </w:pPr>
      <w:r w:rsidRPr="00EE5C4B">
        <w:rPr>
          <w:rFonts w:ascii="Century Gothic" w:hAnsi="Century Gothic"/>
          <w:sz w:val="24"/>
          <w:szCs w:val="24"/>
        </w:rPr>
        <w:t>Considero que fue un gran reto para mí, en donde aprendí y me di cuenta realmente en las situaciones que se viven cuando ya estás trabajando y estas a cargo de un grupo. Comencé a entender como implementar distintas estrategias para el control del grupo, pues los alumnos no tenían conocimiento de las normas de convivencia que se deben respetar, pues bien es importante mencionar como lo dice el autor (Gómez, A. 2014) “</w:t>
      </w:r>
      <w:r w:rsidRPr="00EE5C4B">
        <w:rPr>
          <w:rFonts w:ascii="Century Gothic" w:hAnsi="Century Gothic"/>
          <w:i/>
          <w:iCs/>
        </w:rPr>
        <w:t>Los problemas de conducta se conceptualizan como dificultades socioemocionales manifestadas en comportamientos que provocan malestar constante no solo en niños sino en familias y el entorno, y dificultan el desarrollo de ciertas capacidades”.</w:t>
      </w:r>
    </w:p>
    <w:p w14:paraId="4B7127E3" w14:textId="55F6207E" w:rsidR="00EE5C4B" w:rsidRPr="00EE5C4B" w:rsidRDefault="00EE5C4B" w:rsidP="00EE5C4B">
      <w:pPr>
        <w:jc w:val="both"/>
        <w:rPr>
          <w:rFonts w:ascii="Century Gothic" w:hAnsi="Century Gothic"/>
          <w:sz w:val="24"/>
          <w:szCs w:val="24"/>
        </w:rPr>
      </w:pPr>
      <w:r w:rsidRPr="00EE5C4B">
        <w:rPr>
          <w:rFonts w:ascii="Century Gothic" w:hAnsi="Century Gothic"/>
          <w:i/>
          <w:iCs/>
        </w:rPr>
        <w:t xml:space="preserve">  </w:t>
      </w:r>
      <w:r w:rsidRPr="00EE5C4B">
        <w:rPr>
          <w:rFonts w:ascii="Century Gothic" w:hAnsi="Century Gothic"/>
          <w:sz w:val="24"/>
          <w:szCs w:val="24"/>
        </w:rPr>
        <w:t>Es por ello, que comencé a modificar dichas estrategias para atender el problema que se estaba presentando dentro del grupo, pues de igual manera, el contexto en el que se encuentra el jardín da pauta para que ciertos comportamientos o situaciones surjan e influyan de manera detonante en los alumnos.</w:t>
      </w:r>
    </w:p>
    <w:p w14:paraId="1D06487F" w14:textId="77777777" w:rsidR="00EE5C4B" w:rsidRPr="00EE5C4B" w:rsidRDefault="00EE5C4B" w:rsidP="00EE5C4B">
      <w:pPr>
        <w:jc w:val="both"/>
        <w:rPr>
          <w:rFonts w:ascii="Century Gothic" w:hAnsi="Century Gothic"/>
          <w:sz w:val="24"/>
          <w:szCs w:val="24"/>
        </w:rPr>
      </w:pPr>
      <w:r w:rsidRPr="00EE5C4B">
        <w:rPr>
          <w:rFonts w:ascii="Century Gothic" w:hAnsi="Century Gothic"/>
          <w:sz w:val="24"/>
          <w:szCs w:val="24"/>
        </w:rPr>
        <w:t xml:space="preserve">Para concluir con este video, me gustaría decir que mi desempeño en mis </w:t>
      </w:r>
      <w:proofErr w:type="spellStart"/>
      <w:r w:rsidRPr="00EE5C4B">
        <w:rPr>
          <w:rFonts w:ascii="Century Gothic" w:hAnsi="Century Gothic"/>
          <w:sz w:val="24"/>
          <w:szCs w:val="24"/>
        </w:rPr>
        <w:t>pr</w:t>
      </w:r>
      <w:r w:rsidRPr="007C5ECA">
        <w:rPr>
          <w:rFonts w:ascii="Century Gothic" w:hAnsi="Century Gothic"/>
          <w:sz w:val="24"/>
          <w:szCs w:val="24"/>
          <w:highlight w:val="yellow"/>
        </w:rPr>
        <w:t>a</w:t>
      </w:r>
      <w:r w:rsidRPr="00EE5C4B">
        <w:rPr>
          <w:rFonts w:ascii="Century Gothic" w:hAnsi="Century Gothic"/>
          <w:sz w:val="24"/>
          <w:szCs w:val="24"/>
        </w:rPr>
        <w:t>cticas</w:t>
      </w:r>
      <w:proofErr w:type="spellEnd"/>
      <w:r w:rsidRPr="00EE5C4B">
        <w:rPr>
          <w:rFonts w:ascii="Century Gothic" w:hAnsi="Century Gothic"/>
          <w:sz w:val="24"/>
          <w:szCs w:val="24"/>
        </w:rPr>
        <w:t xml:space="preserve"> profesionales durante este semestre, ha tenido un gran avances, pues me he enfrentado en situaciones en las que junto a mi educadora he podido resolver, así como el poder aportar algo de conocimiento y aprendizaje en mis alumnos, lo cual deseo poder seguir haciéndolo y seguir creciendo y aprendiendo más acerca de esta linda profesión.</w:t>
      </w:r>
    </w:p>
    <w:p w14:paraId="2C325A88" w14:textId="16A847A0" w:rsidR="00EE5C4B" w:rsidRDefault="00EE5C4B" w:rsidP="00EE5C4B">
      <w:pPr>
        <w:jc w:val="both"/>
        <w:rPr>
          <w:rFonts w:ascii="Century Gothic" w:hAnsi="Century Gothic"/>
          <w:b/>
          <w:bCs/>
          <w:sz w:val="24"/>
          <w:szCs w:val="24"/>
        </w:rPr>
      </w:pPr>
    </w:p>
    <w:p w14:paraId="50D08DA8" w14:textId="6BD73946" w:rsidR="00EE5C4B" w:rsidRDefault="00EE5C4B" w:rsidP="00EE5C4B">
      <w:pPr>
        <w:jc w:val="both"/>
        <w:rPr>
          <w:rFonts w:ascii="Century Gothic" w:hAnsi="Century Gothic"/>
          <w:b/>
          <w:bCs/>
          <w:sz w:val="24"/>
          <w:szCs w:val="24"/>
        </w:rPr>
      </w:pPr>
    </w:p>
    <w:p w14:paraId="3ABD2B11" w14:textId="0629EFBD" w:rsidR="00EE5C4B" w:rsidRDefault="00EE5C4B" w:rsidP="00EE5C4B">
      <w:pPr>
        <w:jc w:val="both"/>
        <w:rPr>
          <w:rFonts w:ascii="Century Gothic" w:hAnsi="Century Gothic"/>
          <w:b/>
          <w:bCs/>
          <w:sz w:val="24"/>
          <w:szCs w:val="24"/>
        </w:rPr>
      </w:pPr>
    </w:p>
    <w:p w14:paraId="11DEE0DB" w14:textId="2E64F811" w:rsidR="00EE5C4B" w:rsidRDefault="00EE5C4B" w:rsidP="00EE5C4B">
      <w:pPr>
        <w:jc w:val="both"/>
        <w:rPr>
          <w:rFonts w:ascii="Century Gothic" w:hAnsi="Century Gothic"/>
          <w:b/>
          <w:bCs/>
          <w:sz w:val="24"/>
          <w:szCs w:val="24"/>
        </w:rPr>
      </w:pPr>
    </w:p>
    <w:p w14:paraId="728D7B17" w14:textId="38B8162B" w:rsidR="00EE5C4B" w:rsidRDefault="00EE5C4B" w:rsidP="00EE5C4B">
      <w:pPr>
        <w:jc w:val="both"/>
        <w:rPr>
          <w:rFonts w:ascii="Century Gothic" w:hAnsi="Century Gothic"/>
          <w:b/>
          <w:bCs/>
          <w:sz w:val="24"/>
          <w:szCs w:val="24"/>
        </w:rPr>
      </w:pPr>
    </w:p>
    <w:p w14:paraId="0937505B" w14:textId="2A1279A5" w:rsidR="00EE5C4B" w:rsidRDefault="00EE5C4B" w:rsidP="00EE5C4B">
      <w:pPr>
        <w:jc w:val="both"/>
        <w:rPr>
          <w:rFonts w:ascii="Century Gothic" w:hAnsi="Century Gothic"/>
          <w:b/>
          <w:bCs/>
          <w:sz w:val="24"/>
          <w:szCs w:val="24"/>
        </w:rPr>
      </w:pPr>
    </w:p>
    <w:p w14:paraId="21D16677" w14:textId="7954AD8E" w:rsidR="00EE5C4B" w:rsidRDefault="00EE5C4B" w:rsidP="00EE5C4B">
      <w:pPr>
        <w:jc w:val="both"/>
        <w:rPr>
          <w:rFonts w:ascii="Century Gothic" w:hAnsi="Century Gothic"/>
          <w:b/>
          <w:bCs/>
          <w:sz w:val="24"/>
          <w:szCs w:val="24"/>
        </w:rPr>
      </w:pPr>
    </w:p>
    <w:p w14:paraId="409327FB" w14:textId="6871AAB6" w:rsidR="00EE5C4B" w:rsidRDefault="00EE5C4B" w:rsidP="00EE5C4B">
      <w:pPr>
        <w:jc w:val="both"/>
        <w:rPr>
          <w:rFonts w:ascii="Century Gothic" w:hAnsi="Century Gothic"/>
          <w:b/>
          <w:bCs/>
          <w:sz w:val="24"/>
          <w:szCs w:val="24"/>
        </w:rPr>
      </w:pPr>
    </w:p>
    <w:p w14:paraId="6BAF02D9" w14:textId="340D2CE7" w:rsidR="00EE5C4B" w:rsidRDefault="00EE5C4B" w:rsidP="00EE5C4B">
      <w:pPr>
        <w:jc w:val="both"/>
        <w:rPr>
          <w:rFonts w:ascii="Century Gothic" w:hAnsi="Century Gothic"/>
          <w:b/>
          <w:bCs/>
          <w:sz w:val="24"/>
          <w:szCs w:val="24"/>
        </w:rPr>
      </w:pPr>
    </w:p>
    <w:p w14:paraId="78806D4F" w14:textId="71EE7645" w:rsidR="00EE5C4B" w:rsidRDefault="00EE5C4B" w:rsidP="00EE5C4B">
      <w:pPr>
        <w:jc w:val="both"/>
        <w:rPr>
          <w:rFonts w:ascii="Century Gothic" w:hAnsi="Century Gothic"/>
          <w:b/>
          <w:bCs/>
          <w:sz w:val="24"/>
          <w:szCs w:val="24"/>
        </w:rPr>
      </w:pPr>
    </w:p>
    <w:p w14:paraId="643C1798" w14:textId="5F810EA7" w:rsidR="00EE5C4B" w:rsidRDefault="00EE5C4B" w:rsidP="00EE5C4B">
      <w:pPr>
        <w:jc w:val="both"/>
        <w:rPr>
          <w:rFonts w:ascii="Century Gothic" w:hAnsi="Century Gothic"/>
          <w:b/>
          <w:bCs/>
          <w:sz w:val="24"/>
          <w:szCs w:val="24"/>
        </w:rPr>
      </w:pPr>
      <w:r>
        <w:rPr>
          <w:rFonts w:ascii="Century Gothic" w:hAnsi="Century Gothic"/>
          <w:b/>
          <w:bCs/>
          <w:sz w:val="24"/>
          <w:szCs w:val="24"/>
        </w:rPr>
        <w:lastRenderedPageBreak/>
        <w:t>Referencias</w:t>
      </w:r>
    </w:p>
    <w:p w14:paraId="6647DADC" w14:textId="77777777" w:rsidR="00EE5C4B" w:rsidRDefault="00EE5C4B" w:rsidP="00EE5C4B">
      <w:pPr>
        <w:rPr>
          <w:bdr w:val="single" w:sz="2" w:space="0" w:color="ECEDEE" w:frame="1"/>
          <w:shd w:val="clear" w:color="auto" w:fill="FFFFFF"/>
        </w:rPr>
      </w:pPr>
      <w:r w:rsidRPr="005D08C5">
        <w:rPr>
          <w:shd w:val="clear" w:color="auto" w:fill="FFFFFF"/>
        </w:rPr>
        <w:t xml:space="preserve">Delgado, Y. G., Vega, L. E. S., &amp; García, L. A. F. (2012). </w:t>
      </w:r>
      <w:r w:rsidRPr="00EE5C4B">
        <w:rPr>
          <w:i/>
          <w:iCs/>
          <w:shd w:val="clear" w:color="auto" w:fill="FFFFFF"/>
        </w:rPr>
        <w:t>El desarrollo de habilidades sociales: una estrategia para potenciar la integración de menores en riesgo de exclusión</w:t>
      </w:r>
      <w:r w:rsidRPr="005D08C5">
        <w:rPr>
          <w:shd w:val="clear" w:color="auto" w:fill="FFFFFF"/>
        </w:rPr>
        <w:t>. </w:t>
      </w:r>
      <w:r w:rsidRPr="005D08C5">
        <w:rPr>
          <w:i/>
          <w:iCs/>
          <w:bdr w:val="single" w:sz="2" w:space="0" w:color="ECEDEE" w:frame="1"/>
          <w:shd w:val="clear" w:color="auto" w:fill="FFFFFF"/>
        </w:rPr>
        <w:t>Revista Electrónica de Investigación y Docencia ( REID )</w:t>
      </w:r>
      <w:r w:rsidRPr="005D08C5">
        <w:rPr>
          <w:shd w:val="clear" w:color="auto" w:fill="FFFFFF"/>
        </w:rPr>
        <w:t>, </w:t>
      </w:r>
      <w:r w:rsidRPr="005D08C5">
        <w:rPr>
          <w:i/>
          <w:iCs/>
          <w:bdr w:val="single" w:sz="2" w:space="0" w:color="ECEDEE" w:frame="1"/>
          <w:shd w:val="clear" w:color="auto" w:fill="FFFFFF"/>
        </w:rPr>
        <w:t>2</w:t>
      </w:r>
      <w:r w:rsidRPr="005D08C5">
        <w:rPr>
          <w:shd w:val="clear" w:color="auto" w:fill="FFFFFF"/>
        </w:rPr>
        <w:t>, 172-191. </w:t>
      </w:r>
      <w:hyperlink r:id="rId8" w:history="1">
        <w:r w:rsidRPr="00394388">
          <w:rPr>
            <w:rStyle w:val="Hipervnculo"/>
            <w:bdr w:val="single" w:sz="2" w:space="0" w:color="ECEDEE" w:frame="1"/>
            <w:shd w:val="clear" w:color="auto" w:fill="FFFFFF"/>
          </w:rPr>
          <w:t>https://dialnet.unirioja.es/servlet/articulo?codigo=5472684</w:t>
        </w:r>
      </w:hyperlink>
    </w:p>
    <w:p w14:paraId="6DA4101F" w14:textId="77777777" w:rsidR="00EE5C4B" w:rsidRDefault="00EE5C4B" w:rsidP="00EE5C4B">
      <w:pPr>
        <w:rPr>
          <w:sz w:val="24"/>
          <w:szCs w:val="24"/>
        </w:rPr>
      </w:pPr>
      <w:r>
        <w:rPr>
          <w:sz w:val="24"/>
          <w:szCs w:val="24"/>
        </w:rPr>
        <w:t xml:space="preserve">Diaz Barriga, F. (2006). </w:t>
      </w:r>
      <w:r>
        <w:rPr>
          <w:i/>
          <w:iCs/>
          <w:sz w:val="24"/>
          <w:szCs w:val="24"/>
        </w:rPr>
        <w:t xml:space="preserve">Enseñanza situada. Vínculo entre la escuela y la vida (Primera ed.). </w:t>
      </w:r>
      <w:r>
        <w:rPr>
          <w:sz w:val="24"/>
          <w:szCs w:val="24"/>
        </w:rPr>
        <w:t>McGraw-Hill.</w:t>
      </w:r>
    </w:p>
    <w:p w14:paraId="4A0B6C2C" w14:textId="77777777" w:rsidR="00EE5C4B" w:rsidRDefault="00EE5C4B" w:rsidP="00EE5C4B">
      <w:r>
        <w:t xml:space="preserve">García, E. (2014). </w:t>
      </w:r>
      <w:r w:rsidRPr="003E6C7D">
        <w:rPr>
          <w:i/>
          <w:iCs/>
        </w:rPr>
        <w:t>La regulación emocional infantil y su relación con el funcionamiento social y con la función ejecutiva. Un estudio con niños con diferentes características en su desarrollo</w:t>
      </w:r>
      <w:r>
        <w:t xml:space="preserve"> (Tesis doctoral inédita). Universidad Autónoma de Madrid, Canto Blanco, España.</w:t>
      </w:r>
    </w:p>
    <w:p w14:paraId="3341B804" w14:textId="77777777" w:rsidR="00EE5C4B" w:rsidRDefault="00EE5C4B" w:rsidP="00EE5C4B">
      <w:pPr>
        <w:rPr>
          <w:bdr w:val="single" w:sz="2" w:space="0" w:color="ECEDEE" w:frame="1"/>
          <w:shd w:val="clear" w:color="auto" w:fill="FFFFFF"/>
        </w:rPr>
      </w:pPr>
      <w:r>
        <w:rPr>
          <w:bdr w:val="single" w:sz="2" w:space="0" w:color="ECEDEE" w:frame="1"/>
          <w:shd w:val="clear" w:color="auto" w:fill="FFFFFF"/>
        </w:rPr>
        <w:t xml:space="preserve">Secretaria de Educación Pública. (2017) </w:t>
      </w:r>
      <w:r>
        <w:rPr>
          <w:i/>
          <w:iCs/>
          <w:bdr w:val="single" w:sz="2" w:space="0" w:color="ECEDEE" w:frame="1"/>
          <w:shd w:val="clear" w:color="auto" w:fill="FFFFFF"/>
        </w:rPr>
        <w:t xml:space="preserve">Aprendizajes clave para la educación integral. </w:t>
      </w:r>
      <w:r>
        <w:rPr>
          <w:bdr w:val="single" w:sz="2" w:space="0" w:color="ECEDEE" w:frame="1"/>
          <w:shd w:val="clear" w:color="auto" w:fill="FFFFFF"/>
        </w:rPr>
        <w:t>SEP</w:t>
      </w:r>
    </w:p>
    <w:p w14:paraId="7B3D37BC" w14:textId="77777777" w:rsidR="00EE5C4B" w:rsidRPr="00EE5C4B" w:rsidRDefault="00EE5C4B" w:rsidP="00EE5C4B">
      <w:pPr>
        <w:rPr>
          <w:color w:val="05103E"/>
          <w:shd w:val="clear" w:color="auto" w:fill="FFFFFF"/>
        </w:rPr>
      </w:pPr>
      <w:r>
        <w:rPr>
          <w:color w:val="05103E"/>
          <w:shd w:val="clear" w:color="auto" w:fill="FFFFFF"/>
        </w:rPr>
        <w:t>Torres, M. (2007). </w:t>
      </w:r>
      <w:r>
        <w:rPr>
          <w:i/>
          <w:iCs/>
          <w:color w:val="05103E"/>
          <w:bdr w:val="single" w:sz="2" w:space="0" w:color="ECEDEE" w:frame="1"/>
          <w:shd w:val="clear" w:color="auto" w:fill="FFFFFF"/>
        </w:rPr>
        <w:t>El juego como estrategia aprendizaje en el aula</w:t>
      </w:r>
      <w:r>
        <w:rPr>
          <w:color w:val="05103E"/>
          <w:shd w:val="clear" w:color="auto" w:fill="FFFFFF"/>
        </w:rPr>
        <w:t>. Universidad de los Andes.</w:t>
      </w:r>
    </w:p>
    <w:p w14:paraId="76900FAB" w14:textId="77777777" w:rsidR="00EE5C4B" w:rsidRDefault="00EE5C4B" w:rsidP="00EE5C4B">
      <w:r>
        <w:t xml:space="preserve">USAID. (2006). </w:t>
      </w:r>
      <w:r>
        <w:rPr>
          <w:i/>
          <w:iCs/>
        </w:rPr>
        <w:t xml:space="preserve">Herramientas para la evaluación en el aula (Primera ed.) </w:t>
      </w:r>
      <w:r>
        <w:t>DICADE</w:t>
      </w:r>
    </w:p>
    <w:p w14:paraId="751C13BA" w14:textId="5B4FDAF5" w:rsidR="00EE5C4B" w:rsidRDefault="00EE5C4B" w:rsidP="00EE5C4B">
      <w:pPr>
        <w:jc w:val="both"/>
        <w:rPr>
          <w:rFonts w:ascii="Century Gothic" w:hAnsi="Century Gothic"/>
          <w:b/>
          <w:bCs/>
          <w:sz w:val="24"/>
          <w:szCs w:val="24"/>
        </w:rPr>
      </w:pPr>
    </w:p>
    <w:p w14:paraId="218FD414" w14:textId="25C7CC66" w:rsidR="00A33738" w:rsidRDefault="00A33738" w:rsidP="00EE5C4B">
      <w:pPr>
        <w:jc w:val="both"/>
        <w:rPr>
          <w:rFonts w:ascii="Century Gothic" w:hAnsi="Century Gothic"/>
          <w:b/>
          <w:bCs/>
          <w:sz w:val="24"/>
          <w:szCs w:val="24"/>
        </w:rPr>
      </w:pPr>
    </w:p>
    <w:p w14:paraId="7CF92351" w14:textId="7CCCD874" w:rsidR="00A33738" w:rsidRDefault="00A33738" w:rsidP="00EE5C4B">
      <w:pPr>
        <w:jc w:val="both"/>
        <w:rPr>
          <w:rFonts w:ascii="Century Gothic" w:hAnsi="Century Gothic"/>
          <w:b/>
          <w:bCs/>
          <w:sz w:val="24"/>
          <w:szCs w:val="24"/>
        </w:rPr>
      </w:pPr>
    </w:p>
    <w:p w14:paraId="5998C80F" w14:textId="553FD345" w:rsidR="00A33738" w:rsidRDefault="00A33738" w:rsidP="00EE5C4B">
      <w:pPr>
        <w:jc w:val="both"/>
        <w:rPr>
          <w:rFonts w:ascii="Century Gothic" w:hAnsi="Century Gothic"/>
          <w:b/>
          <w:bCs/>
          <w:sz w:val="24"/>
          <w:szCs w:val="24"/>
        </w:rPr>
      </w:pPr>
    </w:p>
    <w:p w14:paraId="0C98E685" w14:textId="60D037BC" w:rsidR="00A33738" w:rsidRDefault="00A33738" w:rsidP="00EE5C4B">
      <w:pPr>
        <w:jc w:val="both"/>
        <w:rPr>
          <w:rFonts w:ascii="Century Gothic" w:hAnsi="Century Gothic"/>
          <w:b/>
          <w:bCs/>
          <w:sz w:val="24"/>
          <w:szCs w:val="24"/>
        </w:rPr>
      </w:pPr>
    </w:p>
    <w:p w14:paraId="2EF702B6" w14:textId="552FCAAB" w:rsidR="00A33738" w:rsidRDefault="00A33738" w:rsidP="00EE5C4B">
      <w:pPr>
        <w:jc w:val="both"/>
        <w:rPr>
          <w:rFonts w:ascii="Century Gothic" w:hAnsi="Century Gothic"/>
          <w:b/>
          <w:bCs/>
          <w:sz w:val="24"/>
          <w:szCs w:val="24"/>
        </w:rPr>
      </w:pPr>
    </w:p>
    <w:p w14:paraId="257EF80F" w14:textId="12FF2D8B" w:rsidR="00A33738" w:rsidRDefault="00A33738" w:rsidP="00EE5C4B">
      <w:pPr>
        <w:jc w:val="both"/>
        <w:rPr>
          <w:rFonts w:ascii="Century Gothic" w:hAnsi="Century Gothic"/>
          <w:b/>
          <w:bCs/>
          <w:sz w:val="24"/>
          <w:szCs w:val="24"/>
        </w:rPr>
      </w:pPr>
    </w:p>
    <w:p w14:paraId="6282FC05" w14:textId="560B3371" w:rsidR="00A33738" w:rsidRDefault="00A33738" w:rsidP="00EE5C4B">
      <w:pPr>
        <w:jc w:val="both"/>
        <w:rPr>
          <w:rFonts w:ascii="Century Gothic" w:hAnsi="Century Gothic"/>
          <w:b/>
          <w:bCs/>
          <w:sz w:val="24"/>
          <w:szCs w:val="24"/>
        </w:rPr>
      </w:pPr>
    </w:p>
    <w:p w14:paraId="06C157E9" w14:textId="425641AA" w:rsidR="00A33738" w:rsidRDefault="00A33738" w:rsidP="00EE5C4B">
      <w:pPr>
        <w:jc w:val="both"/>
        <w:rPr>
          <w:rFonts w:ascii="Century Gothic" w:hAnsi="Century Gothic"/>
          <w:b/>
          <w:bCs/>
          <w:sz w:val="24"/>
          <w:szCs w:val="24"/>
        </w:rPr>
      </w:pPr>
    </w:p>
    <w:p w14:paraId="0221DD32" w14:textId="682F70BF" w:rsidR="00A33738" w:rsidRDefault="00A33738" w:rsidP="00EE5C4B">
      <w:pPr>
        <w:jc w:val="both"/>
        <w:rPr>
          <w:rFonts w:ascii="Century Gothic" w:hAnsi="Century Gothic"/>
          <w:b/>
          <w:bCs/>
          <w:sz w:val="24"/>
          <w:szCs w:val="24"/>
        </w:rPr>
      </w:pPr>
    </w:p>
    <w:p w14:paraId="7F054852" w14:textId="08B46914" w:rsidR="00A33738" w:rsidRDefault="00A33738" w:rsidP="00EE5C4B">
      <w:pPr>
        <w:jc w:val="both"/>
        <w:rPr>
          <w:rFonts w:ascii="Century Gothic" w:hAnsi="Century Gothic"/>
          <w:b/>
          <w:bCs/>
          <w:sz w:val="24"/>
          <w:szCs w:val="24"/>
        </w:rPr>
      </w:pPr>
    </w:p>
    <w:p w14:paraId="0C2FDE57" w14:textId="23715A51" w:rsidR="00A33738" w:rsidRDefault="00A33738" w:rsidP="00EE5C4B">
      <w:pPr>
        <w:jc w:val="both"/>
        <w:rPr>
          <w:rFonts w:ascii="Century Gothic" w:hAnsi="Century Gothic"/>
          <w:b/>
          <w:bCs/>
          <w:sz w:val="24"/>
          <w:szCs w:val="24"/>
        </w:rPr>
      </w:pPr>
    </w:p>
    <w:p w14:paraId="4EA29D6E" w14:textId="4F7E7427" w:rsidR="00A33738" w:rsidRDefault="00A33738" w:rsidP="00EE5C4B">
      <w:pPr>
        <w:jc w:val="both"/>
        <w:rPr>
          <w:rFonts w:ascii="Century Gothic" w:hAnsi="Century Gothic"/>
          <w:b/>
          <w:bCs/>
          <w:sz w:val="24"/>
          <w:szCs w:val="24"/>
        </w:rPr>
      </w:pPr>
    </w:p>
    <w:p w14:paraId="413AEB49" w14:textId="0C6137AC" w:rsidR="00A33738" w:rsidRDefault="00A33738" w:rsidP="00EE5C4B">
      <w:pPr>
        <w:jc w:val="both"/>
        <w:rPr>
          <w:rFonts w:ascii="Century Gothic" w:hAnsi="Century Gothic"/>
          <w:b/>
          <w:bCs/>
          <w:sz w:val="24"/>
          <w:szCs w:val="24"/>
        </w:rPr>
      </w:pPr>
    </w:p>
    <w:p w14:paraId="08A18765" w14:textId="37D3F33A" w:rsidR="00A33738" w:rsidRDefault="00A33738" w:rsidP="00EE5C4B">
      <w:pPr>
        <w:jc w:val="both"/>
        <w:rPr>
          <w:rFonts w:ascii="Century Gothic" w:hAnsi="Century Gothic"/>
          <w:b/>
          <w:bCs/>
          <w:sz w:val="24"/>
          <w:szCs w:val="24"/>
        </w:rPr>
      </w:pPr>
    </w:p>
    <w:p w14:paraId="5926C120" w14:textId="3ECBC649" w:rsidR="00A33738" w:rsidRDefault="00A33738" w:rsidP="00EE5C4B">
      <w:pPr>
        <w:jc w:val="both"/>
        <w:rPr>
          <w:rFonts w:ascii="Century Gothic" w:hAnsi="Century Gothic"/>
          <w:b/>
          <w:bCs/>
          <w:sz w:val="24"/>
          <w:szCs w:val="24"/>
        </w:rPr>
      </w:pPr>
    </w:p>
    <w:p w14:paraId="2A82BA4F" w14:textId="74322FBA" w:rsidR="00A33738" w:rsidRDefault="00A33738" w:rsidP="00EE5C4B">
      <w:pPr>
        <w:jc w:val="both"/>
        <w:rPr>
          <w:rFonts w:ascii="Century Gothic" w:hAnsi="Century Gothic"/>
          <w:b/>
          <w:bCs/>
          <w:sz w:val="24"/>
          <w:szCs w:val="24"/>
        </w:rPr>
      </w:pPr>
    </w:p>
    <w:p w14:paraId="445DFA44" w14:textId="084A6E4D" w:rsidR="00A33738" w:rsidRDefault="00A33738" w:rsidP="00EE5C4B">
      <w:pPr>
        <w:jc w:val="both"/>
        <w:rPr>
          <w:rFonts w:ascii="Century Gothic" w:hAnsi="Century Gothic"/>
          <w:b/>
          <w:bCs/>
          <w:sz w:val="24"/>
          <w:szCs w:val="24"/>
        </w:rPr>
      </w:pPr>
      <w:r>
        <w:rPr>
          <w:rFonts w:ascii="Century Gothic" w:hAnsi="Century Gothic"/>
          <w:b/>
          <w:bCs/>
          <w:sz w:val="24"/>
          <w:szCs w:val="24"/>
        </w:rPr>
        <w:lastRenderedPageBreak/>
        <w:t>Rubrica de evaluación</w:t>
      </w:r>
    </w:p>
    <w:p w14:paraId="2A763A45" w14:textId="29A3EE9D" w:rsidR="00A33738" w:rsidRPr="00EE5C4B" w:rsidRDefault="007C5ECA" w:rsidP="00EE5C4B">
      <w:pPr>
        <w:jc w:val="both"/>
        <w:rPr>
          <w:rFonts w:ascii="Century Gothic" w:hAnsi="Century Gothic"/>
          <w:b/>
          <w:bCs/>
          <w:sz w:val="24"/>
          <w:szCs w:val="24"/>
        </w:rPr>
      </w:pPr>
      <w:r>
        <w:rPr>
          <w:rFonts w:ascii="Century Gothic" w:hAnsi="Century Gothic"/>
          <w:b/>
          <w:bCs/>
          <w:noProof/>
          <w:sz w:val="24"/>
          <w:szCs w:val="24"/>
        </w:rPr>
        <mc:AlternateContent>
          <mc:Choice Requires="wps">
            <w:drawing>
              <wp:anchor distT="0" distB="0" distL="114300" distR="114300" simplePos="0" relativeHeight="251677696" behindDoc="1" locked="0" layoutInCell="1" allowOverlap="1" wp14:anchorId="1105BC8A" wp14:editId="13DC6A54">
                <wp:simplePos x="0" y="0"/>
                <wp:positionH relativeFrom="column">
                  <wp:posOffset>2882265</wp:posOffset>
                </wp:positionH>
                <wp:positionV relativeFrom="paragraph">
                  <wp:posOffset>4254500</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16" name="Estrella: 5 puntas 16"/>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10831" id="Estrella: 5 puntas 16" o:spid="_x0000_s1026" style="position:absolute;margin-left:226.95pt;margin-top:335pt;width:19.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73600" behindDoc="1" locked="0" layoutInCell="1" allowOverlap="1" wp14:anchorId="2AEE18EB" wp14:editId="409E7BBD">
                <wp:simplePos x="0" y="0"/>
                <wp:positionH relativeFrom="column">
                  <wp:posOffset>2910840</wp:posOffset>
                </wp:positionH>
                <wp:positionV relativeFrom="paragraph">
                  <wp:posOffset>3825875</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14" name="Estrella: 5 puntas 14"/>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3EF9F" id="Estrella: 5 puntas 14" o:spid="_x0000_s1026" style="position:absolute;margin-left:229.2pt;margin-top:301.25pt;width:19.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71552" behindDoc="1" locked="0" layoutInCell="1" allowOverlap="1" wp14:anchorId="652C7BEA" wp14:editId="2F786D22">
                <wp:simplePos x="0" y="0"/>
                <wp:positionH relativeFrom="column">
                  <wp:posOffset>2910840</wp:posOffset>
                </wp:positionH>
                <wp:positionV relativeFrom="paragraph">
                  <wp:posOffset>3187700</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13" name="Estrella: 5 puntas 13"/>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8D2D" id="Estrella: 5 puntas 13" o:spid="_x0000_s1026" style="position:absolute;margin-left:229.2pt;margin-top:251pt;width:19.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75648" behindDoc="1" locked="0" layoutInCell="1" allowOverlap="1" wp14:anchorId="53200461" wp14:editId="21D95DE4">
                <wp:simplePos x="0" y="0"/>
                <wp:positionH relativeFrom="column">
                  <wp:posOffset>2948940</wp:posOffset>
                </wp:positionH>
                <wp:positionV relativeFrom="paragraph">
                  <wp:posOffset>3511550</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15" name="Estrella: 5 puntas 15"/>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C9AC" id="Estrella: 5 puntas 15" o:spid="_x0000_s1026" style="position:absolute;margin-left:232.2pt;margin-top:276.5pt;width:19.5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63360" behindDoc="1" locked="0" layoutInCell="1" allowOverlap="1" wp14:anchorId="6B21F032" wp14:editId="65199210">
                <wp:simplePos x="0" y="0"/>
                <wp:positionH relativeFrom="column">
                  <wp:posOffset>2891790</wp:posOffset>
                </wp:positionH>
                <wp:positionV relativeFrom="paragraph">
                  <wp:posOffset>2854325</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9" name="Estrella: 5 puntas 9"/>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0709" id="Estrella: 5 puntas 9" o:spid="_x0000_s1026" style="position:absolute;margin-left:227.7pt;margin-top:224.75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61312" behindDoc="1" locked="0" layoutInCell="1" allowOverlap="1" wp14:anchorId="5C6A7A58" wp14:editId="31B5B0BE">
                <wp:simplePos x="0" y="0"/>
                <wp:positionH relativeFrom="column">
                  <wp:posOffset>2882265</wp:posOffset>
                </wp:positionH>
                <wp:positionV relativeFrom="paragraph">
                  <wp:posOffset>2501900</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8" name="Estrella: 5 puntas 8"/>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573B5" id="Estrella: 5 puntas 8" o:spid="_x0000_s1026" style="position:absolute;margin-left:226.95pt;margin-top:197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65408" behindDoc="1" locked="0" layoutInCell="1" allowOverlap="1" wp14:anchorId="0C5A10BA" wp14:editId="2B53E64C">
                <wp:simplePos x="0" y="0"/>
                <wp:positionH relativeFrom="column">
                  <wp:posOffset>2882265</wp:posOffset>
                </wp:positionH>
                <wp:positionV relativeFrom="paragraph">
                  <wp:posOffset>1568450</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10" name="Estrella: 5 puntas 10"/>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59466" id="Estrella: 5 puntas 10" o:spid="_x0000_s1026" style="position:absolute;margin-left:226.95pt;margin-top:123.5pt;width:19.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67456" behindDoc="1" locked="0" layoutInCell="1" allowOverlap="1" wp14:anchorId="11ACC4A7" wp14:editId="7C45DDA0">
                <wp:simplePos x="0" y="0"/>
                <wp:positionH relativeFrom="column">
                  <wp:posOffset>2882265</wp:posOffset>
                </wp:positionH>
                <wp:positionV relativeFrom="paragraph">
                  <wp:posOffset>1797050</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11" name="Estrella: 5 puntas 11"/>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A3846" id="Estrella: 5 puntas 11" o:spid="_x0000_s1026" style="position:absolute;margin-left:226.95pt;margin-top:141.5pt;width:19.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69504" behindDoc="1" locked="0" layoutInCell="1" allowOverlap="1" wp14:anchorId="52F8E468" wp14:editId="1EDBD30A">
                <wp:simplePos x="0" y="0"/>
                <wp:positionH relativeFrom="column">
                  <wp:posOffset>2882265</wp:posOffset>
                </wp:positionH>
                <wp:positionV relativeFrom="paragraph">
                  <wp:posOffset>2178050</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12" name="Estrella: 5 puntas 12"/>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E212" id="Estrella: 5 puntas 12" o:spid="_x0000_s1026" style="position:absolute;margin-left:226.95pt;margin-top:171.5pt;width:19.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Pr>
          <w:rFonts w:ascii="Century Gothic" w:hAnsi="Century Gothic"/>
          <w:b/>
          <w:bCs/>
          <w:noProof/>
          <w:sz w:val="24"/>
          <w:szCs w:val="24"/>
        </w:rPr>
        <mc:AlternateContent>
          <mc:Choice Requires="wps">
            <w:drawing>
              <wp:anchor distT="0" distB="0" distL="114300" distR="114300" simplePos="0" relativeHeight="251659264" behindDoc="1" locked="0" layoutInCell="1" allowOverlap="1" wp14:anchorId="1C9F9C2B" wp14:editId="2871F21B">
                <wp:simplePos x="0" y="0"/>
                <wp:positionH relativeFrom="column">
                  <wp:posOffset>2901315</wp:posOffset>
                </wp:positionH>
                <wp:positionV relativeFrom="paragraph">
                  <wp:posOffset>1187450</wp:posOffset>
                </wp:positionV>
                <wp:extent cx="247650" cy="228600"/>
                <wp:effectExtent l="38100" t="38100" r="38100" b="38100"/>
                <wp:wrapTight wrapText="bothSides">
                  <wp:wrapPolygon edited="0">
                    <wp:start x="6646" y="-3600"/>
                    <wp:lineTo x="-3323" y="0"/>
                    <wp:lineTo x="0" y="23400"/>
                    <wp:lineTo x="21600" y="23400"/>
                    <wp:lineTo x="23262" y="14400"/>
                    <wp:lineTo x="19938" y="3600"/>
                    <wp:lineTo x="14954" y="-3600"/>
                    <wp:lineTo x="6646" y="-3600"/>
                  </wp:wrapPolygon>
                </wp:wrapTight>
                <wp:docPr id="7" name="Estrella: 5 puntas 7"/>
                <wp:cNvGraphicFramePr/>
                <a:graphic xmlns:a="http://schemas.openxmlformats.org/drawingml/2006/main">
                  <a:graphicData uri="http://schemas.microsoft.com/office/word/2010/wordprocessingShape">
                    <wps:wsp>
                      <wps:cNvSpPr/>
                      <wps:spPr>
                        <a:xfrm>
                          <a:off x="0" y="0"/>
                          <a:ext cx="247650" cy="228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8183C" id="Estrella: 5 puntas 7" o:spid="_x0000_s1026" style="position:absolute;margin-left:228.45pt;margin-top:93.5pt;width:1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" path="m,87317r94594,1l123825,r29231,87318l247650,87317r-76529,53965l200353,228599,123825,174634,47297,228599,76529,141282,,87317xe" fillcolor="#4472c4 [3204]" strokecolor="#1f3763 [1604]" strokeweight="1pt">
                <v:stroke joinstyle="miter"/>
                <v:path arrowok="t" o:connecttype="custom" o:connectlocs="0,87317;94594,87318;123825,0;153056,87318;247650,87317;171121,141282;200353,228599;123825,174634;47297,228599;76529,141282;0,87317" o:connectangles="0,0,0,0,0,0,0,0,0,0,0"/>
                <w10:wrap type="tight"/>
              </v:shape>
            </w:pict>
          </mc:Fallback>
        </mc:AlternateContent>
      </w:r>
      <w:r w:rsidR="00A33738">
        <w:rPr>
          <w:rFonts w:ascii="Century Gothic" w:hAnsi="Century Gothic"/>
          <w:b/>
          <w:bCs/>
          <w:noProof/>
          <w:sz w:val="24"/>
          <w:szCs w:val="24"/>
        </w:rPr>
        <w:drawing>
          <wp:anchor distT="0" distB="0" distL="114300" distR="114300" simplePos="0" relativeHeight="251658240" behindDoc="1" locked="0" layoutInCell="1" allowOverlap="1" wp14:anchorId="7A97974B" wp14:editId="5E1F3316">
            <wp:simplePos x="0" y="0"/>
            <wp:positionH relativeFrom="column">
              <wp:posOffset>-518160</wp:posOffset>
            </wp:positionH>
            <wp:positionV relativeFrom="paragraph">
              <wp:posOffset>749300</wp:posOffset>
            </wp:positionV>
            <wp:extent cx="6552465" cy="4010025"/>
            <wp:effectExtent l="0" t="0" r="1270" b="0"/>
            <wp:wrapNone/>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rotWithShape="1">
                    <a:blip r:embed="rId9">
                      <a:extLst>
                        <a:ext uri="{28A0092B-C50C-407E-A947-70E740481C1C}">
                          <a14:useLocalDpi xmlns:a14="http://schemas.microsoft.com/office/drawing/2010/main" val="0"/>
                        </a:ext>
                      </a:extLst>
                    </a:blip>
                    <a:srcRect l="22573" t="30489" r="23625" b="10948"/>
                    <a:stretch/>
                  </pic:blipFill>
                  <pic:spPr bwMode="auto">
                    <a:xfrm>
                      <a:off x="0" y="0"/>
                      <a:ext cx="6552465" cy="4010025"/>
                    </a:xfrm>
                    <a:prstGeom prst="rect">
                      <a:avLst/>
                    </a:prstGeom>
                    <a:ln>
                      <a:noFill/>
                    </a:ln>
                    <a:extLst>
                      <a:ext uri="{53640926-AAD7-44D8-BBD7-CCE9431645EC}">
                        <a14:shadowObscured xmlns:a14="http://schemas.microsoft.com/office/drawing/2010/main"/>
                      </a:ext>
                    </a:extLst>
                  </pic:spPr>
                </pic:pic>
              </a:graphicData>
            </a:graphic>
          </wp:anchor>
        </w:drawing>
      </w:r>
    </w:p>
    <w:sectPr w:rsidR="00A33738" w:rsidRPr="00EE5C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A7C61"/>
    <w:multiLevelType w:val="hybridMultilevel"/>
    <w:tmpl w:val="2FB0D3C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161070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4B"/>
    <w:rsid w:val="000859EB"/>
    <w:rsid w:val="007C5ECA"/>
    <w:rsid w:val="00917024"/>
    <w:rsid w:val="00A33738"/>
    <w:rsid w:val="00CC6403"/>
    <w:rsid w:val="00EE5C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646C"/>
  <w15:chartTrackingRefBased/>
  <w15:docId w15:val="{E324F9AA-AE82-4724-B003-8F4E8F3C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C4B"/>
    <w:pPr>
      <w:ind w:left="720"/>
      <w:contextualSpacing/>
    </w:pPr>
  </w:style>
  <w:style w:type="character" w:styleId="Hipervnculo">
    <w:name w:val="Hyperlink"/>
    <w:basedOn w:val="Fuentedeprrafopredeter"/>
    <w:uiPriority w:val="99"/>
    <w:unhideWhenUsed/>
    <w:rsid w:val="00EE5C4B"/>
    <w:rPr>
      <w:color w:val="0563C1" w:themeColor="hyperlink"/>
      <w:u w:val="single"/>
    </w:rPr>
  </w:style>
  <w:style w:type="character" w:styleId="Mencinsinresolver">
    <w:name w:val="Unresolved Mention"/>
    <w:basedOn w:val="Fuentedeprrafopredeter"/>
    <w:uiPriority w:val="99"/>
    <w:semiHidden/>
    <w:unhideWhenUsed/>
    <w:rsid w:val="00EE5C4B"/>
    <w:rPr>
      <w:color w:val="605E5C"/>
      <w:shd w:val="clear" w:color="auto" w:fill="E1DFDD"/>
    </w:rPr>
  </w:style>
  <w:style w:type="character" w:styleId="Hipervnculovisitado">
    <w:name w:val="FollowedHyperlink"/>
    <w:basedOn w:val="Fuentedeprrafopredeter"/>
    <w:uiPriority w:val="99"/>
    <w:semiHidden/>
    <w:unhideWhenUsed/>
    <w:rsid w:val="007C5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5472684" TargetMode="External"/><Relationship Id="rId3" Type="http://schemas.openxmlformats.org/officeDocument/2006/relationships/settings" Target="settings.xml"/><Relationship Id="rId7" Type="http://schemas.openxmlformats.org/officeDocument/2006/relationships/hyperlink" Target="https://youtu.be/gBCwITCfm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590</Words>
  <Characters>3249</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SANTOS GARCIA</dc:creator>
  <cp:keywords/>
  <dc:description/>
  <cp:lastModifiedBy>elena monserrat gamez cepeda</cp:lastModifiedBy>
  <cp:revision>3</cp:revision>
  <dcterms:created xsi:type="dcterms:W3CDTF">2023-01-20T02:17:00Z</dcterms:created>
  <dcterms:modified xsi:type="dcterms:W3CDTF">2023-01-20T02:21:00Z</dcterms:modified>
</cp:coreProperties>
</file>