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A056" w14:textId="77777777" w:rsidR="0039000F" w:rsidRDefault="0039000F" w:rsidP="0039000F">
      <w:pPr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FBA2CC" wp14:editId="18A14EAE">
            <wp:simplePos x="0" y="0"/>
            <wp:positionH relativeFrom="column">
              <wp:posOffset>-480060</wp:posOffset>
            </wp:positionH>
            <wp:positionV relativeFrom="paragraph">
              <wp:posOffset>-635</wp:posOffset>
            </wp:positionV>
            <wp:extent cx="1752600" cy="1752600"/>
            <wp:effectExtent l="0" t="0" r="0" b="0"/>
            <wp:wrapSquare wrapText="bothSides"/>
            <wp:docPr id="1" name="Imagen 1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  <w:szCs w:val="40"/>
        </w:rPr>
        <w:t>ESCUELA NORMAL DE EDUCACIÓN PREESCOLAR DEL ESTADO DE COAHUILA</w:t>
      </w:r>
    </w:p>
    <w:p w14:paraId="282BE0AE" w14:textId="77777777" w:rsidR="0039000F" w:rsidRDefault="0039000F" w:rsidP="003900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Ciclo escolar 2022-2023</w:t>
      </w:r>
    </w:p>
    <w:p w14:paraId="36573A18" w14:textId="77777777" w:rsidR="0039000F" w:rsidRDefault="0039000F" w:rsidP="0039000F">
      <w:pPr>
        <w:jc w:val="center"/>
        <w:rPr>
          <w:rFonts w:ascii="Arial" w:hAnsi="Arial" w:cs="Arial"/>
          <w:sz w:val="32"/>
          <w:szCs w:val="32"/>
        </w:rPr>
      </w:pPr>
    </w:p>
    <w:p w14:paraId="4B5C7E1D" w14:textId="76C68E6C" w:rsidR="0039000F" w:rsidRDefault="0039000F" w:rsidP="0039000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Computación </w:t>
      </w:r>
    </w:p>
    <w:p w14:paraId="365EFEBE" w14:textId="77777777" w:rsidR="0039000F" w:rsidRDefault="0039000F" w:rsidP="003900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Grado:</w:t>
      </w:r>
      <w:r>
        <w:rPr>
          <w:rFonts w:ascii="Arial" w:hAnsi="Arial" w:cs="Arial"/>
          <w:sz w:val="32"/>
          <w:szCs w:val="32"/>
        </w:rPr>
        <w:t xml:space="preserve"> 4° A</w:t>
      </w:r>
    </w:p>
    <w:p w14:paraId="755FA18D" w14:textId="77777777" w:rsidR="0039000F" w:rsidRDefault="0039000F" w:rsidP="0039000F">
      <w:pPr>
        <w:jc w:val="center"/>
        <w:rPr>
          <w:rFonts w:ascii="Arial" w:hAnsi="Arial" w:cs="Arial"/>
          <w:sz w:val="32"/>
          <w:szCs w:val="32"/>
        </w:rPr>
      </w:pPr>
    </w:p>
    <w:p w14:paraId="70C598F4" w14:textId="47706663" w:rsidR="0039000F" w:rsidRPr="006473EC" w:rsidRDefault="0039000F" w:rsidP="003900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Docente: </w:t>
      </w:r>
      <w:r>
        <w:rPr>
          <w:rFonts w:ascii="Arial" w:hAnsi="Arial" w:cs="Arial"/>
          <w:sz w:val="32"/>
          <w:szCs w:val="32"/>
        </w:rPr>
        <w:t>Albino Benjamín Ramírez Aguilar</w:t>
      </w:r>
    </w:p>
    <w:p w14:paraId="6789B6DC" w14:textId="77777777" w:rsidR="0039000F" w:rsidRDefault="0039000F" w:rsidP="003900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Alumna: </w:t>
      </w:r>
      <w:r>
        <w:rPr>
          <w:rFonts w:ascii="Arial" w:hAnsi="Arial" w:cs="Arial"/>
          <w:sz w:val="32"/>
          <w:szCs w:val="32"/>
        </w:rPr>
        <w:t>NAYELY LIZBETH RAMOS LARA #22</w:t>
      </w:r>
    </w:p>
    <w:p w14:paraId="2938F741" w14:textId="77777777" w:rsidR="0039000F" w:rsidRDefault="0039000F" w:rsidP="0039000F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helsea Market" w:hAnsi="Arial" w:cs="Arial"/>
          <w:sz w:val="36"/>
          <w:szCs w:val="36"/>
        </w:rPr>
        <w:t>Competencias profesionales:</w:t>
      </w:r>
      <w:r>
        <w:rPr>
          <w:rFonts w:ascii="Arial" w:eastAsia="Chelsea Market" w:hAnsi="Arial" w:cs="Arial"/>
          <w:sz w:val="28"/>
          <w:szCs w:val="28"/>
        </w:rPr>
        <w:br/>
      </w:r>
      <w:r>
        <w:rPr>
          <w:rFonts w:ascii="Arial" w:eastAsia="Chelsea Market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  <w:r>
        <w:rPr>
          <w:rFonts w:ascii="Arial" w:eastAsia="Calibri" w:hAnsi="Arial" w:cs="Arial"/>
          <w:sz w:val="24"/>
          <w:szCs w:val="24"/>
        </w:rPr>
        <w:br/>
        <w:t>- Aplica el plan y programas de estudio para alcanzar los propósitos educativos y contribuir al pleno desenvolvimiento de las capacidades de sus alumnos.</w:t>
      </w:r>
      <w:r>
        <w:rPr>
          <w:rFonts w:ascii="Arial" w:eastAsia="Chelsea Market" w:hAnsi="Arial" w:cs="Arial"/>
          <w:sz w:val="24"/>
          <w:szCs w:val="24"/>
        </w:rPr>
        <w:br/>
        <w:t xml:space="preserve">- </w:t>
      </w:r>
      <w:r>
        <w:rPr>
          <w:rFonts w:ascii="Arial" w:eastAsia="Calibri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rFonts w:ascii="Arial" w:eastAsia="Calibri" w:hAnsi="Arial" w:cs="Arial"/>
          <w:sz w:val="24"/>
          <w:szCs w:val="24"/>
        </w:rPr>
        <w:br/>
        <w:t>- Emplea la evaluación para intervenir en los diferentes ámbitos y momentos de la tarea educativa para mejorar los aprendizajes de sus alumnos.</w:t>
      </w:r>
      <w:r>
        <w:rPr>
          <w:rFonts w:ascii="Arial" w:eastAsia="Chelsea Market" w:hAnsi="Arial" w:cs="Arial"/>
          <w:sz w:val="24"/>
          <w:szCs w:val="24"/>
        </w:rPr>
        <w:br/>
        <w:t xml:space="preserve">- </w:t>
      </w:r>
      <w:r>
        <w:rPr>
          <w:rFonts w:ascii="Arial" w:eastAsia="Calibri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>
        <w:rPr>
          <w:noProof/>
          <w:sz w:val="20"/>
          <w:szCs w:val="20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presentan en la práctica profesional.</w:t>
      </w:r>
    </w:p>
    <w:p w14:paraId="09725095" w14:textId="77777777" w:rsidR="0039000F" w:rsidRPr="006473EC" w:rsidRDefault="0039000F" w:rsidP="0039000F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 Actúa de manera ética ante la diversidad de situaciones que se presentan en la práctica profesional</w:t>
      </w: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.</w:t>
      </w: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helsea Market" w:hAnsi="Arial" w:cs="Arial"/>
          <w:sz w:val="24"/>
          <w:szCs w:val="24"/>
        </w:rPr>
        <w:t>- Colabora con la comunidad escolar, padres de familia, autoridades y docentes, en la toma de decisiones y en el desarrollo de alternativas de solución a problemáticas socioeducativas</w:t>
      </w:r>
      <w:r>
        <w:rPr>
          <w:rFonts w:ascii="Arial" w:eastAsia="Chelsea Market" w:hAnsi="Arial" w:cs="Arial"/>
        </w:rPr>
        <w:br/>
      </w:r>
    </w:p>
    <w:p w14:paraId="018A210D" w14:textId="77777777" w:rsidR="0039000F" w:rsidRDefault="0039000F" w:rsidP="0039000F">
      <w:pPr>
        <w:ind w:left="720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Saltillo, Coahuila                                                       </w:t>
      </w:r>
      <w:proofErr w:type="gramStart"/>
      <w:r>
        <w:rPr>
          <w:rFonts w:ascii="Arial" w:hAnsi="Arial" w:cs="Arial"/>
          <w:b/>
          <w:bCs/>
          <w:sz w:val="28"/>
          <w:szCs w:val="28"/>
          <w:lang w:val="es-ES"/>
        </w:rPr>
        <w:t>Enero</w:t>
      </w:r>
      <w:proofErr w:type="gram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2023</w:t>
      </w:r>
    </w:p>
    <w:p w14:paraId="2B2296B0" w14:textId="77777777" w:rsidR="0039000F" w:rsidRDefault="0039000F" w:rsidP="0039000F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D4D111E" w14:textId="77777777" w:rsidR="005A0CBC" w:rsidRPr="005A0CBC" w:rsidRDefault="005A0CBC" w:rsidP="008E5328">
      <w:pPr>
        <w:spacing w:after="480" w:line="480" w:lineRule="auto"/>
        <w:ind w:firstLine="720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5A0CBC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Escrito</w:t>
      </w:r>
    </w:p>
    <w:p w14:paraId="4B764AF3" w14:textId="0448F0DD" w:rsidR="000E3736" w:rsidRPr="0068425B" w:rsidRDefault="0039000F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Elaborar un escrito donde describas tus experiencias y opiniones sobre el curso.</w:t>
      </w:r>
      <w:r w:rsidR="006110E2" w:rsidRPr="00684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85C819B" w14:textId="789A93AD" w:rsidR="0068425B" w:rsidRDefault="0068425B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Durante este curso de computación pude aprender muchas cosas nuevas y reforzar aprendizajes </w:t>
      </w:r>
      <w:r w:rsidR="005A0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anteriores de los cursos llevados en semestres pasados</w:t>
      </w:r>
      <w:r w:rsidRPr="00684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35810D2" w14:textId="42F13A7F" w:rsidR="005A0CBC" w:rsidRDefault="005A0CBC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Trabajamos con Word en diversas ocasiones comenzamos con lo mas simple a lo mas complejo. </w:t>
      </w:r>
    </w:p>
    <w:p w14:paraId="5D2043CA" w14:textId="776B46F6" w:rsidR="005A0CBC" w:rsidRDefault="005A0CBC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Algunas cosas me resultaron familiares ya que ya las </w:t>
      </w:r>
      <w:r w:rsidR="0074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conocía,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pero algunas otras las desconocía por completo por lo que fue agradable llevar este curso ya que nos proporciono estrategias y herramientas no solo para la realización de los ejercicios sino para usar las diversas plataformas en nuestra vida diaria. </w:t>
      </w:r>
    </w:p>
    <w:p w14:paraId="0E8670E6" w14:textId="7CDB5A2A" w:rsidR="0068425B" w:rsidRDefault="0068425B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Estuvimos trabajando con Excel, el nivel de dificultad iba avanzando de acuerdo con los diferentes trabajos que se iban </w:t>
      </w:r>
      <w:r w:rsidR="005A0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encargando.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Considero que </w:t>
      </w:r>
      <w:r w:rsidR="005A0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eran fácil de realizar puesto que incluían videos para guiarnos en la realización de los ejercicios. </w:t>
      </w:r>
    </w:p>
    <w:p w14:paraId="220F74BC" w14:textId="4D4F1211" w:rsidR="005A0CBC" w:rsidRDefault="005A0CBC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Podíamos poner en práctica lo que íbamos aprendiendo en los siguientes ejercicios.</w:t>
      </w:r>
    </w:p>
    <w:p w14:paraId="6D750032" w14:textId="6917A408" w:rsidR="005A0CBC" w:rsidRDefault="005A0CBC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Considero que estos ejercicios fueron buenos y significativos para seguir practicando lo que ya había aprendido durante los cursos anteriores de computación, pero también para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aprender cosas nuevas y poder realizarlas con trabajos que estaban ejemplificados con situaciones reales y comunes.</w:t>
      </w:r>
    </w:p>
    <w:p w14:paraId="4AFCA371" w14:textId="0F76807F" w:rsidR="005A0CBC" w:rsidRDefault="005A0CBC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carga de trabajo fue equilibrada por lo que podíamos realizar las actividades de la forma adecuada además que era fácil su realización gracias a todas las herramientas que se nos proporcionaban para sus realizaciones. </w:t>
      </w:r>
    </w:p>
    <w:p w14:paraId="502C34DE" w14:textId="35D1A51E" w:rsidR="007457DD" w:rsidRDefault="007457DD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Aprendí mucho acerca de las propiedades de los archivos ya que anteriormente solo sabia lo básico de ambos programas.</w:t>
      </w:r>
    </w:p>
    <w:p w14:paraId="46B845FE" w14:textId="1FEB508F" w:rsidR="007457DD" w:rsidRDefault="007457DD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cuanto al trabajo de titulación considero que me ayudó mucho ya que analizamos la rúbrica de la tipología del documento y el maestro nos explicó paso a paso como realizar cada punto para que nuestro documento cumpliera con todas las propiedades. </w:t>
      </w:r>
    </w:p>
    <w:p w14:paraId="2A603493" w14:textId="77777777" w:rsidR="007457DD" w:rsidRDefault="007457DD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igual manera nos revisó la tipología de nuestro trabajo de titulación y con mis compañeras también realizamos lo mismo, esto me sirvió para mejorar mi trabajo y que cumpliera con todos los aspectos solicitados en la rúbrica.</w:t>
      </w:r>
    </w:p>
    <w:p w14:paraId="49FF8221" w14:textId="5946D23E" w:rsidR="007457DD" w:rsidRDefault="007457DD" w:rsidP="008E5328">
      <w:pPr>
        <w:spacing w:after="48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Aprendí a sacarle un mejor provecho a las plataformas ya que usualmente las usaba, pero solo lo básico y ahora aprendí nuevas funciones que puedo aprovechar. </w:t>
      </w:r>
    </w:p>
    <w:p w14:paraId="1E85C358" w14:textId="36A633EC" w:rsidR="005A0CBC" w:rsidRDefault="005A0CBC" w:rsidP="005A0CBC">
      <w:pPr>
        <w:spacing w:after="48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22C0E7" w14:textId="77777777" w:rsidR="005A0CBC" w:rsidRPr="0068425B" w:rsidRDefault="005A0CBC" w:rsidP="005A0CBC">
      <w:pPr>
        <w:spacing w:after="480" w:line="480" w:lineRule="auto"/>
        <w:rPr>
          <w:rFonts w:ascii="Times New Roman" w:hAnsi="Times New Roman" w:cs="Times New Roman"/>
          <w:sz w:val="24"/>
          <w:szCs w:val="24"/>
        </w:rPr>
      </w:pPr>
    </w:p>
    <w:sectPr w:rsidR="005A0CBC" w:rsidRPr="0068425B" w:rsidSect="0039000F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sea Marke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0F"/>
    <w:rsid w:val="000E3736"/>
    <w:rsid w:val="0039000F"/>
    <w:rsid w:val="005A0CBC"/>
    <w:rsid w:val="006110E2"/>
    <w:rsid w:val="0068425B"/>
    <w:rsid w:val="007457DD"/>
    <w:rsid w:val="008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A97E"/>
  <w15:chartTrackingRefBased/>
  <w15:docId w15:val="{0974C04B-89E1-47BA-BE1A-7B9E2850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0F"/>
    <w:pPr>
      <w:spacing w:line="256" w:lineRule="auto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 LIZBETH RAMOS LARA</dc:creator>
  <cp:keywords/>
  <dc:description/>
  <cp:lastModifiedBy>NAYELY LIZBETH RAMOS LARA</cp:lastModifiedBy>
  <cp:revision>2</cp:revision>
  <dcterms:created xsi:type="dcterms:W3CDTF">2023-01-24T04:58:00Z</dcterms:created>
  <dcterms:modified xsi:type="dcterms:W3CDTF">2023-01-24T05:44:00Z</dcterms:modified>
</cp:coreProperties>
</file>