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4"/>
          <w:szCs w:val="24"/>
        </w:rPr>
        <w:id w:val="440503028"/>
        <w:docPartObj>
          <w:docPartGallery w:val="Cover Pages"/>
          <w:docPartUnique/>
        </w:docPartObj>
      </w:sdtPr>
      <w:sdtContent>
        <w:p w14:paraId="2B10A530" w14:textId="3D4867F4" w:rsidR="00BB6A5D" w:rsidRPr="00466768" w:rsidRDefault="00466768" w:rsidP="00466768">
          <w:pPr>
            <w:spacing w:after="480" w:line="480" w:lineRule="auto"/>
            <w:jc w:val="center"/>
            <w:rPr>
              <w:sz w:val="24"/>
              <w:szCs w:val="24"/>
            </w:rPr>
          </w:pPr>
          <w:r w:rsidRPr="00466768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EE66C0" wp14:editId="6A06CCCC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386080</wp:posOffset>
                    </wp:positionV>
                    <wp:extent cx="5895975" cy="4762500"/>
                    <wp:effectExtent l="0" t="0" r="0" b="0"/>
                    <wp:wrapNone/>
                    <wp:docPr id="361" name="Cuadro de texto 3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95975" cy="4762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EC3A09" w14:textId="77777777" w:rsidR="00BB6A5D" w:rsidRPr="001927E7" w:rsidRDefault="00BB6A5D" w:rsidP="00BB6A5D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1927E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Licenciatura en educación preescolar</w:t>
                                </w:r>
                              </w:p>
                              <w:p w14:paraId="267B687A" w14:textId="77777777" w:rsidR="00BB6A5D" w:rsidRPr="001927E7" w:rsidRDefault="00BB6A5D" w:rsidP="00BB6A5D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1927E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Ciclo escolar 2022-2023.</w:t>
                                </w:r>
                              </w:p>
                              <w:p w14:paraId="6763D7CD" w14:textId="77777777" w:rsidR="00BB6A5D" w:rsidRPr="001927E7" w:rsidRDefault="00BB6A5D" w:rsidP="00BB6A5D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C5AB83F" w14:textId="625925AC" w:rsidR="00BB6A5D" w:rsidRPr="001927E7" w:rsidRDefault="00BB6A5D" w:rsidP="00BB6A5D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1927E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Curso: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Computación </w:t>
                                </w:r>
                              </w:p>
                              <w:p w14:paraId="3F5B54DA" w14:textId="0B71A2B9" w:rsidR="00BB6A5D" w:rsidRPr="001927E7" w:rsidRDefault="00BB6A5D" w:rsidP="00BB6A5D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1927E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Mtr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1927E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="00DA4E0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Albino Benjamín Ramírez Aguilar</w:t>
                                </w:r>
                                <w:r w:rsidRPr="001927E7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14:paraId="2DD314B9" w14:textId="77777777" w:rsidR="00BB6A5D" w:rsidRPr="001927E7" w:rsidRDefault="00BB6A5D" w:rsidP="00BB6A5D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1927E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Alumna: </w:t>
                                </w:r>
                                <w:r w:rsidRPr="001927E7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Blanca Guadalupe Ramírez García</w:t>
                                </w:r>
                              </w:p>
                              <w:p w14:paraId="15CEDBC5" w14:textId="77777777" w:rsidR="00BB6A5D" w:rsidRPr="001927E7" w:rsidRDefault="00BB6A5D" w:rsidP="00BB6A5D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1927E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Grado:</w:t>
                                </w:r>
                                <w:r w:rsidRPr="001927E7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4</w:t>
                                </w:r>
                              </w:p>
                              <w:p w14:paraId="3BD1D0E2" w14:textId="77777777" w:rsidR="00BB6A5D" w:rsidRPr="001927E7" w:rsidRDefault="00BB6A5D" w:rsidP="00BB6A5D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1927E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Sección:</w:t>
                                </w:r>
                                <w:r w:rsidRPr="001927E7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A</w:t>
                                </w:r>
                                <w:r w:rsidRPr="001927E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7B475067" w14:textId="77777777" w:rsidR="00BB6A5D" w:rsidRPr="001927E7" w:rsidRDefault="00BB6A5D" w:rsidP="00BB6A5D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1927E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NL. </w:t>
                                </w:r>
                                <w:r w:rsidRPr="001927E7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21 </w:t>
                                </w:r>
                              </w:p>
                              <w:p w14:paraId="79E48B9B" w14:textId="77777777" w:rsidR="00BB6A5D" w:rsidRDefault="00BB6A5D" w:rsidP="00BB6A5D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Evidencia Final.</w:t>
                                </w:r>
                              </w:p>
                              <w:p w14:paraId="5624F1E9" w14:textId="77777777" w:rsidR="00BB6A5D" w:rsidRPr="001927E7" w:rsidRDefault="00BB6A5D" w:rsidP="00BB6A5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eastAsia="es-MX"/>
                                  </w:rPr>
                                </w:pPr>
                              </w:p>
                              <w:p w14:paraId="61148417" w14:textId="77777777" w:rsidR="00BB6A5D" w:rsidRDefault="00BB6A5D" w:rsidP="00BB6A5D">
                                <w:pPr>
                                  <w:spacing w:line="360" w:lineRule="auto"/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589262BB" w14:textId="4AA426DD" w:rsidR="00BB6A5D" w:rsidRPr="00887C86" w:rsidRDefault="00BB6A5D" w:rsidP="00466768">
                                <w:pPr>
                                  <w:spacing w:line="360" w:lineRule="auto"/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EE66C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61" o:spid="_x0000_s1026" type="#_x0000_t202" style="position:absolute;left:0;text-align:left;margin-left:0;margin-top:30.4pt;width:464.25pt;height:3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" filled="f" stroked="f" strokeweight=".5pt">
                    <v:textbox>
                      <w:txbxContent>
                        <w:p w14:paraId="69EC3A09" w14:textId="77777777" w:rsidR="00BB6A5D" w:rsidRPr="001927E7" w:rsidRDefault="00BB6A5D" w:rsidP="00BB6A5D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927E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Licenciatura en educación preescolar</w:t>
                          </w:r>
                        </w:p>
                        <w:p w14:paraId="267B687A" w14:textId="77777777" w:rsidR="00BB6A5D" w:rsidRPr="001927E7" w:rsidRDefault="00BB6A5D" w:rsidP="00BB6A5D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927E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Ciclo escolar 2022-2023.</w:t>
                          </w:r>
                        </w:p>
                        <w:p w14:paraId="6763D7CD" w14:textId="77777777" w:rsidR="00BB6A5D" w:rsidRPr="001927E7" w:rsidRDefault="00BB6A5D" w:rsidP="00BB6A5D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7C5AB83F" w14:textId="625925AC" w:rsidR="00BB6A5D" w:rsidRPr="001927E7" w:rsidRDefault="00BB6A5D" w:rsidP="00BB6A5D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927E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Curso: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Computación </w:t>
                          </w:r>
                        </w:p>
                        <w:p w14:paraId="3F5B54DA" w14:textId="0B71A2B9" w:rsidR="00BB6A5D" w:rsidRPr="001927E7" w:rsidRDefault="00BB6A5D" w:rsidP="00BB6A5D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927E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Mtr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</w:t>
                          </w:r>
                          <w:r w:rsidRPr="001927E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.</w:t>
                          </w:r>
                          <w:r w:rsidR="00DA4E0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Albino Benjamín Ramírez Aguilar</w:t>
                          </w:r>
                          <w:r w:rsidRPr="001927E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2DD314B9" w14:textId="77777777" w:rsidR="00BB6A5D" w:rsidRPr="001927E7" w:rsidRDefault="00BB6A5D" w:rsidP="00BB6A5D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1927E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Alumna: </w:t>
                          </w:r>
                          <w:r w:rsidRPr="001927E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Blanca Guadalupe Ramírez García</w:t>
                          </w:r>
                        </w:p>
                        <w:p w14:paraId="15CEDBC5" w14:textId="77777777" w:rsidR="00BB6A5D" w:rsidRPr="001927E7" w:rsidRDefault="00BB6A5D" w:rsidP="00BB6A5D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1927E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Grado:</w:t>
                          </w:r>
                          <w:r w:rsidRPr="001927E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4</w:t>
                          </w:r>
                        </w:p>
                        <w:p w14:paraId="3BD1D0E2" w14:textId="77777777" w:rsidR="00BB6A5D" w:rsidRPr="001927E7" w:rsidRDefault="00BB6A5D" w:rsidP="00BB6A5D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927E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Sección:</w:t>
                          </w:r>
                          <w:r w:rsidRPr="001927E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A</w:t>
                          </w:r>
                          <w:r w:rsidRPr="001927E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7B475067" w14:textId="77777777" w:rsidR="00BB6A5D" w:rsidRPr="001927E7" w:rsidRDefault="00BB6A5D" w:rsidP="00BB6A5D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927E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NL. </w:t>
                          </w:r>
                          <w:r w:rsidRPr="001927E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21 </w:t>
                          </w:r>
                        </w:p>
                        <w:p w14:paraId="79E48B9B" w14:textId="77777777" w:rsidR="00BB6A5D" w:rsidRDefault="00BB6A5D" w:rsidP="00BB6A5D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Evidencia Final.</w:t>
                          </w:r>
                        </w:p>
                        <w:p w14:paraId="5624F1E9" w14:textId="77777777" w:rsidR="00BB6A5D" w:rsidRPr="001927E7" w:rsidRDefault="00BB6A5D" w:rsidP="00BB6A5D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eastAsia="es-MX"/>
                            </w:rPr>
                          </w:pPr>
                        </w:p>
                        <w:p w14:paraId="61148417" w14:textId="77777777" w:rsidR="00BB6A5D" w:rsidRDefault="00BB6A5D" w:rsidP="00BB6A5D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</w:p>
                        <w:p w14:paraId="589262BB" w14:textId="4AA426DD" w:rsidR="00BB6A5D" w:rsidRPr="00887C86" w:rsidRDefault="00BB6A5D" w:rsidP="00466768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DA4E06" w:rsidRPr="00466768">
            <w:rPr>
              <w:noProof/>
              <w:sz w:val="24"/>
              <w:szCs w:val="24"/>
            </w:rPr>
            <w:drawing>
              <wp:anchor distT="0" distB="0" distL="114300" distR="114300" simplePos="0" relativeHeight="251661312" behindDoc="0" locked="0" layoutInCell="1" allowOverlap="1" wp14:anchorId="38EE7914" wp14:editId="71498AE3">
                <wp:simplePos x="0" y="0"/>
                <wp:positionH relativeFrom="margin">
                  <wp:posOffset>57150</wp:posOffset>
                </wp:positionH>
                <wp:positionV relativeFrom="paragraph">
                  <wp:posOffset>9525</wp:posOffset>
                </wp:positionV>
                <wp:extent cx="1143000" cy="1057275"/>
                <wp:effectExtent l="0" t="0" r="0" b="9525"/>
                <wp:wrapNone/>
                <wp:docPr id="362" name="Imagen 362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Texto&#10;&#10;Descripción generada automáticamente"/>
                        <pic:cNvPicPr/>
                      </pic:nvPicPr>
                      <pic:blipFill>
                        <a:blip r:embed="rId5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2667" b="97000" l="10000" r="90000">
                                      <a14:foregroundMark x1="17667" y1="7667" x2="81667" y2="8333"/>
                                      <a14:foregroundMark x1="19000" y1="5000" x2="53667" y2="3000"/>
                                      <a14:foregroundMark x1="53667" y1="3000" x2="72667" y2="32000"/>
                                      <a14:foregroundMark x1="72667" y1="32000" x2="84667" y2="7000"/>
                                      <a14:foregroundMark x1="48000" y1="5667" x2="87333" y2="6333"/>
                                      <a14:foregroundMark x1="34333" y1="87333" x2="74667" y2="77333"/>
                                      <a14:foregroundMark x1="74667" y1="77333" x2="83000" y2="60667"/>
                                      <a14:foregroundMark x1="24667" y1="60667" x2="30333" y2="74000"/>
                                      <a14:foregroundMark x1="22667" y1="53000" x2="22667" y2="70333"/>
                                      <a14:foregroundMark x1="32333" y1="40000" x2="64000" y2="37333"/>
                                      <a14:foregroundMark x1="34667" y1="37333" x2="36000" y2="36667"/>
                                      <a14:foregroundMark x1="43000" y1="91667" x2="71667" y2="71667"/>
                                      <a14:foregroundMark x1="71667" y1="71667" x2="71000" y2="67000"/>
                                      <a14:foregroundMark x1="48000" y1="94333" x2="61333" y2="94333"/>
                                      <a14:foregroundMark x1="51333" y1="97000" x2="55667" y2="97000"/>
                                      <a14:foregroundMark x1="19000" y1="2667" x2="52667" y2="566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B6A5D" w:rsidRPr="0046676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   Escuela Normal de Educación preescolar</w:t>
          </w:r>
          <w:r w:rsidR="00BB6A5D" w:rsidRPr="00466768">
            <w:rPr>
              <w:sz w:val="24"/>
              <w:szCs w:val="24"/>
            </w:rPr>
            <w:t xml:space="preserve"> </w:t>
          </w:r>
        </w:p>
      </w:sdtContent>
    </w:sdt>
    <w:p w14:paraId="389DE559" w14:textId="31C8F9D9" w:rsidR="00BB6A5D" w:rsidRPr="00466768" w:rsidRDefault="00BB6A5D" w:rsidP="00466768">
      <w:pPr>
        <w:spacing w:after="480" w:line="480" w:lineRule="auto"/>
        <w:jc w:val="center"/>
        <w:rPr>
          <w:sz w:val="24"/>
          <w:szCs w:val="24"/>
        </w:rPr>
      </w:pPr>
    </w:p>
    <w:p w14:paraId="1C74690B" w14:textId="5E9DB1C8" w:rsidR="00BB6A5D" w:rsidRPr="00466768" w:rsidRDefault="00BB6A5D" w:rsidP="00466768">
      <w:pPr>
        <w:spacing w:after="480" w:line="480" w:lineRule="auto"/>
        <w:jc w:val="center"/>
        <w:rPr>
          <w:sz w:val="24"/>
          <w:szCs w:val="24"/>
        </w:rPr>
      </w:pPr>
      <w:r w:rsidRPr="0046676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FABEB" wp14:editId="60781265">
                <wp:simplePos x="0" y="0"/>
                <wp:positionH relativeFrom="margin">
                  <wp:align>center</wp:align>
                </wp:positionH>
                <wp:positionV relativeFrom="paragraph">
                  <wp:posOffset>6572885</wp:posOffset>
                </wp:positionV>
                <wp:extent cx="6381750" cy="314325"/>
                <wp:effectExtent l="0" t="0" r="0" b="0"/>
                <wp:wrapNone/>
                <wp:docPr id="360" name="Cuadro de texto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CDE7C" w14:textId="088E190E" w:rsidR="00BB6A5D" w:rsidRPr="00866C8A" w:rsidRDefault="00BB6A5D" w:rsidP="00BB6A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6C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Saltillo, Coahuila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enero del 2023.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FABEB" id="Cuadro de texto 360" o:spid="_x0000_s1027" type="#_x0000_t202" style="position:absolute;left:0;text-align:left;margin-left:0;margin-top:517.55pt;width:502.5pt;height:24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" filled="f" stroked="f" strokeweight=".5pt">
                <v:textbox>
                  <w:txbxContent>
                    <w:p w14:paraId="49ECDE7C" w14:textId="088E190E" w:rsidR="00BB6A5D" w:rsidRPr="00866C8A" w:rsidRDefault="00BB6A5D" w:rsidP="00BB6A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6C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Saltillo, Coahuila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enero del 2023.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768">
        <w:rPr>
          <w:sz w:val="24"/>
          <w:szCs w:val="24"/>
        </w:rPr>
        <w:br w:type="page"/>
      </w:r>
    </w:p>
    <w:p w14:paraId="430A5C2F" w14:textId="7B1F10A8" w:rsidR="00E658C1" w:rsidRDefault="009854C8" w:rsidP="0093280F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4"/>
          <w:szCs w:val="24"/>
        </w:rPr>
        <w:lastRenderedPageBreak/>
        <w:t xml:space="preserve">Durante este séptimo semestre </w:t>
      </w:r>
      <w:r w:rsidR="00211B58" w:rsidRPr="005C2E22">
        <w:rPr>
          <w:rFonts w:ascii="Times New Roman" w:hAnsi="Times New Roman" w:cs="Times New Roman"/>
          <w:sz w:val="24"/>
          <w:szCs w:val="24"/>
        </w:rPr>
        <w:t xml:space="preserve">mi experiencia en este curso de computación fue de mucho aprendizaje, me gustó la dinámica de las clases, las tareas no se me dificultaron mucho debido a que en cada </w:t>
      </w:r>
      <w:r w:rsidR="006A3864" w:rsidRPr="005C2E22">
        <w:rPr>
          <w:rFonts w:ascii="Times New Roman" w:hAnsi="Times New Roman" w:cs="Times New Roman"/>
          <w:sz w:val="24"/>
          <w:szCs w:val="24"/>
        </w:rPr>
        <w:t>trabajo nos iban diciendo paso a paso como es que teníamos que realizarlo, los tiempos que nos daban para la entrega eran muy accesibles y eso fue de gran ayuda para no estresarse</w:t>
      </w:r>
      <w:r w:rsidR="007379E9" w:rsidRPr="005C2E22">
        <w:rPr>
          <w:rFonts w:ascii="Times New Roman" w:hAnsi="Times New Roman" w:cs="Times New Roman"/>
          <w:sz w:val="24"/>
          <w:szCs w:val="24"/>
        </w:rPr>
        <w:t xml:space="preserve">, fue un curso que en lo personal tome de una forma muy relajada y sin tanto estrés, </w:t>
      </w:r>
      <w:r w:rsidR="005C2E22" w:rsidRPr="005C2E22">
        <w:rPr>
          <w:rFonts w:ascii="Times New Roman" w:hAnsi="Times New Roman" w:cs="Times New Roman"/>
          <w:sz w:val="24"/>
          <w:szCs w:val="24"/>
        </w:rPr>
        <w:t>además de que fuimos aprendiendo de poco a poco en cada programa y eso me aporto mucho también en la certificación de office que estuve tomando</w:t>
      </w:r>
      <w:r w:rsidR="000F4D33">
        <w:rPr>
          <w:rFonts w:ascii="Times New Roman" w:hAnsi="Times New Roman" w:cs="Times New Roman"/>
          <w:sz w:val="24"/>
          <w:szCs w:val="24"/>
        </w:rPr>
        <w:t xml:space="preserve"> por lo cual fue un</w:t>
      </w:r>
      <w:r w:rsidR="00237298">
        <w:rPr>
          <w:rFonts w:ascii="Times New Roman" w:hAnsi="Times New Roman" w:cs="Times New Roman"/>
          <w:sz w:val="24"/>
          <w:szCs w:val="24"/>
        </w:rPr>
        <w:t xml:space="preserve">a gran ayuda </w:t>
      </w:r>
      <w:r w:rsidR="000F4D33">
        <w:rPr>
          <w:rFonts w:ascii="Times New Roman" w:hAnsi="Times New Roman" w:cs="Times New Roman"/>
          <w:sz w:val="24"/>
          <w:szCs w:val="24"/>
        </w:rPr>
        <w:t>para pasar cada uno de los programas.</w:t>
      </w:r>
    </w:p>
    <w:p w14:paraId="71CF039A" w14:textId="66C5E35B" w:rsidR="00237298" w:rsidRDefault="00AB042A" w:rsidP="0093280F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principio de las clases creí que se me iban a dificultar mucho las clases </w:t>
      </w:r>
      <w:r w:rsidR="00E15D4B">
        <w:rPr>
          <w:rFonts w:ascii="Times New Roman" w:hAnsi="Times New Roman" w:cs="Times New Roman"/>
          <w:sz w:val="24"/>
          <w:szCs w:val="24"/>
        </w:rPr>
        <w:t xml:space="preserve">porque no conocía mucho sobre los programas, creo que de los 3 programas el de Word era con el que me sentía más </w:t>
      </w:r>
      <w:r w:rsidR="005C6724">
        <w:rPr>
          <w:rFonts w:ascii="Times New Roman" w:hAnsi="Times New Roman" w:cs="Times New Roman"/>
          <w:sz w:val="24"/>
          <w:szCs w:val="24"/>
        </w:rPr>
        <w:t>cómoda</w:t>
      </w:r>
      <w:r w:rsidR="00E15D4B">
        <w:rPr>
          <w:rFonts w:ascii="Times New Roman" w:hAnsi="Times New Roman" w:cs="Times New Roman"/>
          <w:sz w:val="24"/>
          <w:szCs w:val="24"/>
        </w:rPr>
        <w:t>, pues es el que más uso</w:t>
      </w:r>
      <w:r w:rsidR="005C6724">
        <w:rPr>
          <w:rFonts w:ascii="Times New Roman" w:hAnsi="Times New Roman" w:cs="Times New Roman"/>
          <w:sz w:val="24"/>
          <w:szCs w:val="24"/>
        </w:rPr>
        <w:t>, pero en PowerPoint y en Excel desconocía muchas cosas</w:t>
      </w:r>
      <w:r w:rsidR="000A764B">
        <w:rPr>
          <w:rFonts w:ascii="Times New Roman" w:hAnsi="Times New Roman" w:cs="Times New Roman"/>
          <w:sz w:val="24"/>
          <w:szCs w:val="24"/>
        </w:rPr>
        <w:t xml:space="preserve">, sin embargo, </w:t>
      </w:r>
      <w:r w:rsidR="007D1E92">
        <w:rPr>
          <w:rFonts w:ascii="Times New Roman" w:hAnsi="Times New Roman" w:cs="Times New Roman"/>
          <w:sz w:val="24"/>
          <w:szCs w:val="24"/>
        </w:rPr>
        <w:t xml:space="preserve">siento que si aprendí mucho como utilizar cada una de sus herramientas y no pensé que conocer todas esas herramientas facilitarían tanto </w:t>
      </w:r>
      <w:r w:rsidR="00F03066">
        <w:rPr>
          <w:rFonts w:ascii="Times New Roman" w:hAnsi="Times New Roman" w:cs="Times New Roman"/>
          <w:sz w:val="24"/>
          <w:szCs w:val="24"/>
        </w:rPr>
        <w:t>la realización de los trabajos</w:t>
      </w:r>
      <w:r w:rsidR="009A0A97">
        <w:rPr>
          <w:rFonts w:ascii="Times New Roman" w:hAnsi="Times New Roman" w:cs="Times New Roman"/>
          <w:sz w:val="24"/>
          <w:szCs w:val="24"/>
        </w:rPr>
        <w:t xml:space="preserve"> y no solo eso si no que también aprendimos formas de como utilizar esas herramientas para nuestro trabajo como docentes</w:t>
      </w:r>
      <w:r w:rsidR="005A6674">
        <w:rPr>
          <w:rFonts w:ascii="Times New Roman" w:hAnsi="Times New Roman" w:cs="Times New Roman"/>
          <w:sz w:val="24"/>
          <w:szCs w:val="24"/>
        </w:rPr>
        <w:t>.</w:t>
      </w:r>
    </w:p>
    <w:p w14:paraId="50B00102" w14:textId="4E01F698" w:rsidR="005A6674" w:rsidRDefault="00234EEC" w:rsidP="0093280F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También considero que el llevar este curso durante este semestre fue de gran ayuda en la realización de </w:t>
      </w:r>
      <w:r w:rsidR="00DE4013">
        <w:rPr>
          <w:rFonts w:ascii="Times New Roman" w:hAnsi="Times New Roman" w:cs="Times New Roman"/>
          <w:sz w:val="24"/>
          <w:szCs w:val="24"/>
        </w:rPr>
        <w:t>mi trabajo de titulación porque fue algo que al principio se me complicaba mucho en la cuestión de la tipología del trabajo, también en las citas y referencias en formato APA</w:t>
      </w:r>
      <w:r w:rsidR="007B0BC6">
        <w:rPr>
          <w:rFonts w:ascii="Times New Roman" w:hAnsi="Times New Roman" w:cs="Times New Roman"/>
          <w:sz w:val="24"/>
          <w:szCs w:val="24"/>
        </w:rPr>
        <w:t>, entonces el entregar como evidencia el avance de nuestro trabajo de titulación para ir revisando la tipología me pareció</w:t>
      </w:r>
      <w:r w:rsidR="00C1175D">
        <w:rPr>
          <w:rFonts w:ascii="Times New Roman" w:hAnsi="Times New Roman" w:cs="Times New Roman"/>
          <w:sz w:val="24"/>
          <w:szCs w:val="24"/>
        </w:rPr>
        <w:t xml:space="preserve"> muy bien, </w:t>
      </w:r>
      <w:r w:rsidR="008713B3">
        <w:rPr>
          <w:rFonts w:ascii="Times New Roman" w:hAnsi="Times New Roman" w:cs="Times New Roman"/>
          <w:sz w:val="24"/>
          <w:szCs w:val="24"/>
        </w:rPr>
        <w:t>después</w:t>
      </w:r>
      <w:r w:rsidR="00C1175D">
        <w:rPr>
          <w:rFonts w:ascii="Times New Roman" w:hAnsi="Times New Roman" w:cs="Times New Roman"/>
          <w:sz w:val="24"/>
          <w:szCs w:val="24"/>
        </w:rPr>
        <w:t xml:space="preserve"> de revisarla bien y </w:t>
      </w:r>
      <w:r w:rsidR="008713B3">
        <w:rPr>
          <w:rFonts w:ascii="Times New Roman" w:hAnsi="Times New Roman" w:cs="Times New Roman"/>
          <w:sz w:val="24"/>
          <w:szCs w:val="24"/>
        </w:rPr>
        <w:t>seguir los consejos que me daban ahora ya voy llevando adecuadamente el trabajo y ya no se me dificulta tanto</w:t>
      </w:r>
      <w:r w:rsidR="00133F74">
        <w:rPr>
          <w:rFonts w:ascii="Times New Roman" w:hAnsi="Times New Roman" w:cs="Times New Roman"/>
          <w:sz w:val="24"/>
          <w:szCs w:val="24"/>
        </w:rPr>
        <w:t xml:space="preserve"> como antes. </w:t>
      </w:r>
    </w:p>
    <w:p w14:paraId="3C5DF9F7" w14:textId="05F02523" w:rsidR="00133F74" w:rsidRDefault="001759C6" w:rsidP="0093280F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 otra parte también me gustó como el maestro fue llevando las clases, siempre nos explicaba </w:t>
      </w:r>
      <w:r w:rsidR="009540F1">
        <w:rPr>
          <w:rFonts w:ascii="Times New Roman" w:hAnsi="Times New Roman" w:cs="Times New Roman"/>
          <w:sz w:val="24"/>
          <w:szCs w:val="24"/>
        </w:rPr>
        <w:t xml:space="preserve">cómo es que teníamos que realizar las actividades o cuando teníamos algunos errores cuando entregábamos las actividades nos iba diciendo paso a paso </w:t>
      </w:r>
      <w:r w:rsidR="00751F9D">
        <w:rPr>
          <w:rFonts w:ascii="Times New Roman" w:hAnsi="Times New Roman" w:cs="Times New Roman"/>
          <w:sz w:val="24"/>
          <w:szCs w:val="24"/>
        </w:rPr>
        <w:t xml:space="preserve">en que parte nos estábamos equivocando y nos decía como deberíamos de realizarlo, hasta que nos quedará bien claro, </w:t>
      </w:r>
      <w:r w:rsidR="00F03F7A">
        <w:rPr>
          <w:rFonts w:ascii="Times New Roman" w:hAnsi="Times New Roman" w:cs="Times New Roman"/>
          <w:sz w:val="24"/>
          <w:szCs w:val="24"/>
        </w:rPr>
        <w:t>también nos brindo ayuda a algunas que teníamos dificultades con nuestro office</w:t>
      </w:r>
      <w:r w:rsidR="00F34E15">
        <w:rPr>
          <w:rFonts w:ascii="Times New Roman" w:hAnsi="Times New Roman" w:cs="Times New Roman"/>
          <w:sz w:val="24"/>
          <w:szCs w:val="24"/>
        </w:rPr>
        <w:t xml:space="preserve"> y siempre fue muy empático con nosotras cuando teníamos mucho trabajo o cuando estábamos muy estresadas antes de ir a las jornadas de práctica.</w:t>
      </w:r>
    </w:p>
    <w:p w14:paraId="301109FA" w14:textId="77777777" w:rsidR="003625F1" w:rsidRDefault="00CC1F3D" w:rsidP="0093280F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este curso nos dimos cuenta de la gran utilidad que tiene </w:t>
      </w:r>
      <w:r w:rsidR="007C395E">
        <w:rPr>
          <w:rFonts w:ascii="Times New Roman" w:hAnsi="Times New Roman" w:cs="Times New Roman"/>
          <w:sz w:val="24"/>
          <w:szCs w:val="24"/>
        </w:rPr>
        <w:t xml:space="preserve">la computación no solo en el ámbito educativo si no también </w:t>
      </w:r>
      <w:r w:rsidR="00F14094">
        <w:rPr>
          <w:rFonts w:ascii="Times New Roman" w:hAnsi="Times New Roman" w:cs="Times New Roman"/>
          <w:sz w:val="24"/>
          <w:szCs w:val="24"/>
        </w:rPr>
        <w:t xml:space="preserve">en nuestra vida cotidiana, hoy en día </w:t>
      </w:r>
      <w:r w:rsidR="0087421D">
        <w:rPr>
          <w:rFonts w:ascii="Times New Roman" w:hAnsi="Times New Roman" w:cs="Times New Roman"/>
          <w:sz w:val="24"/>
          <w:szCs w:val="24"/>
        </w:rPr>
        <w:t xml:space="preserve">el uso de las tecnologías de la información y comunicación se han convertido en nuestro día a día y hay que mantenerse actualizado en todos los aspectos de este, </w:t>
      </w:r>
      <w:r w:rsidR="00541C6F">
        <w:rPr>
          <w:rFonts w:ascii="Times New Roman" w:hAnsi="Times New Roman" w:cs="Times New Roman"/>
          <w:sz w:val="24"/>
          <w:szCs w:val="24"/>
        </w:rPr>
        <w:t xml:space="preserve">pues su uso se ha convertido imprescindible en nuestra vida, </w:t>
      </w:r>
      <w:r w:rsidR="00636ED3">
        <w:rPr>
          <w:rFonts w:ascii="Times New Roman" w:hAnsi="Times New Roman" w:cs="Times New Roman"/>
          <w:sz w:val="24"/>
          <w:szCs w:val="24"/>
        </w:rPr>
        <w:t>y eso también se refleja en la forma de enseñanza, ya que los niños están</w:t>
      </w:r>
      <w:r w:rsidR="003625F1">
        <w:rPr>
          <w:rFonts w:ascii="Times New Roman" w:hAnsi="Times New Roman" w:cs="Times New Roman"/>
          <w:sz w:val="24"/>
          <w:szCs w:val="24"/>
        </w:rPr>
        <w:t xml:space="preserve"> inmersos en la tecnología y tienen demasiado acceso a ella. </w:t>
      </w:r>
    </w:p>
    <w:p w14:paraId="7E6D24A0" w14:textId="036E1B78" w:rsidR="00317EBA" w:rsidRPr="00466768" w:rsidRDefault="003625F1" w:rsidP="00466768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5F1">
        <w:rPr>
          <w:rFonts w:ascii="Times New Roman" w:hAnsi="Times New Roman" w:cs="Times New Roman"/>
          <w:sz w:val="24"/>
          <w:szCs w:val="24"/>
        </w:rPr>
        <w:t xml:space="preserve">De ahí la importancia  de brindar una orientación  adecuada sobre  el aprendizaje y el  uso correcto de estas herramientas tecnológicas a los niños y niñas en edad preescolar para que puedan sacar el máximo provecho a las mismas, pues de lo contrario, el  mal uso de estas  puede convertirse en un  peligro para </w:t>
      </w:r>
      <w:r w:rsidR="005E4ECB">
        <w:rPr>
          <w:rFonts w:ascii="Times New Roman" w:hAnsi="Times New Roman" w:cs="Times New Roman"/>
          <w:sz w:val="24"/>
          <w:szCs w:val="24"/>
        </w:rPr>
        <w:t xml:space="preserve">ellos, </w:t>
      </w:r>
      <w:r w:rsidR="004055E9">
        <w:rPr>
          <w:rFonts w:ascii="Times New Roman" w:hAnsi="Times New Roman" w:cs="Times New Roman"/>
          <w:sz w:val="24"/>
          <w:szCs w:val="24"/>
        </w:rPr>
        <w:t>nosotras como futuras</w:t>
      </w:r>
      <w:r w:rsidR="004055E9" w:rsidRPr="004055E9">
        <w:rPr>
          <w:rFonts w:ascii="Times New Roman" w:hAnsi="Times New Roman" w:cs="Times New Roman"/>
          <w:sz w:val="24"/>
          <w:szCs w:val="24"/>
        </w:rPr>
        <w:t xml:space="preserve"> docentes estamos en la obligación de realizar </w:t>
      </w:r>
      <w:r w:rsidR="004055E9">
        <w:rPr>
          <w:rFonts w:ascii="Times New Roman" w:hAnsi="Times New Roman" w:cs="Times New Roman"/>
          <w:sz w:val="24"/>
          <w:szCs w:val="24"/>
        </w:rPr>
        <w:t xml:space="preserve">también </w:t>
      </w:r>
      <w:r w:rsidR="004055E9" w:rsidRPr="004055E9">
        <w:rPr>
          <w:rFonts w:ascii="Times New Roman" w:hAnsi="Times New Roman" w:cs="Times New Roman"/>
          <w:sz w:val="24"/>
          <w:szCs w:val="24"/>
        </w:rPr>
        <w:t xml:space="preserve">un cambio frente al proceso educativo, dejando a un lado el temor de enfrentar nuevos retos , </w:t>
      </w:r>
      <w:r w:rsidR="00466768">
        <w:rPr>
          <w:rFonts w:ascii="Times New Roman" w:hAnsi="Times New Roman" w:cs="Times New Roman"/>
          <w:sz w:val="24"/>
          <w:szCs w:val="24"/>
        </w:rPr>
        <w:t xml:space="preserve">buscando formas de </w:t>
      </w:r>
      <w:r w:rsidR="004055E9" w:rsidRPr="004055E9">
        <w:rPr>
          <w:rFonts w:ascii="Times New Roman" w:hAnsi="Times New Roman" w:cs="Times New Roman"/>
          <w:sz w:val="24"/>
          <w:szCs w:val="24"/>
        </w:rPr>
        <w:t>actualizarnos constantemente para poder brindar a los niños y niñas espacios donde puedan  crear, compartir y promover ideas, resultados y experiencias de integración de estas herramientas en este nivel. </w:t>
      </w:r>
    </w:p>
    <w:sectPr w:rsidR="00317EBA" w:rsidRPr="00466768" w:rsidSect="00726239">
      <w:pgSz w:w="12240" w:h="15840"/>
      <w:pgMar w:top="1440" w:right="1440" w:bottom="1440" w:left="144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A0E40"/>
    <w:multiLevelType w:val="hybridMultilevel"/>
    <w:tmpl w:val="3F7CC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9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5D"/>
    <w:rsid w:val="0002137A"/>
    <w:rsid w:val="000A764B"/>
    <w:rsid w:val="000F4D33"/>
    <w:rsid w:val="00133F74"/>
    <w:rsid w:val="001759C6"/>
    <w:rsid w:val="00211B58"/>
    <w:rsid w:val="00234EEC"/>
    <w:rsid w:val="00237298"/>
    <w:rsid w:val="00317EBA"/>
    <w:rsid w:val="003625F1"/>
    <w:rsid w:val="00394AE9"/>
    <w:rsid w:val="004055E9"/>
    <w:rsid w:val="004334DF"/>
    <w:rsid w:val="00466768"/>
    <w:rsid w:val="00541C6F"/>
    <w:rsid w:val="0054771C"/>
    <w:rsid w:val="005A6674"/>
    <w:rsid w:val="005C2E22"/>
    <w:rsid w:val="005C6724"/>
    <w:rsid w:val="005E4ECB"/>
    <w:rsid w:val="00636ED3"/>
    <w:rsid w:val="006A3864"/>
    <w:rsid w:val="00726239"/>
    <w:rsid w:val="007379E9"/>
    <w:rsid w:val="00751F9D"/>
    <w:rsid w:val="007B0BC6"/>
    <w:rsid w:val="007C395E"/>
    <w:rsid w:val="007D1E92"/>
    <w:rsid w:val="007E46DB"/>
    <w:rsid w:val="00807F90"/>
    <w:rsid w:val="008713B3"/>
    <w:rsid w:val="0087421D"/>
    <w:rsid w:val="0093280F"/>
    <w:rsid w:val="009540F1"/>
    <w:rsid w:val="009854C8"/>
    <w:rsid w:val="009A0A97"/>
    <w:rsid w:val="00A30785"/>
    <w:rsid w:val="00AB042A"/>
    <w:rsid w:val="00BB6A5D"/>
    <w:rsid w:val="00BC1F6F"/>
    <w:rsid w:val="00C1175D"/>
    <w:rsid w:val="00CC1F3D"/>
    <w:rsid w:val="00CC4637"/>
    <w:rsid w:val="00DA4E06"/>
    <w:rsid w:val="00DE4013"/>
    <w:rsid w:val="00E15D4B"/>
    <w:rsid w:val="00E658C1"/>
    <w:rsid w:val="00F03066"/>
    <w:rsid w:val="00F03F7A"/>
    <w:rsid w:val="00F14094"/>
    <w:rsid w:val="00F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CC58"/>
  <w15:chartTrackingRefBased/>
  <w15:docId w15:val="{49628DCB-8A70-482B-85CB-E3DDC814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A5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6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Blancagpe.ramirez315@outlook.com</dc:creator>
  <cp:keywords/>
  <dc:description/>
  <cp:lastModifiedBy>Blancagpe.ramirez315@outlook.com</cp:lastModifiedBy>
  <cp:revision>1</cp:revision>
  <dcterms:created xsi:type="dcterms:W3CDTF">2023-01-22T18:43:00Z</dcterms:created>
  <dcterms:modified xsi:type="dcterms:W3CDTF">2023-01-22T20:01:00Z</dcterms:modified>
</cp:coreProperties>
</file>