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FE07" w14:textId="77777777" w:rsidR="004B4893" w:rsidRPr="004C4A67" w:rsidRDefault="004B4893" w:rsidP="004B4893">
      <w:pPr>
        <w:spacing w:line="240" w:lineRule="auto"/>
        <w:jc w:val="center"/>
        <w:rPr>
          <w:rFonts w:ascii="Times New Roman" w:hAnsi="Times New Roman" w:cs="Times New Roman"/>
          <w:sz w:val="32"/>
          <w:szCs w:val="32"/>
        </w:rPr>
      </w:pPr>
      <w:r w:rsidRPr="004C4A67">
        <w:rPr>
          <w:rFonts w:ascii="Times New Roman" w:hAnsi="Times New Roman" w:cs="Times New Roman"/>
          <w:sz w:val="32"/>
          <w:szCs w:val="32"/>
        </w:rPr>
        <w:t>ESCUELA NORMAL DE EDUCACIÓN PREESCOLAR</w:t>
      </w:r>
    </w:p>
    <w:p w14:paraId="14C9AFDE" w14:textId="77777777" w:rsidR="004B4893" w:rsidRDefault="004B4893" w:rsidP="004B4893">
      <w:pPr>
        <w:spacing w:line="240" w:lineRule="auto"/>
        <w:jc w:val="center"/>
        <w:rPr>
          <w:rFonts w:ascii="Times New Roman" w:hAnsi="Times New Roman" w:cs="Times New Roman"/>
          <w:b/>
          <w:bCs/>
          <w:sz w:val="24"/>
          <w:szCs w:val="24"/>
        </w:rPr>
      </w:pPr>
    </w:p>
    <w:p w14:paraId="60A21E6B" w14:textId="3B4B1824" w:rsidR="004B4893" w:rsidRDefault="00CE1610" w:rsidP="004C4A67">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016878B" wp14:editId="1E26241E">
            <wp:extent cx="1440000" cy="2160000"/>
            <wp:effectExtent l="0" t="0" r="8255"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n 13"/>
                    <pic:cNvPicPr preferRelativeResize="0"/>
                  </pic:nvPicPr>
                  <pic:blipFill rotWithShape="1">
                    <a:blip r:embed="rId4">
                      <a:extLst>
                        <a:ext uri="{28A0092B-C50C-407E-A947-70E740481C1C}">
                          <a14:useLocalDpi xmlns:a14="http://schemas.microsoft.com/office/drawing/2010/main" val="0"/>
                        </a:ext>
                      </a:extLst>
                    </a:blip>
                    <a:srcRect l="23816" t="8162" r="22802" b="11722"/>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AE9EBAD" w14:textId="0674AF55" w:rsidR="004C4A67" w:rsidRDefault="004C4A67" w:rsidP="004C4A67">
      <w:pPr>
        <w:spacing w:line="240" w:lineRule="auto"/>
        <w:jc w:val="center"/>
        <w:rPr>
          <w:rFonts w:ascii="Times New Roman" w:hAnsi="Times New Roman" w:cs="Times New Roman"/>
          <w:sz w:val="32"/>
          <w:szCs w:val="32"/>
        </w:rPr>
      </w:pPr>
      <w:r w:rsidRPr="004C4A67">
        <w:rPr>
          <w:rFonts w:ascii="Times New Roman" w:hAnsi="Times New Roman" w:cs="Times New Roman"/>
          <w:sz w:val="32"/>
          <w:szCs w:val="32"/>
        </w:rPr>
        <w:t>IRIS VALERIA CASTRO ZAMBRANO</w:t>
      </w:r>
    </w:p>
    <w:p w14:paraId="45770202" w14:textId="75A776CB" w:rsidR="004C4A67" w:rsidRDefault="004C4A67" w:rsidP="004C4A67">
      <w:pPr>
        <w:spacing w:line="240" w:lineRule="auto"/>
        <w:jc w:val="center"/>
        <w:rPr>
          <w:rFonts w:ascii="Times New Roman" w:hAnsi="Times New Roman" w:cs="Times New Roman"/>
          <w:sz w:val="32"/>
          <w:szCs w:val="32"/>
        </w:rPr>
      </w:pPr>
      <w:r>
        <w:rPr>
          <w:rFonts w:ascii="Times New Roman" w:hAnsi="Times New Roman" w:cs="Times New Roman"/>
          <w:sz w:val="32"/>
          <w:szCs w:val="32"/>
        </w:rPr>
        <w:t>3° “C” #2</w:t>
      </w:r>
    </w:p>
    <w:p w14:paraId="348543CE" w14:textId="5F56AFBF" w:rsidR="004C4A67" w:rsidRDefault="004C4A67" w:rsidP="004C4A67">
      <w:pPr>
        <w:spacing w:line="240" w:lineRule="auto"/>
        <w:jc w:val="center"/>
        <w:rPr>
          <w:rFonts w:ascii="Times New Roman" w:hAnsi="Times New Roman" w:cs="Times New Roman"/>
          <w:sz w:val="32"/>
          <w:szCs w:val="32"/>
        </w:rPr>
      </w:pPr>
      <w:r>
        <w:rPr>
          <w:rFonts w:ascii="Times New Roman" w:hAnsi="Times New Roman" w:cs="Times New Roman"/>
          <w:sz w:val="32"/>
          <w:szCs w:val="32"/>
        </w:rPr>
        <w:t>EVIDENCIA DE UNIDAD 2</w:t>
      </w:r>
    </w:p>
    <w:p w14:paraId="1BA1230B" w14:textId="24E257CF" w:rsidR="004C4A67" w:rsidRPr="004C4A67" w:rsidRDefault="004C4A67" w:rsidP="004C4A67">
      <w:pPr>
        <w:spacing w:line="240" w:lineRule="auto"/>
        <w:jc w:val="center"/>
        <w:rPr>
          <w:rFonts w:ascii="Times New Roman" w:hAnsi="Times New Roman" w:cs="Times New Roman"/>
          <w:sz w:val="28"/>
          <w:szCs w:val="28"/>
        </w:rPr>
      </w:pPr>
      <w:r w:rsidRPr="004C4A67">
        <w:rPr>
          <w:rFonts w:ascii="Times New Roman" w:hAnsi="Times New Roman" w:cs="Times New Roman"/>
          <w:sz w:val="28"/>
          <w:szCs w:val="28"/>
        </w:rPr>
        <w:t>Competencias:</w:t>
      </w:r>
    </w:p>
    <w:p w14:paraId="78B9C5B7" w14:textId="0464C2A2" w:rsidR="004C4A67" w:rsidRPr="004C4A67" w:rsidRDefault="004C4A67" w:rsidP="004C4A67">
      <w:pPr>
        <w:spacing w:line="240" w:lineRule="auto"/>
        <w:jc w:val="center"/>
        <w:rPr>
          <w:rFonts w:ascii="Times New Roman" w:hAnsi="Times New Roman" w:cs="Times New Roman"/>
          <w:sz w:val="28"/>
          <w:szCs w:val="28"/>
        </w:rPr>
      </w:pPr>
      <w:r w:rsidRPr="004C4A67">
        <w:rPr>
          <w:rFonts w:ascii="Times New Roman" w:hAnsi="Times New Roman" w:cs="Times New Roman"/>
          <w:sz w:val="28"/>
          <w:szCs w:val="28"/>
        </w:rPr>
        <w:t>Aplica el plan y programa de estudio para alcanzar los propósitos educativos y contribuir al pleno desenvolvimiento de las capacidades de sus alumnos.</w:t>
      </w:r>
    </w:p>
    <w:p w14:paraId="650B2A3B" w14:textId="0806372F" w:rsidR="004C4A67" w:rsidRPr="004C4A67" w:rsidRDefault="004C4A67" w:rsidP="004C4A67">
      <w:pPr>
        <w:spacing w:line="240" w:lineRule="auto"/>
        <w:jc w:val="center"/>
        <w:rPr>
          <w:rFonts w:ascii="Times New Roman" w:hAnsi="Times New Roman" w:cs="Times New Roman"/>
          <w:sz w:val="28"/>
          <w:szCs w:val="28"/>
        </w:rPr>
      </w:pPr>
      <w:r w:rsidRPr="004C4A67">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4CCE842B" w14:textId="7860119E" w:rsidR="004C4A67" w:rsidRPr="004C4A67" w:rsidRDefault="004C4A67" w:rsidP="004C4A67">
      <w:pPr>
        <w:spacing w:line="240" w:lineRule="auto"/>
        <w:jc w:val="center"/>
        <w:rPr>
          <w:rFonts w:ascii="Times New Roman" w:hAnsi="Times New Roman" w:cs="Times New Roman"/>
          <w:sz w:val="28"/>
          <w:szCs w:val="28"/>
        </w:rPr>
      </w:pPr>
      <w:r w:rsidRPr="004C4A67">
        <w:rPr>
          <w:rFonts w:ascii="Times New Roman" w:hAnsi="Times New Roman" w:cs="Times New Roman"/>
          <w:sz w:val="28"/>
          <w:szCs w:val="28"/>
        </w:rPr>
        <w:t>Actúa de manera ética ante la diversidad de situaciones que se presentan en la práctica profesional.</w:t>
      </w:r>
    </w:p>
    <w:p w14:paraId="722CCFCA" w14:textId="59F41B6F" w:rsidR="004C4A67" w:rsidRPr="004C4A67" w:rsidRDefault="004C4A67" w:rsidP="004B4893">
      <w:pPr>
        <w:spacing w:line="240" w:lineRule="auto"/>
        <w:jc w:val="center"/>
        <w:rPr>
          <w:rFonts w:ascii="Times New Roman" w:hAnsi="Times New Roman" w:cs="Times New Roman"/>
          <w:sz w:val="28"/>
          <w:szCs w:val="28"/>
        </w:rPr>
      </w:pPr>
      <w:r w:rsidRPr="004C4A67">
        <w:rPr>
          <w:rFonts w:ascii="Times New Roman" w:hAnsi="Times New Roman" w:cs="Times New Roman"/>
          <w:sz w:val="32"/>
          <w:szCs w:val="32"/>
        </w:rPr>
        <w:t>El juego como estrategia para el desarrollo de destrezas en pensamiento matemático enfocado en el conteo hacia niños de preescolar</w:t>
      </w:r>
      <w:r w:rsidRPr="004C4A67">
        <w:rPr>
          <w:rFonts w:ascii="Times New Roman" w:hAnsi="Times New Roman" w:cs="Times New Roman"/>
          <w:sz w:val="28"/>
          <w:szCs w:val="28"/>
        </w:rPr>
        <w:t>.</w:t>
      </w:r>
    </w:p>
    <w:p w14:paraId="53915A59" w14:textId="77777777" w:rsidR="004B4893" w:rsidRDefault="004B4893" w:rsidP="004B4893">
      <w:pPr>
        <w:spacing w:line="240" w:lineRule="auto"/>
        <w:jc w:val="center"/>
        <w:rPr>
          <w:rFonts w:ascii="Times New Roman" w:hAnsi="Times New Roman" w:cs="Times New Roman"/>
          <w:sz w:val="24"/>
          <w:szCs w:val="24"/>
        </w:rPr>
      </w:pPr>
    </w:p>
    <w:p w14:paraId="0A43E7A5" w14:textId="04CD69F6" w:rsidR="004B4893" w:rsidRDefault="004B4893" w:rsidP="004B4893">
      <w:pPr>
        <w:spacing w:line="240" w:lineRule="auto"/>
        <w:jc w:val="center"/>
        <w:rPr>
          <w:rFonts w:ascii="Times New Roman" w:hAnsi="Times New Roman" w:cs="Times New Roman"/>
          <w:sz w:val="24"/>
          <w:szCs w:val="24"/>
        </w:rPr>
      </w:pPr>
    </w:p>
    <w:p w14:paraId="5766C6C7" w14:textId="1CE493EA" w:rsidR="004C4A67" w:rsidRDefault="004C4A67" w:rsidP="004B4893">
      <w:pPr>
        <w:spacing w:line="240" w:lineRule="auto"/>
        <w:jc w:val="center"/>
        <w:rPr>
          <w:rFonts w:ascii="Times New Roman" w:hAnsi="Times New Roman" w:cs="Times New Roman"/>
          <w:sz w:val="24"/>
          <w:szCs w:val="24"/>
        </w:rPr>
      </w:pPr>
    </w:p>
    <w:p w14:paraId="46661E49" w14:textId="77777777" w:rsidR="004C4A67" w:rsidRDefault="004C4A67" w:rsidP="004C4A67">
      <w:pPr>
        <w:spacing w:line="240" w:lineRule="auto"/>
        <w:ind w:firstLine="0"/>
        <w:rPr>
          <w:rFonts w:ascii="Times New Roman" w:hAnsi="Times New Roman" w:cs="Times New Roman"/>
          <w:sz w:val="24"/>
          <w:szCs w:val="24"/>
        </w:rPr>
      </w:pPr>
    </w:p>
    <w:p w14:paraId="240F48D1" w14:textId="474A8FD2" w:rsidR="004B4893" w:rsidRPr="004C4A67" w:rsidRDefault="004B4893" w:rsidP="004C4A67">
      <w:pPr>
        <w:spacing w:line="240" w:lineRule="auto"/>
        <w:rPr>
          <w:rFonts w:ascii="Times New Roman" w:hAnsi="Times New Roman" w:cs="Times New Roman"/>
          <w:sz w:val="24"/>
          <w:szCs w:val="24"/>
        </w:rPr>
      </w:pPr>
      <w:r>
        <w:rPr>
          <w:rFonts w:ascii="Times New Roman" w:hAnsi="Times New Roman" w:cs="Times New Roman"/>
          <w:sz w:val="24"/>
          <w:szCs w:val="24"/>
        </w:rPr>
        <w:t>Saltillo</w:t>
      </w:r>
      <w:r w:rsidR="004C4A67">
        <w:rPr>
          <w:rFonts w:ascii="Times New Roman" w:hAnsi="Times New Roman" w:cs="Times New Roman"/>
          <w:sz w:val="24"/>
          <w:szCs w:val="24"/>
        </w:rPr>
        <w:t>,</w:t>
      </w:r>
      <w:r>
        <w:rPr>
          <w:rFonts w:ascii="Times New Roman" w:hAnsi="Times New Roman" w:cs="Times New Roman"/>
          <w:sz w:val="24"/>
          <w:szCs w:val="24"/>
        </w:rPr>
        <w:t xml:space="preserve"> Coahuila de Zaragoza</w:t>
      </w:r>
      <w:r w:rsidR="004C4A67">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A67">
        <w:rPr>
          <w:rFonts w:ascii="Times New Roman" w:hAnsi="Times New Roman" w:cs="Times New Roman"/>
          <w:sz w:val="24"/>
          <w:szCs w:val="24"/>
        </w:rPr>
        <w:t xml:space="preserve">                                                     Enero </w:t>
      </w:r>
      <w:r>
        <w:rPr>
          <w:rFonts w:ascii="Times New Roman" w:hAnsi="Times New Roman" w:cs="Times New Roman"/>
          <w:sz w:val="24"/>
          <w:szCs w:val="24"/>
        </w:rPr>
        <w:t>del 202</w:t>
      </w:r>
      <w:r w:rsidR="004C4A67">
        <w:rPr>
          <w:rFonts w:ascii="Times New Roman" w:hAnsi="Times New Roman" w:cs="Times New Roman"/>
          <w:sz w:val="24"/>
          <w:szCs w:val="24"/>
        </w:rPr>
        <w:t>3</w:t>
      </w:r>
      <w:r>
        <w:rPr>
          <w:rFonts w:ascii="Times New Roman" w:hAnsi="Times New Roman" w:cs="Times New Roman"/>
          <w:sz w:val="24"/>
          <w:szCs w:val="24"/>
        </w:rPr>
        <w:t>.</w:t>
      </w:r>
    </w:p>
    <w:p w14:paraId="33BABE6C" w14:textId="035309EC" w:rsidR="00755410" w:rsidRPr="00934D98" w:rsidRDefault="00755410" w:rsidP="00256152">
      <w:pPr>
        <w:spacing w:after="480"/>
        <w:jc w:val="center"/>
        <w:rPr>
          <w:rFonts w:ascii="Times New Roman" w:hAnsi="Times New Roman" w:cs="Times New Roman"/>
          <w:b/>
          <w:bCs/>
          <w:sz w:val="28"/>
          <w:szCs w:val="28"/>
        </w:rPr>
      </w:pPr>
      <w:r w:rsidRPr="00934D98">
        <w:rPr>
          <w:rFonts w:ascii="Times New Roman" w:hAnsi="Times New Roman" w:cs="Times New Roman"/>
          <w:b/>
          <w:bCs/>
          <w:sz w:val="28"/>
          <w:szCs w:val="28"/>
        </w:rPr>
        <w:lastRenderedPageBreak/>
        <w:t>Planteamiento del problema:</w:t>
      </w:r>
    </w:p>
    <w:p w14:paraId="1E2815D2"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El jardín de niños Francisco Padilla González forma parte de Ramos Arizpe específicamente en la zona céntrica del municipio, generando así una demanda considerable por los padres de familia pues, aunque es un preescolar pequeño se encuentra en un espacio seguro, cuenta con todos los servicios públicos que atienden las necesidades de los niños y niñas pertenecientes a la institución como es la energía eléctrica, drenaje, agua, teléfono e internet. Además de recibir un constante apoyo dentro los programas del gobierno que benefician de gran manera las instalaciones del preescolar.</w:t>
      </w:r>
    </w:p>
    <w:p w14:paraId="02D9D1F0"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 xml:space="preserve">Formando parte del sector centro del municipio, esta institución se encuentra en un sitio agradable justo al lado de la presidencia municipal de Ramos Arizpe, en la que no se percibe una aglomeración de personas por la estrechez de la calle en la que se localiza. Frente al jardín se ubican residencias en las que siempre hay escaso movimiento en las horas clase y en general es una zona tranquila a excepción de la cercanía de las vías del tren que algunas veces genera un poco de ruido, pero los padres de familia tienen la tranquilidad de que sus hijos se encuentran en un lugar en el que están seguros. </w:t>
      </w:r>
    </w:p>
    <w:p w14:paraId="7957A3F3"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 xml:space="preserve">El jardín de niños Francisco Padilla González se encuentra protegido por una barda a su alrededor que cuenta con un portón principal de acceso, una salida lateral que da a la calle Ignacio Zaragoza y en su interior se encuentran la dirección, la biblioteca escolar (habilitada también para el uso de la maestra de USAER), la supervisión, el aula de cantos y juegos, cuatro salones de clases (grupo multigrado de 1° y 2°, 2°A, 3°A y 3°B), patio para eventos cívicos con techo de estructura y lámina, baño exclusivo para maestras, baño para los alumnos, un baño que </w:t>
      </w:r>
      <w:r w:rsidRPr="00755410">
        <w:rPr>
          <w:rFonts w:ascii="Times New Roman" w:hAnsi="Times New Roman" w:cs="Times New Roman"/>
          <w:sz w:val="24"/>
          <w:szCs w:val="24"/>
        </w:rPr>
        <w:lastRenderedPageBreak/>
        <w:t>satisface la necesidad de una persona, alumno o personal de la institución que utilice silla de ruedas y un área de juegos de tamaño considerable que los niños comparten.</w:t>
      </w:r>
    </w:p>
    <w:p w14:paraId="32399139"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La organización del jardín de niños comienza con la directora quien se hace cargo del funcionamiento y regulación del plantel, además de dirigir y apoyar a las educadoras y personal que se encuentra a su cargo y también tiene un trato directo con las mamás vocales que apoyan dentro de la institución educativa. De igual manera se encuentra un apoyo de mantenimiento, aquel que se encarga de mantener limpio y ordenado dentro y fuera de las aulas.</w:t>
      </w:r>
    </w:p>
    <w:p w14:paraId="3CD6BB58" w14:textId="42D7427D"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Como encargadas de grupo se encuentran cuatro educadoras cumpliendo con el rol de impartir clases de lunes a viernes, asumiendo las diferentes comisiones que se les podrían presentar como las guardias, eventos cívicos, honores a la bandera y organización de algún evento dentro del preescolar con o para los alumnos. Hay un maestro de música y un maestro de educación física quiénes visitan la institución una y dos veces por semana respectivamente, asimismo el equipo de USAER integrado por una docente.</w:t>
      </w:r>
    </w:p>
    <w:p w14:paraId="14DDE554"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 xml:space="preserve">Los padres y madres de familia también son una parte importante de la institución pues en ellos se apoya el personal docente con las actividades que llevan a casa sus alumnos, si ellos necesitan o requieren ayuda extra e incluso en eventos mismos del preescolar se ve la notable participación de los padres de familia quienes siempre están al pendiente de las tareas y materiales que tienen que llevar día a día. Aparte de siempre mostrar una participación significativa hay mamás o abuelas que se ofrecen como vocales de grupo para representar a las familias de su grupo y brindar un gran apoyo al jardín de niños. El aula de 3°A se comparte con el turno vespertino y a pesar de que son diferentes turnos el mobiliario lo utilizan ambos solo los muebles que utilizan para almacenar cosas son diferentes. Esta se encuentra equipada con un escritorio, una silla para la educadora, pizarrón, periódico mural, alacenas o muebles para guardar </w:t>
      </w:r>
      <w:r w:rsidRPr="00755410">
        <w:rPr>
          <w:rFonts w:ascii="Times New Roman" w:hAnsi="Times New Roman" w:cs="Times New Roman"/>
          <w:sz w:val="24"/>
          <w:szCs w:val="24"/>
        </w:rPr>
        <w:lastRenderedPageBreak/>
        <w:t>material, cinco mesas de trabajo para los niños que se encuentran en un estado excelente, 34 sillas en buenas condiciones para cada uno de los alumnos, aire acondicionado de una tonelada, ventanas que dan al patio cívico y al área de juegos, a la par el interior del salón de clases cuenta con un excelente mantenimiento pues parece incluso un aula de poco uso, casi nueva.</w:t>
      </w:r>
    </w:p>
    <w:p w14:paraId="1FB39080"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El grupo de tercero está conformado por un total de 34 alumnos, 19 niñas y 15 niños oscilando entre los cuatro y cinco años de edad, cumpliendo con un horario de 9:00 a.m. a 12:00 p.m. de lunes a viernes atendiendo las clases de educación física los lunes y miércoles y las clases de música únicamente los miércoles ocupando 30 minutos por sesión mientras se ocupan otros treinta minutos para el recreo de los alumnos.</w:t>
      </w:r>
    </w:p>
    <w:p w14:paraId="46BB2ED4"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Previo a la jornada de prácticas durante la visita de recolección de datos de los alumnos para un rápido diagnóstico se pudo detectar que necesitaban estar constantemente trabajando siempre con material manipulable en sus manos relacionado con la actividad a realizar ese día, ellos exigían mucha energía y atención, trabajos que presentaran retos que estuvieran a su nivel, la relación del grupo entre pares es armoniosa y de respeto son buenos trabajando colaborativamente aunque a algunos de ellos todavía les cuesta compartir, son empáticos, comprensivos y saben expresar sus inquietudes y emociones.</w:t>
      </w:r>
    </w:p>
    <w:p w14:paraId="16005AED"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Actualmente no se ha detectado una barrera del aprendizaje, pero existen nueve alumnos que necesitan apoyo en los diferentes campos académicos y áreas de desarrollo personal pues según el diagnóstico realizado durante las dos primeras semanas de clase por la educadora no han tenido el apoyo suficiente en casa además de tener muchas faltas a lo largo del ciclo escolar pasado y la pandemia no ha beneficiado en nada el progreso de aprendizaje siendo heterogéneo el avance entre ellos.</w:t>
      </w:r>
    </w:p>
    <w:p w14:paraId="26ACFCC2"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lastRenderedPageBreak/>
        <w:t>Al momento de abordar el campo formativo de pensamiento matemático, en cuanto al organizador curricular “Número, álgebra y variación” los alumnos aún no tienen la capacidad de resolver problemas a través del conteo pues algunos de ellos presentan dificultades aún en reconocer los números del 1 al 10 además de no dominar el conteo uno a uno del todo y suprimir ciertos números al momento de contar de igual forma cuando trabajan con cantidades de dos cifras intercambian el orden de los números.</w:t>
      </w:r>
    </w:p>
    <w:p w14:paraId="55695CF7"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Los alumnos no dominan totalmente la comparación e igualación de números, pero si es una habilidad que destaca pues son buenos identificando cantidades mayores de cantidades menores además de que pueden relacionar cantidades pequeñas con colecciones basándose en los elementos que presentan.</w:t>
      </w:r>
    </w:p>
    <w:p w14:paraId="46205C4D"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Una de las áreas de oportunidad más grande que existe dentro del grupo es el trabajo con monedas de $1, $2, $5 y $10 pues la mayoría de los alumnos aún no pueden realizar una comparación entre la moneda de un peso que es la más fácil de utilizar para ellos con las del resto de las denominaciones y la mayoría de las veces buscan trabajar la moneda de $2 como si fuera una cantidad unitaria.</w:t>
      </w:r>
    </w:p>
    <w:p w14:paraId="6281D761" w14:textId="77777777" w:rsidR="00755410" w:rsidRPr="00C070D1" w:rsidRDefault="00755410" w:rsidP="00CE1610">
      <w:pPr>
        <w:rPr>
          <w:rFonts w:ascii="Times New Roman" w:hAnsi="Times New Roman" w:cs="Times New Roman"/>
          <w:sz w:val="24"/>
          <w:szCs w:val="24"/>
        </w:rPr>
      </w:pPr>
      <w:r w:rsidRPr="00C070D1">
        <w:rPr>
          <w:rFonts w:ascii="Times New Roman" w:hAnsi="Times New Roman" w:cs="Times New Roman"/>
          <w:sz w:val="24"/>
          <w:szCs w:val="24"/>
        </w:rPr>
        <w:t>Justificación</w:t>
      </w:r>
    </w:p>
    <w:p w14:paraId="2A30832D" w14:textId="43E1AAEC"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 xml:space="preserve">La presente investigación está enfocada en atender las necesidades que presenta el grupo de tercer año de preescolar dentro del jardín de niños Francisco Padilla González en la búsqueda de mejores estrategias que beneficien el trabajo dentro del campo de formación académica de pensamiento matemático a través del juego logrando un mayor progreso en la obtención del aprendizaje esperado, alcanzando satisfactoriamente los rasgos del perfil de egreso al terminar su educación preescolar, además de valorar el juego de roles como un acercamiento a situaciones </w:t>
      </w:r>
      <w:r w:rsidRPr="00755410">
        <w:rPr>
          <w:rFonts w:ascii="Times New Roman" w:hAnsi="Times New Roman" w:cs="Times New Roman"/>
          <w:sz w:val="24"/>
          <w:szCs w:val="24"/>
        </w:rPr>
        <w:lastRenderedPageBreak/>
        <w:t>reales en las que pueda utilizar sus conocimientos en la vida cotidiana dando una justificación, importancia y motivación al aprendizaje continuo del alumno.</w:t>
      </w:r>
    </w:p>
    <w:p w14:paraId="22250E25" w14:textId="723EDCA4"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 xml:space="preserve">Sumando a esto los beneficios que la educadora podrá obtener </w:t>
      </w:r>
      <w:r w:rsidR="00FE7B06">
        <w:rPr>
          <w:rFonts w:ascii="Times New Roman" w:hAnsi="Times New Roman" w:cs="Times New Roman"/>
          <w:sz w:val="24"/>
          <w:szCs w:val="24"/>
        </w:rPr>
        <w:t xml:space="preserve">al </w:t>
      </w:r>
      <w:r w:rsidRPr="00755410">
        <w:rPr>
          <w:rFonts w:ascii="Times New Roman" w:hAnsi="Times New Roman" w:cs="Times New Roman"/>
          <w:sz w:val="24"/>
          <w:szCs w:val="24"/>
        </w:rPr>
        <w:t xml:space="preserve">aplicar este tipo de estrategias, creando un buen clima áulico en el que podrán desarrollar sus habilidades, conocimientos y aprendizajes impulsando el uso del juego como una de las principales formas de aprendizaje para el niño en el que puedan combinar los diversos tipos de aprendizaje. </w:t>
      </w:r>
    </w:p>
    <w:p w14:paraId="029C6F25" w14:textId="77777777" w:rsidR="00755410" w:rsidRPr="00C070D1" w:rsidRDefault="00755410" w:rsidP="00CE1610">
      <w:pPr>
        <w:rPr>
          <w:rFonts w:ascii="Times New Roman" w:hAnsi="Times New Roman" w:cs="Times New Roman"/>
          <w:sz w:val="24"/>
          <w:szCs w:val="24"/>
        </w:rPr>
      </w:pPr>
      <w:r w:rsidRPr="00C070D1">
        <w:rPr>
          <w:rFonts w:ascii="Times New Roman" w:hAnsi="Times New Roman" w:cs="Times New Roman"/>
          <w:sz w:val="24"/>
          <w:szCs w:val="24"/>
        </w:rPr>
        <w:t>Objetivo general:</w:t>
      </w:r>
    </w:p>
    <w:p w14:paraId="46609FC7"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Utilizar el juego como estrategia en el desarrollo de destrezas del área de pensamiento matemático en niños de preescolar para mejorar su nivel de aprendizaje.</w:t>
      </w:r>
    </w:p>
    <w:p w14:paraId="03DE7E20" w14:textId="77777777" w:rsidR="00755410" w:rsidRPr="00C070D1" w:rsidRDefault="00755410" w:rsidP="00CE1610">
      <w:pPr>
        <w:rPr>
          <w:rFonts w:ascii="Times New Roman" w:hAnsi="Times New Roman" w:cs="Times New Roman"/>
          <w:sz w:val="24"/>
          <w:szCs w:val="24"/>
        </w:rPr>
      </w:pPr>
      <w:r w:rsidRPr="00C070D1">
        <w:rPr>
          <w:rFonts w:ascii="Times New Roman" w:hAnsi="Times New Roman" w:cs="Times New Roman"/>
          <w:sz w:val="24"/>
          <w:szCs w:val="24"/>
        </w:rPr>
        <w:t>Objetivos específicos:</w:t>
      </w:r>
    </w:p>
    <w:p w14:paraId="09993A2A"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Valorar la importancia del juego como estrategia en el aprendizaje y desarrollo de habilidades en los niños de preescolar.</w:t>
      </w:r>
    </w:p>
    <w:p w14:paraId="56591AFF"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Determinar los beneficios cognitivos de los juegos durante el desarrollo de las habilidades de pensamiento matemático.</w:t>
      </w:r>
    </w:p>
    <w:p w14:paraId="336D9C41"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Promover el uso del juego en las secuencias didácticas como estrategia para el correcto aprendizaje de los contenidos del área de pensamiento matemático.</w:t>
      </w:r>
    </w:p>
    <w:p w14:paraId="0F102782" w14:textId="77777777" w:rsidR="00755410" w:rsidRPr="00C070D1" w:rsidRDefault="00755410" w:rsidP="00CE1610">
      <w:pPr>
        <w:rPr>
          <w:rFonts w:ascii="Times New Roman" w:hAnsi="Times New Roman" w:cs="Times New Roman"/>
          <w:sz w:val="24"/>
          <w:szCs w:val="24"/>
        </w:rPr>
      </w:pPr>
      <w:r w:rsidRPr="00C070D1">
        <w:rPr>
          <w:rFonts w:ascii="Times New Roman" w:hAnsi="Times New Roman" w:cs="Times New Roman"/>
          <w:sz w:val="24"/>
          <w:szCs w:val="24"/>
        </w:rPr>
        <w:t>Hipótesis</w:t>
      </w:r>
    </w:p>
    <w:p w14:paraId="79C85B0C"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El uso del juego como estrategia para el desarrollo de destrezas en el campo de pensamiento matemático beneficia el aprendizaje significativo y perdurable en los alumnos de educación preescolar.</w:t>
      </w:r>
    </w:p>
    <w:p w14:paraId="1659DDBD" w14:textId="77777777" w:rsidR="00755410" w:rsidRPr="00C070D1" w:rsidRDefault="00755410" w:rsidP="00CE1610">
      <w:pPr>
        <w:rPr>
          <w:rFonts w:ascii="Times New Roman" w:hAnsi="Times New Roman" w:cs="Times New Roman"/>
          <w:sz w:val="24"/>
          <w:szCs w:val="24"/>
        </w:rPr>
      </w:pPr>
      <w:r w:rsidRPr="00C070D1">
        <w:rPr>
          <w:rFonts w:ascii="Times New Roman" w:hAnsi="Times New Roman" w:cs="Times New Roman"/>
          <w:sz w:val="24"/>
          <w:szCs w:val="24"/>
        </w:rPr>
        <w:t>Preguntas de investigación:</w:t>
      </w:r>
    </w:p>
    <w:p w14:paraId="109C513D"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lastRenderedPageBreak/>
        <w:t>¿Cuál es el beneficio que representa para el docente utilizar el juego como estrategia para la enseñanza del pensamiento matemático?</w:t>
      </w:r>
    </w:p>
    <w:p w14:paraId="57E53FC4"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¿Cómo se ve influenciado el avance del niño por una estrategia como lo es el juego en el desarrollo de destrezas en el campo de pensamiento matemático?</w:t>
      </w:r>
    </w:p>
    <w:p w14:paraId="10CC1B4C"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¿Cómo se logra el aprendizaje significativo a través del juego en el campo de pensamiento matemático?</w:t>
      </w:r>
    </w:p>
    <w:p w14:paraId="013FE4F7"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¿Qué beneficios trae el juego como estrategia para el aprendizaje de números y el desarrollo de habilidades?</w:t>
      </w:r>
    </w:p>
    <w:p w14:paraId="0B3F8D9C" w14:textId="77777777" w:rsidR="00755410" w:rsidRP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¿Cómo se puede utilizar el juego dentro de las secuencias didácticas para el desarrollo de destrezas en el campo de pensamiento matemático?</w:t>
      </w:r>
    </w:p>
    <w:p w14:paraId="1F6A0635" w14:textId="20283DCA" w:rsidR="00755410" w:rsidRDefault="00755410" w:rsidP="00CE1610">
      <w:pPr>
        <w:rPr>
          <w:rFonts w:ascii="Times New Roman" w:hAnsi="Times New Roman" w:cs="Times New Roman"/>
          <w:sz w:val="24"/>
          <w:szCs w:val="24"/>
        </w:rPr>
      </w:pPr>
      <w:r w:rsidRPr="00755410">
        <w:rPr>
          <w:rFonts w:ascii="Times New Roman" w:hAnsi="Times New Roman" w:cs="Times New Roman"/>
          <w:sz w:val="24"/>
          <w:szCs w:val="24"/>
        </w:rPr>
        <w:t>¿Cómo funciona el cerebro del niño al trabajar como principal estrategia el juego para incentivar su aprendizaje en el campo de pensamiento matemático?</w:t>
      </w:r>
    </w:p>
    <w:p w14:paraId="34AF3FB9" w14:textId="77777777" w:rsidR="00C070D1" w:rsidRDefault="00C070D1" w:rsidP="00CE1610">
      <w:pPr>
        <w:jc w:val="center"/>
        <w:rPr>
          <w:rFonts w:ascii="Times New Roman" w:hAnsi="Times New Roman" w:cs="Times New Roman"/>
          <w:b/>
          <w:bCs/>
          <w:sz w:val="24"/>
          <w:szCs w:val="24"/>
        </w:rPr>
      </w:pPr>
    </w:p>
    <w:p w14:paraId="3ED91A9C" w14:textId="77777777" w:rsidR="00C070D1" w:rsidRDefault="00C070D1" w:rsidP="00CE1610">
      <w:pPr>
        <w:jc w:val="center"/>
        <w:rPr>
          <w:rFonts w:ascii="Times New Roman" w:hAnsi="Times New Roman" w:cs="Times New Roman"/>
          <w:b/>
          <w:bCs/>
          <w:sz w:val="24"/>
          <w:szCs w:val="24"/>
        </w:rPr>
      </w:pPr>
    </w:p>
    <w:p w14:paraId="5D705C10" w14:textId="77777777" w:rsidR="00C070D1" w:rsidRDefault="00C070D1" w:rsidP="00CE1610">
      <w:pPr>
        <w:jc w:val="center"/>
        <w:rPr>
          <w:rFonts w:ascii="Times New Roman" w:hAnsi="Times New Roman" w:cs="Times New Roman"/>
          <w:b/>
          <w:bCs/>
          <w:sz w:val="24"/>
          <w:szCs w:val="24"/>
        </w:rPr>
      </w:pPr>
    </w:p>
    <w:p w14:paraId="2BC2EE16" w14:textId="61D0ACFF" w:rsidR="00C070D1" w:rsidRDefault="00C070D1" w:rsidP="00CE1610">
      <w:pPr>
        <w:jc w:val="center"/>
        <w:rPr>
          <w:rFonts w:ascii="Times New Roman" w:hAnsi="Times New Roman" w:cs="Times New Roman"/>
          <w:b/>
          <w:bCs/>
          <w:sz w:val="24"/>
          <w:szCs w:val="24"/>
        </w:rPr>
      </w:pPr>
    </w:p>
    <w:p w14:paraId="1D89923F" w14:textId="41BC4C09" w:rsidR="00256152" w:rsidRDefault="00256152" w:rsidP="00CE1610">
      <w:pPr>
        <w:jc w:val="center"/>
        <w:rPr>
          <w:rFonts w:ascii="Times New Roman" w:hAnsi="Times New Roman" w:cs="Times New Roman"/>
          <w:b/>
          <w:bCs/>
          <w:sz w:val="24"/>
          <w:szCs w:val="24"/>
        </w:rPr>
      </w:pPr>
    </w:p>
    <w:p w14:paraId="6FBDC43E" w14:textId="5E1E6998" w:rsidR="00256152" w:rsidRDefault="00256152" w:rsidP="00CE1610">
      <w:pPr>
        <w:jc w:val="center"/>
        <w:rPr>
          <w:rFonts w:ascii="Times New Roman" w:hAnsi="Times New Roman" w:cs="Times New Roman"/>
          <w:b/>
          <w:bCs/>
          <w:sz w:val="24"/>
          <w:szCs w:val="24"/>
        </w:rPr>
      </w:pPr>
    </w:p>
    <w:p w14:paraId="4FC5DBC9" w14:textId="748D999D" w:rsidR="00256152" w:rsidRDefault="00256152" w:rsidP="00CE1610">
      <w:pPr>
        <w:jc w:val="center"/>
        <w:rPr>
          <w:rFonts w:ascii="Times New Roman" w:hAnsi="Times New Roman" w:cs="Times New Roman"/>
          <w:b/>
          <w:bCs/>
          <w:sz w:val="24"/>
          <w:szCs w:val="24"/>
        </w:rPr>
      </w:pPr>
    </w:p>
    <w:p w14:paraId="774B15F1" w14:textId="77777777" w:rsidR="00256152" w:rsidRDefault="00256152" w:rsidP="00CE1610">
      <w:pPr>
        <w:jc w:val="center"/>
        <w:rPr>
          <w:rFonts w:ascii="Times New Roman" w:hAnsi="Times New Roman" w:cs="Times New Roman"/>
          <w:b/>
          <w:bCs/>
          <w:sz w:val="24"/>
          <w:szCs w:val="24"/>
        </w:rPr>
      </w:pPr>
    </w:p>
    <w:p w14:paraId="4BA96B35" w14:textId="3A88C38E" w:rsidR="00750D97" w:rsidRPr="00934D98" w:rsidRDefault="0092665A" w:rsidP="00256152">
      <w:pPr>
        <w:spacing w:after="480"/>
        <w:jc w:val="center"/>
        <w:rPr>
          <w:rFonts w:ascii="Times New Roman" w:hAnsi="Times New Roman" w:cs="Times New Roman"/>
          <w:b/>
          <w:bCs/>
          <w:sz w:val="28"/>
          <w:szCs w:val="28"/>
        </w:rPr>
      </w:pPr>
      <w:r w:rsidRPr="00934D98">
        <w:rPr>
          <w:rFonts w:ascii="Times New Roman" w:hAnsi="Times New Roman" w:cs="Times New Roman"/>
          <w:b/>
          <w:bCs/>
          <w:sz w:val="28"/>
          <w:szCs w:val="28"/>
        </w:rPr>
        <w:lastRenderedPageBreak/>
        <w:t>Marco teórico</w:t>
      </w:r>
    </w:p>
    <w:p w14:paraId="12E96C4C" w14:textId="79C2843D" w:rsidR="0092665A" w:rsidRDefault="00750D97" w:rsidP="00CE1610">
      <w:pPr>
        <w:rPr>
          <w:rFonts w:ascii="Times New Roman" w:hAnsi="Times New Roman" w:cs="Times New Roman"/>
          <w:sz w:val="24"/>
          <w:szCs w:val="24"/>
        </w:rPr>
      </w:pPr>
      <w:r>
        <w:rPr>
          <w:rFonts w:ascii="Times New Roman" w:hAnsi="Times New Roman" w:cs="Times New Roman"/>
          <w:sz w:val="24"/>
          <w:szCs w:val="24"/>
        </w:rPr>
        <w:t>Dentro del plan y programa de estudios enfocado a preescolar se abordan distintos campos académico</w:t>
      </w:r>
      <w:r w:rsidR="002A570B">
        <w:rPr>
          <w:rFonts w:ascii="Times New Roman" w:hAnsi="Times New Roman" w:cs="Times New Roman"/>
          <w:sz w:val="24"/>
          <w:szCs w:val="24"/>
        </w:rPr>
        <w:t>s</w:t>
      </w:r>
      <w:r>
        <w:rPr>
          <w:rFonts w:ascii="Times New Roman" w:hAnsi="Times New Roman" w:cs="Times New Roman"/>
          <w:sz w:val="24"/>
          <w:szCs w:val="24"/>
        </w:rPr>
        <w:t xml:space="preserve"> y áreas de desarrollo social y personal en las que se incluyen indicadores </w:t>
      </w:r>
      <w:r w:rsidR="00B9308C">
        <w:rPr>
          <w:rFonts w:ascii="Times New Roman" w:hAnsi="Times New Roman" w:cs="Times New Roman"/>
          <w:sz w:val="24"/>
          <w:szCs w:val="24"/>
        </w:rPr>
        <w:t xml:space="preserve">de logro para </w:t>
      </w:r>
      <w:r w:rsidR="002A570B">
        <w:rPr>
          <w:rFonts w:ascii="Times New Roman" w:hAnsi="Times New Roman" w:cs="Times New Roman"/>
          <w:sz w:val="24"/>
          <w:szCs w:val="24"/>
        </w:rPr>
        <w:t>los niños</w:t>
      </w:r>
      <w:r w:rsidR="00B9308C">
        <w:rPr>
          <w:rFonts w:ascii="Times New Roman" w:hAnsi="Times New Roman" w:cs="Times New Roman"/>
          <w:sz w:val="24"/>
          <w:szCs w:val="24"/>
        </w:rPr>
        <w:t xml:space="preserve"> </w:t>
      </w:r>
      <w:r>
        <w:rPr>
          <w:rFonts w:ascii="Times New Roman" w:hAnsi="Times New Roman" w:cs="Times New Roman"/>
          <w:sz w:val="24"/>
          <w:szCs w:val="24"/>
        </w:rPr>
        <w:t xml:space="preserve">durante el lapso de su preparación </w:t>
      </w:r>
      <w:r w:rsidR="00B9308C">
        <w:rPr>
          <w:rFonts w:ascii="Times New Roman" w:hAnsi="Times New Roman" w:cs="Times New Roman"/>
          <w:sz w:val="24"/>
          <w:szCs w:val="24"/>
        </w:rPr>
        <w:t>preescolar,</w:t>
      </w:r>
      <w:r>
        <w:rPr>
          <w:rFonts w:ascii="Times New Roman" w:hAnsi="Times New Roman" w:cs="Times New Roman"/>
          <w:sz w:val="24"/>
          <w:szCs w:val="24"/>
        </w:rPr>
        <w:t xml:space="preserve"> estos enfocados a desarrollar habilidades, destrezas, valores y aptitudes </w:t>
      </w:r>
      <w:r w:rsidR="0057715D">
        <w:rPr>
          <w:rFonts w:ascii="Times New Roman" w:hAnsi="Times New Roman" w:cs="Times New Roman"/>
          <w:sz w:val="24"/>
          <w:szCs w:val="24"/>
        </w:rPr>
        <w:t>preparándolo</w:t>
      </w:r>
      <w:r>
        <w:rPr>
          <w:rFonts w:ascii="Times New Roman" w:hAnsi="Times New Roman" w:cs="Times New Roman"/>
          <w:sz w:val="24"/>
          <w:szCs w:val="24"/>
        </w:rPr>
        <w:t xml:space="preserve"> para su próxima etapa y lo acerquen a la realidad de su entorno.</w:t>
      </w:r>
    </w:p>
    <w:p w14:paraId="1C080D21" w14:textId="4BBD4994" w:rsidR="00F85958" w:rsidRDefault="0057715D" w:rsidP="00CE1610">
      <w:pPr>
        <w:rPr>
          <w:rFonts w:ascii="Times New Roman" w:hAnsi="Times New Roman" w:cs="Times New Roman"/>
          <w:sz w:val="24"/>
          <w:szCs w:val="24"/>
        </w:rPr>
      </w:pPr>
      <w:r>
        <w:rPr>
          <w:rFonts w:ascii="Times New Roman" w:hAnsi="Times New Roman" w:cs="Times New Roman"/>
          <w:sz w:val="24"/>
          <w:szCs w:val="24"/>
        </w:rPr>
        <w:t xml:space="preserve">Para el </w:t>
      </w:r>
      <w:r w:rsidR="00B9308C">
        <w:rPr>
          <w:rFonts w:ascii="Times New Roman" w:hAnsi="Times New Roman" w:cs="Times New Roman"/>
          <w:sz w:val="24"/>
          <w:szCs w:val="24"/>
        </w:rPr>
        <w:t xml:space="preserve">correcto </w:t>
      </w:r>
      <w:r>
        <w:rPr>
          <w:rFonts w:ascii="Times New Roman" w:hAnsi="Times New Roman" w:cs="Times New Roman"/>
          <w:sz w:val="24"/>
          <w:szCs w:val="24"/>
        </w:rPr>
        <w:t>desarrollo</w:t>
      </w:r>
      <w:r w:rsidR="00B9308C">
        <w:rPr>
          <w:rFonts w:ascii="Times New Roman" w:hAnsi="Times New Roman" w:cs="Times New Roman"/>
          <w:sz w:val="24"/>
          <w:szCs w:val="24"/>
        </w:rPr>
        <w:t xml:space="preserve"> cognitivo</w:t>
      </w:r>
      <w:r>
        <w:rPr>
          <w:rFonts w:ascii="Times New Roman" w:hAnsi="Times New Roman" w:cs="Times New Roman"/>
          <w:sz w:val="24"/>
          <w:szCs w:val="24"/>
        </w:rPr>
        <w:t xml:space="preserve"> del niño es necesario </w:t>
      </w:r>
      <w:r w:rsidR="00C9045B">
        <w:rPr>
          <w:rFonts w:ascii="Times New Roman" w:hAnsi="Times New Roman" w:cs="Times New Roman"/>
          <w:sz w:val="24"/>
          <w:szCs w:val="24"/>
        </w:rPr>
        <w:t>generar en ellos</w:t>
      </w:r>
      <w:r>
        <w:rPr>
          <w:rFonts w:ascii="Times New Roman" w:hAnsi="Times New Roman" w:cs="Times New Roman"/>
          <w:sz w:val="24"/>
          <w:szCs w:val="24"/>
        </w:rPr>
        <w:t xml:space="preserve"> un pensamiento lógico permitiéndoles </w:t>
      </w:r>
      <w:r w:rsidR="00C9045B">
        <w:rPr>
          <w:rFonts w:ascii="Times New Roman" w:hAnsi="Times New Roman" w:cs="Times New Roman"/>
          <w:sz w:val="24"/>
          <w:szCs w:val="24"/>
        </w:rPr>
        <w:t>enfocar su creatividad y divergencia en soluciones novedosas adecuadas a los constantes cambios presentes en una sociedad con</w:t>
      </w:r>
      <w:r w:rsidR="002A570B">
        <w:rPr>
          <w:rFonts w:ascii="Times New Roman" w:hAnsi="Times New Roman" w:cs="Times New Roman"/>
          <w:sz w:val="24"/>
          <w:szCs w:val="24"/>
        </w:rPr>
        <w:t xml:space="preserve"> </w:t>
      </w:r>
      <w:r w:rsidR="00B9308C">
        <w:rPr>
          <w:rFonts w:ascii="Times New Roman" w:hAnsi="Times New Roman" w:cs="Times New Roman"/>
          <w:sz w:val="24"/>
          <w:szCs w:val="24"/>
        </w:rPr>
        <w:t xml:space="preserve">futuras problemáticas asegurándoles su comprensión y resolución además de </w:t>
      </w:r>
      <w:r w:rsidR="002D76C7">
        <w:rPr>
          <w:rFonts w:ascii="Times New Roman" w:hAnsi="Times New Roman" w:cs="Times New Roman"/>
          <w:sz w:val="24"/>
          <w:szCs w:val="24"/>
        </w:rPr>
        <w:t xml:space="preserve">fomentar la confianza en </w:t>
      </w:r>
      <w:r w:rsidR="00FE7B06">
        <w:rPr>
          <w:rFonts w:ascii="Times New Roman" w:hAnsi="Times New Roman" w:cs="Times New Roman"/>
          <w:sz w:val="24"/>
          <w:szCs w:val="24"/>
        </w:rPr>
        <w:t>sí</w:t>
      </w:r>
      <w:r w:rsidR="002D76C7">
        <w:rPr>
          <w:rFonts w:ascii="Times New Roman" w:hAnsi="Times New Roman" w:cs="Times New Roman"/>
          <w:sz w:val="24"/>
          <w:szCs w:val="24"/>
        </w:rPr>
        <w:t xml:space="preserve"> mismos</w:t>
      </w:r>
      <w:r w:rsidR="0016228A">
        <w:rPr>
          <w:rFonts w:ascii="Times New Roman" w:hAnsi="Times New Roman" w:cs="Times New Roman"/>
          <w:sz w:val="24"/>
          <w:szCs w:val="24"/>
        </w:rPr>
        <w:t>, sus actitudes y valores.</w:t>
      </w:r>
    </w:p>
    <w:p w14:paraId="137B6F6B" w14:textId="77777777" w:rsidR="00F85958" w:rsidRPr="0049073A" w:rsidRDefault="00F85958" w:rsidP="00CE1610">
      <w:pPr>
        <w:rPr>
          <w:rFonts w:ascii="Times New Roman" w:hAnsi="Times New Roman" w:cs="Times New Roman"/>
          <w:sz w:val="24"/>
          <w:szCs w:val="24"/>
        </w:rPr>
      </w:pPr>
      <w:r w:rsidRPr="0049073A">
        <w:rPr>
          <w:rFonts w:ascii="Times New Roman" w:hAnsi="Times New Roman" w:cs="Times New Roman"/>
          <w:sz w:val="24"/>
          <w:szCs w:val="24"/>
        </w:rPr>
        <w:t>Pensamiento matemático</w:t>
      </w:r>
    </w:p>
    <w:p w14:paraId="7E020062" w14:textId="0454A659" w:rsidR="00750D97" w:rsidRDefault="00F85958" w:rsidP="00CE1610">
      <w:pPr>
        <w:rPr>
          <w:rFonts w:ascii="Times New Roman" w:hAnsi="Times New Roman" w:cs="Times New Roman"/>
          <w:sz w:val="24"/>
          <w:szCs w:val="24"/>
        </w:rPr>
      </w:pPr>
      <w:r>
        <w:rPr>
          <w:rFonts w:ascii="Times New Roman" w:hAnsi="Times New Roman" w:cs="Times New Roman"/>
          <w:sz w:val="24"/>
          <w:szCs w:val="24"/>
        </w:rPr>
        <w:t xml:space="preserve">El pensamiento matemático y las matemáticas podrán </w:t>
      </w:r>
      <w:r w:rsidR="00516BF7">
        <w:rPr>
          <w:rFonts w:ascii="Times New Roman" w:hAnsi="Times New Roman" w:cs="Times New Roman"/>
          <w:sz w:val="24"/>
          <w:szCs w:val="24"/>
        </w:rPr>
        <w:t>parecerse,</w:t>
      </w:r>
      <w:r>
        <w:rPr>
          <w:rFonts w:ascii="Times New Roman" w:hAnsi="Times New Roman" w:cs="Times New Roman"/>
          <w:sz w:val="24"/>
          <w:szCs w:val="24"/>
        </w:rPr>
        <w:t xml:space="preserve"> pero</w:t>
      </w:r>
      <w:r w:rsidR="00516BF7">
        <w:rPr>
          <w:rFonts w:ascii="Times New Roman" w:hAnsi="Times New Roman" w:cs="Times New Roman"/>
          <w:sz w:val="24"/>
          <w:szCs w:val="24"/>
        </w:rPr>
        <w:t xml:space="preserve"> distan de ser</w:t>
      </w:r>
      <w:r>
        <w:rPr>
          <w:rFonts w:ascii="Times New Roman" w:hAnsi="Times New Roman" w:cs="Times New Roman"/>
          <w:sz w:val="24"/>
          <w:szCs w:val="24"/>
        </w:rPr>
        <w:t xml:space="preserve"> </w:t>
      </w:r>
      <w:r w:rsidR="00516BF7">
        <w:rPr>
          <w:rFonts w:ascii="Times New Roman" w:hAnsi="Times New Roman" w:cs="Times New Roman"/>
          <w:sz w:val="24"/>
          <w:szCs w:val="24"/>
        </w:rPr>
        <w:t xml:space="preserve">lo </w:t>
      </w:r>
      <w:r>
        <w:rPr>
          <w:rFonts w:ascii="Times New Roman" w:hAnsi="Times New Roman" w:cs="Times New Roman"/>
          <w:sz w:val="24"/>
          <w:szCs w:val="24"/>
        </w:rPr>
        <w:t>mismo</w:t>
      </w:r>
      <w:r w:rsidR="00516BF7">
        <w:rPr>
          <w:rFonts w:ascii="Times New Roman" w:hAnsi="Times New Roman" w:cs="Times New Roman"/>
          <w:sz w:val="24"/>
          <w:szCs w:val="24"/>
        </w:rPr>
        <w:t>.</w:t>
      </w:r>
      <w:r>
        <w:rPr>
          <w:rFonts w:ascii="Times New Roman" w:hAnsi="Times New Roman" w:cs="Times New Roman"/>
          <w:sz w:val="24"/>
          <w:szCs w:val="24"/>
        </w:rPr>
        <w:t xml:space="preserve"> </w:t>
      </w:r>
      <w:r w:rsidR="00516BF7">
        <w:rPr>
          <w:rFonts w:ascii="Times New Roman" w:hAnsi="Times New Roman" w:cs="Times New Roman"/>
          <w:sz w:val="24"/>
          <w:szCs w:val="24"/>
        </w:rPr>
        <w:t xml:space="preserve">El realizar operaciones aritméticas o calcular perímetros o áreas de figuras no requiere pensar matemáticamente, </w:t>
      </w:r>
      <w:r w:rsidR="002F32F2">
        <w:rPr>
          <w:rFonts w:ascii="Times New Roman" w:hAnsi="Times New Roman" w:cs="Times New Roman"/>
          <w:sz w:val="24"/>
          <w:szCs w:val="24"/>
        </w:rPr>
        <w:t>el libro de aprendizajes clave para preescolar (SEP,2017) define el pensamiento matemático como la forma de razonar utilizada por los matemáticos para la resolución de problemas derivados de contextos diversos con problemáticas de la vida diaria, las ciencias o inclusive las propias matemáticas por medio de la lógica, el uso de estrategias poco convencionales y su creatividad.</w:t>
      </w:r>
    </w:p>
    <w:p w14:paraId="3E7E55EF" w14:textId="192FD2D6" w:rsidR="002F32F2" w:rsidRPr="0049073A" w:rsidRDefault="002F32F2" w:rsidP="00CE1610">
      <w:pPr>
        <w:rPr>
          <w:rFonts w:ascii="Times New Roman" w:hAnsi="Times New Roman" w:cs="Times New Roman"/>
          <w:sz w:val="24"/>
          <w:szCs w:val="24"/>
        </w:rPr>
      </w:pPr>
      <w:r w:rsidRPr="0049073A">
        <w:rPr>
          <w:rFonts w:ascii="Times New Roman" w:hAnsi="Times New Roman" w:cs="Times New Roman"/>
          <w:sz w:val="24"/>
          <w:szCs w:val="24"/>
        </w:rPr>
        <w:t>Conteo</w:t>
      </w:r>
    </w:p>
    <w:p w14:paraId="5AB80B8C" w14:textId="678CC335" w:rsidR="007D1F22" w:rsidRDefault="007D1F22" w:rsidP="00CE1610">
      <w:pPr>
        <w:rPr>
          <w:rFonts w:ascii="Times New Roman" w:hAnsi="Times New Roman" w:cs="Times New Roman"/>
          <w:sz w:val="24"/>
          <w:szCs w:val="24"/>
        </w:rPr>
      </w:pPr>
      <w:r>
        <w:rPr>
          <w:rFonts w:ascii="Times New Roman" w:hAnsi="Times New Roman" w:cs="Times New Roman"/>
          <w:sz w:val="24"/>
          <w:szCs w:val="24"/>
        </w:rPr>
        <w:lastRenderedPageBreak/>
        <w:t xml:space="preserve">Parte del campo de formación académica se enfoca en el número como principal elemento de trabajo en el conteo, al utilizarse para elaborar comparaciones entre colecciones pequeñas que logran establecer relaciones entre su cantidad como lo es si esta es mayor, menor o igual. Se pretende que a partir del reconocimiento de los números </w:t>
      </w:r>
      <w:r w:rsidR="00E36402">
        <w:rPr>
          <w:rFonts w:ascii="Times New Roman" w:hAnsi="Times New Roman" w:cs="Times New Roman"/>
          <w:sz w:val="24"/>
          <w:szCs w:val="24"/>
        </w:rPr>
        <w:t xml:space="preserve">el alumno resuelva problemas al </w:t>
      </w:r>
      <w:r w:rsidR="003E0196">
        <w:rPr>
          <w:rFonts w:ascii="Times New Roman" w:hAnsi="Times New Roman" w:cs="Times New Roman"/>
          <w:sz w:val="24"/>
          <w:szCs w:val="24"/>
        </w:rPr>
        <w:t xml:space="preserve">implicar </w:t>
      </w:r>
      <w:r w:rsidR="00E36402">
        <w:rPr>
          <w:rFonts w:ascii="Times New Roman" w:hAnsi="Times New Roman" w:cs="Times New Roman"/>
          <w:sz w:val="24"/>
          <w:szCs w:val="24"/>
        </w:rPr>
        <w:t>acciones de sustracción, adición o distribución</w:t>
      </w:r>
      <w:r>
        <w:rPr>
          <w:rFonts w:ascii="Times New Roman" w:hAnsi="Times New Roman" w:cs="Times New Roman"/>
          <w:sz w:val="24"/>
          <w:szCs w:val="24"/>
        </w:rPr>
        <w:t xml:space="preserve"> </w:t>
      </w:r>
      <w:r w:rsidR="003E0196">
        <w:rPr>
          <w:rFonts w:ascii="Times New Roman" w:hAnsi="Times New Roman" w:cs="Times New Roman"/>
          <w:sz w:val="24"/>
          <w:szCs w:val="24"/>
        </w:rPr>
        <w:t>además de mejorar su conteo al aprender a utilizar los términos</w:t>
      </w:r>
      <w:r w:rsidR="0049073A">
        <w:rPr>
          <w:rFonts w:ascii="Times New Roman" w:hAnsi="Times New Roman" w:cs="Times New Roman"/>
          <w:sz w:val="24"/>
          <w:szCs w:val="24"/>
        </w:rPr>
        <w:t>,</w:t>
      </w:r>
      <w:r w:rsidR="003E0196">
        <w:rPr>
          <w:rFonts w:ascii="Times New Roman" w:hAnsi="Times New Roman" w:cs="Times New Roman"/>
          <w:sz w:val="24"/>
          <w:szCs w:val="24"/>
        </w:rPr>
        <w:t xml:space="preserve"> avanzar en la sucesión numérica y retroceder dentro de la misma.</w:t>
      </w:r>
    </w:p>
    <w:p w14:paraId="4A37F8BC" w14:textId="5DBEB868" w:rsidR="003E0196" w:rsidRDefault="003E0196" w:rsidP="00CE1610">
      <w:pPr>
        <w:rPr>
          <w:rFonts w:ascii="Times New Roman" w:hAnsi="Times New Roman" w:cs="Times New Roman"/>
          <w:sz w:val="24"/>
          <w:szCs w:val="24"/>
        </w:rPr>
      </w:pPr>
      <w:r>
        <w:rPr>
          <w:rFonts w:ascii="Times New Roman" w:hAnsi="Times New Roman" w:cs="Times New Roman"/>
          <w:sz w:val="24"/>
          <w:szCs w:val="24"/>
        </w:rPr>
        <w:t xml:space="preserve">Para lograr resolver las problemáticas </w:t>
      </w:r>
      <w:r w:rsidR="00674D9C">
        <w:rPr>
          <w:rFonts w:ascii="Times New Roman" w:hAnsi="Times New Roman" w:cs="Times New Roman"/>
          <w:sz w:val="24"/>
          <w:szCs w:val="24"/>
        </w:rPr>
        <w:t xml:space="preserve">relacionadas con el número presentes en la vida del alumno preescolar se requiere no solo de la memorización de los números si no de llevar una sucesión correcta además de reconocer el número escrito y dominar el conteo uno a uno. Al momento de verse inmersos dentro del conteo los alumnos pueden presentar dificultades </w:t>
      </w:r>
      <w:r w:rsidR="008F3AFC">
        <w:rPr>
          <w:rFonts w:ascii="Times New Roman" w:hAnsi="Times New Roman" w:cs="Times New Roman"/>
          <w:sz w:val="24"/>
          <w:szCs w:val="24"/>
        </w:rPr>
        <w:t>y errores como</w:t>
      </w:r>
      <w:r w:rsidR="00A832D1">
        <w:rPr>
          <w:rFonts w:ascii="Times New Roman" w:hAnsi="Times New Roman" w:cs="Times New Roman"/>
          <w:sz w:val="24"/>
          <w:szCs w:val="24"/>
        </w:rPr>
        <w:t>, por ejemplo, la enumeración</w:t>
      </w:r>
      <w:r w:rsidR="0049073A">
        <w:rPr>
          <w:rFonts w:ascii="Times New Roman" w:hAnsi="Times New Roman" w:cs="Times New Roman"/>
          <w:sz w:val="24"/>
          <w:szCs w:val="24"/>
        </w:rPr>
        <w:t xml:space="preserve"> </w:t>
      </w:r>
      <w:r w:rsidR="00A832D1">
        <w:rPr>
          <w:rFonts w:ascii="Times New Roman" w:hAnsi="Times New Roman" w:cs="Times New Roman"/>
          <w:sz w:val="24"/>
          <w:szCs w:val="24"/>
        </w:rPr>
        <w:t>no es un trabajo sencillo pues si bien el niño no presenta problemas al memorizar la secuencia de los números ni al apuntar los objetos uno a uno s</w:t>
      </w:r>
      <w:r w:rsidR="0049073A">
        <w:rPr>
          <w:rFonts w:ascii="Times New Roman" w:hAnsi="Times New Roman" w:cs="Times New Roman"/>
          <w:sz w:val="24"/>
          <w:szCs w:val="24"/>
        </w:rPr>
        <w:t>í</w:t>
      </w:r>
      <w:r w:rsidR="00A832D1">
        <w:rPr>
          <w:rFonts w:ascii="Times New Roman" w:hAnsi="Times New Roman" w:cs="Times New Roman"/>
          <w:sz w:val="24"/>
          <w:szCs w:val="24"/>
        </w:rPr>
        <w:t xml:space="preserve"> se </w:t>
      </w:r>
      <w:r w:rsidR="00993CE1">
        <w:rPr>
          <w:rFonts w:ascii="Times New Roman" w:hAnsi="Times New Roman" w:cs="Times New Roman"/>
          <w:sz w:val="24"/>
          <w:szCs w:val="24"/>
        </w:rPr>
        <w:t>convierte en un reto al momento de hacerlo de manera simultánea.</w:t>
      </w:r>
    </w:p>
    <w:p w14:paraId="1C9ABC95" w14:textId="783F777C" w:rsidR="00C465BF" w:rsidRDefault="00993CE1" w:rsidP="00CE1610">
      <w:pPr>
        <w:rPr>
          <w:rFonts w:ascii="Times New Roman" w:hAnsi="Times New Roman" w:cs="Times New Roman"/>
          <w:sz w:val="24"/>
          <w:szCs w:val="24"/>
        </w:rPr>
      </w:pPr>
      <w:r>
        <w:rPr>
          <w:rFonts w:ascii="Times New Roman" w:hAnsi="Times New Roman" w:cs="Times New Roman"/>
          <w:sz w:val="24"/>
          <w:szCs w:val="24"/>
        </w:rPr>
        <w:t xml:space="preserve">Los errores </w:t>
      </w:r>
      <w:r w:rsidR="0049073A">
        <w:rPr>
          <w:rFonts w:ascii="Times New Roman" w:hAnsi="Times New Roman" w:cs="Times New Roman"/>
          <w:sz w:val="24"/>
          <w:szCs w:val="24"/>
        </w:rPr>
        <w:t xml:space="preserve">al momento de enumerar </w:t>
      </w:r>
      <w:r>
        <w:rPr>
          <w:rFonts w:ascii="Times New Roman" w:hAnsi="Times New Roman" w:cs="Times New Roman"/>
          <w:sz w:val="24"/>
          <w:szCs w:val="24"/>
        </w:rPr>
        <w:t xml:space="preserve">se deben principalmente a tres causas </w:t>
      </w:r>
      <w:r w:rsidR="0049073A">
        <w:rPr>
          <w:rFonts w:ascii="Times New Roman" w:hAnsi="Times New Roman" w:cs="Times New Roman"/>
          <w:sz w:val="24"/>
          <w:szCs w:val="24"/>
        </w:rPr>
        <w:t xml:space="preserve">como el </w:t>
      </w:r>
      <w:r>
        <w:rPr>
          <w:rFonts w:ascii="Times New Roman" w:hAnsi="Times New Roman" w:cs="Times New Roman"/>
          <w:sz w:val="24"/>
          <w:szCs w:val="24"/>
        </w:rPr>
        <w:t>cometer algún error en la secuencia de los números al olvidar, cambiar o saltarse algún número, también podría verse afectado al tener errores de partición en los que no es consciente de la cantidad de objetos contados y no contados</w:t>
      </w:r>
      <w:r w:rsidR="00D1785F">
        <w:rPr>
          <w:rFonts w:ascii="Times New Roman" w:hAnsi="Times New Roman" w:cs="Times New Roman"/>
          <w:sz w:val="24"/>
          <w:szCs w:val="24"/>
        </w:rPr>
        <w:t>,</w:t>
      </w:r>
      <w:r>
        <w:rPr>
          <w:rFonts w:ascii="Times New Roman" w:hAnsi="Times New Roman" w:cs="Times New Roman"/>
          <w:sz w:val="24"/>
          <w:szCs w:val="24"/>
        </w:rPr>
        <w:t xml:space="preserve"> ya que suele observarse como el niño quiere seguir contando o sigue contando después de terminar con los elementos presentes, y finalmente la coordinación al solo tomar o pasar de un objeto a otro y continuar</w:t>
      </w:r>
      <w:r w:rsidR="00C465BF">
        <w:rPr>
          <w:rFonts w:ascii="Times New Roman" w:hAnsi="Times New Roman" w:cs="Times New Roman"/>
          <w:sz w:val="24"/>
          <w:szCs w:val="24"/>
        </w:rPr>
        <w:t xml:space="preserve"> con la secuencia distando </w:t>
      </w:r>
      <w:r w:rsidR="00517245">
        <w:rPr>
          <w:rFonts w:ascii="Times New Roman" w:hAnsi="Times New Roman" w:cs="Times New Roman"/>
          <w:sz w:val="24"/>
          <w:szCs w:val="24"/>
        </w:rPr>
        <w:t xml:space="preserve">de </w:t>
      </w:r>
      <w:r w:rsidR="00C465BF">
        <w:rPr>
          <w:rFonts w:ascii="Times New Roman" w:hAnsi="Times New Roman" w:cs="Times New Roman"/>
          <w:sz w:val="24"/>
          <w:szCs w:val="24"/>
        </w:rPr>
        <w:t>obtener un resultado correcto</w:t>
      </w:r>
      <w:r w:rsidR="00A7245B">
        <w:rPr>
          <w:rFonts w:ascii="Times New Roman" w:hAnsi="Times New Roman" w:cs="Times New Roman"/>
          <w:sz w:val="24"/>
          <w:szCs w:val="24"/>
        </w:rPr>
        <w:t xml:space="preserve"> al finalizar la enumeración</w:t>
      </w:r>
      <w:r w:rsidR="00C465BF">
        <w:rPr>
          <w:rFonts w:ascii="Times New Roman" w:hAnsi="Times New Roman" w:cs="Times New Roman"/>
          <w:sz w:val="24"/>
          <w:szCs w:val="24"/>
        </w:rPr>
        <w:t>.</w:t>
      </w:r>
      <w:r w:rsidR="0049073A" w:rsidRPr="0049073A">
        <w:rPr>
          <w:rFonts w:ascii="Times New Roman" w:hAnsi="Times New Roman" w:cs="Times New Roman"/>
          <w:sz w:val="24"/>
          <w:szCs w:val="24"/>
        </w:rPr>
        <w:t xml:space="preserve"> </w:t>
      </w:r>
      <w:r w:rsidR="0049073A">
        <w:rPr>
          <w:rFonts w:ascii="Times New Roman" w:hAnsi="Times New Roman" w:cs="Times New Roman"/>
          <w:sz w:val="24"/>
          <w:szCs w:val="24"/>
        </w:rPr>
        <w:t>(</w:t>
      </w:r>
      <w:proofErr w:type="spellStart"/>
      <w:r w:rsidR="0049073A">
        <w:rPr>
          <w:rFonts w:ascii="Times New Roman" w:hAnsi="Times New Roman" w:cs="Times New Roman"/>
          <w:sz w:val="24"/>
          <w:szCs w:val="24"/>
        </w:rPr>
        <w:t>Baroody</w:t>
      </w:r>
      <w:proofErr w:type="spellEnd"/>
      <w:r w:rsidR="0049073A">
        <w:rPr>
          <w:rFonts w:ascii="Times New Roman" w:hAnsi="Times New Roman" w:cs="Times New Roman"/>
          <w:sz w:val="24"/>
          <w:szCs w:val="24"/>
        </w:rPr>
        <w:t>, 1988)</w:t>
      </w:r>
    </w:p>
    <w:p w14:paraId="439E8DEE" w14:textId="77777777" w:rsidR="00AB7013" w:rsidRDefault="00C465BF" w:rsidP="00CE1610">
      <w:pPr>
        <w:rPr>
          <w:rFonts w:ascii="Times New Roman" w:hAnsi="Times New Roman" w:cs="Times New Roman"/>
          <w:sz w:val="24"/>
          <w:szCs w:val="24"/>
        </w:rPr>
      </w:pPr>
      <w:r>
        <w:rPr>
          <w:rFonts w:ascii="Times New Roman" w:hAnsi="Times New Roman" w:cs="Times New Roman"/>
          <w:sz w:val="24"/>
          <w:szCs w:val="24"/>
        </w:rPr>
        <w:t xml:space="preserve"> </w:t>
      </w:r>
      <w:r w:rsidR="00A7245B">
        <w:rPr>
          <w:rFonts w:ascii="Times New Roman" w:hAnsi="Times New Roman" w:cs="Times New Roman"/>
          <w:sz w:val="24"/>
          <w:szCs w:val="24"/>
        </w:rPr>
        <w:t>Muchas veces este problema parte d</w:t>
      </w:r>
      <w:r w:rsidR="00755D6E">
        <w:rPr>
          <w:rFonts w:ascii="Times New Roman" w:hAnsi="Times New Roman" w:cs="Times New Roman"/>
          <w:sz w:val="24"/>
          <w:szCs w:val="24"/>
        </w:rPr>
        <w:t xml:space="preserve">e como el niño desconoce el fin del conteo y como este podría beneficiarle pues a pesar de saber la secuencia </w:t>
      </w:r>
      <w:r w:rsidR="00AB7013">
        <w:rPr>
          <w:rFonts w:ascii="Times New Roman" w:hAnsi="Times New Roman" w:cs="Times New Roman"/>
          <w:sz w:val="24"/>
          <w:szCs w:val="24"/>
        </w:rPr>
        <w:t>de los números</w:t>
      </w:r>
      <w:r w:rsidR="00755D6E">
        <w:rPr>
          <w:rFonts w:ascii="Times New Roman" w:hAnsi="Times New Roman" w:cs="Times New Roman"/>
          <w:sz w:val="24"/>
          <w:szCs w:val="24"/>
        </w:rPr>
        <w:t xml:space="preserve"> no almacena la </w:t>
      </w:r>
      <w:r w:rsidR="00755D6E">
        <w:rPr>
          <w:rFonts w:ascii="Times New Roman" w:hAnsi="Times New Roman" w:cs="Times New Roman"/>
          <w:sz w:val="24"/>
          <w:szCs w:val="24"/>
        </w:rPr>
        <w:lastRenderedPageBreak/>
        <w:t xml:space="preserve">información del último que se nombra </w:t>
      </w:r>
      <w:r w:rsidR="00AB7013">
        <w:rPr>
          <w:rFonts w:ascii="Times New Roman" w:hAnsi="Times New Roman" w:cs="Times New Roman"/>
          <w:sz w:val="24"/>
          <w:szCs w:val="24"/>
        </w:rPr>
        <w:t>y utiliza</w:t>
      </w:r>
      <w:r w:rsidR="00755D6E">
        <w:rPr>
          <w:rFonts w:ascii="Times New Roman" w:hAnsi="Times New Roman" w:cs="Times New Roman"/>
          <w:sz w:val="24"/>
          <w:szCs w:val="24"/>
        </w:rPr>
        <w:t xml:space="preserve"> erróneamente el medio como el fin</w:t>
      </w:r>
      <w:r w:rsidR="00AB7013">
        <w:rPr>
          <w:rFonts w:ascii="Times New Roman" w:hAnsi="Times New Roman" w:cs="Times New Roman"/>
          <w:sz w:val="24"/>
          <w:szCs w:val="24"/>
        </w:rPr>
        <w:t xml:space="preserve"> al ignorar su propósito y simplemente dar por hecho su trabajo al terminar de nombrar los números.</w:t>
      </w:r>
    </w:p>
    <w:p w14:paraId="634EF377" w14:textId="77777777" w:rsidR="00AB7013" w:rsidRPr="0049073A" w:rsidRDefault="00AB7013" w:rsidP="00CE1610">
      <w:pPr>
        <w:rPr>
          <w:rFonts w:ascii="Times New Roman" w:hAnsi="Times New Roman" w:cs="Times New Roman"/>
          <w:sz w:val="24"/>
          <w:szCs w:val="24"/>
        </w:rPr>
      </w:pPr>
      <w:r w:rsidRPr="0049073A">
        <w:rPr>
          <w:rFonts w:ascii="Times New Roman" w:hAnsi="Times New Roman" w:cs="Times New Roman"/>
          <w:sz w:val="24"/>
          <w:szCs w:val="24"/>
        </w:rPr>
        <w:t>Usos y funciones del número</w:t>
      </w:r>
    </w:p>
    <w:p w14:paraId="0FBF5CDA" w14:textId="77777777" w:rsidR="00757636" w:rsidRDefault="00AB7013" w:rsidP="00CE1610">
      <w:pPr>
        <w:rPr>
          <w:rFonts w:ascii="Times New Roman" w:hAnsi="Times New Roman" w:cs="Times New Roman"/>
          <w:sz w:val="24"/>
          <w:szCs w:val="24"/>
        </w:rPr>
      </w:pPr>
      <w:r>
        <w:rPr>
          <w:rFonts w:ascii="Times New Roman" w:hAnsi="Times New Roman" w:cs="Times New Roman"/>
          <w:sz w:val="24"/>
          <w:szCs w:val="24"/>
        </w:rPr>
        <w:t xml:space="preserve"> </w:t>
      </w:r>
      <w:r w:rsidR="00755D6E">
        <w:rPr>
          <w:rFonts w:ascii="Times New Roman" w:hAnsi="Times New Roman" w:cs="Times New Roman"/>
          <w:sz w:val="24"/>
          <w:szCs w:val="24"/>
        </w:rPr>
        <w:t xml:space="preserve"> </w:t>
      </w:r>
      <w:r w:rsidR="00015D3F">
        <w:rPr>
          <w:rFonts w:ascii="Times New Roman" w:hAnsi="Times New Roman" w:cs="Times New Roman"/>
          <w:sz w:val="24"/>
          <w:szCs w:val="24"/>
        </w:rPr>
        <w:t xml:space="preserve">El número está constantemente vinculado con las acciones que realizamos a diario desde lo más simple </w:t>
      </w:r>
      <w:r w:rsidR="00757636">
        <w:rPr>
          <w:rFonts w:ascii="Times New Roman" w:hAnsi="Times New Roman" w:cs="Times New Roman"/>
          <w:sz w:val="24"/>
          <w:szCs w:val="24"/>
        </w:rPr>
        <w:t xml:space="preserve">como es </w:t>
      </w:r>
      <w:r w:rsidR="00015D3F">
        <w:rPr>
          <w:rFonts w:ascii="Times New Roman" w:hAnsi="Times New Roman" w:cs="Times New Roman"/>
          <w:sz w:val="24"/>
          <w:szCs w:val="24"/>
        </w:rPr>
        <w:t xml:space="preserve">al enumerar un conjunto de elementos, identificar </w:t>
      </w:r>
      <w:r w:rsidR="00757636">
        <w:rPr>
          <w:rFonts w:ascii="Times New Roman" w:hAnsi="Times New Roman" w:cs="Times New Roman"/>
          <w:sz w:val="24"/>
          <w:szCs w:val="24"/>
        </w:rPr>
        <w:t>el lugar que ocupa un objeto, para distar un objeto del otro, por ejemplo, los números de teléfono, el número de su casa o algún otro documento que avale su identidad. De esta misma forma el número se puede utilizar para acciones más complejas como la medición y los cálculos.</w:t>
      </w:r>
    </w:p>
    <w:p w14:paraId="0A5DA3A2" w14:textId="03E3E064" w:rsidR="00993CE1" w:rsidRDefault="00757636" w:rsidP="00CE1610">
      <w:pPr>
        <w:rPr>
          <w:rFonts w:ascii="Times New Roman" w:hAnsi="Times New Roman" w:cs="Times New Roman"/>
          <w:sz w:val="24"/>
          <w:szCs w:val="24"/>
        </w:rPr>
      </w:pPr>
      <w:r>
        <w:rPr>
          <w:rFonts w:ascii="Times New Roman" w:hAnsi="Times New Roman" w:cs="Times New Roman"/>
          <w:sz w:val="24"/>
          <w:szCs w:val="24"/>
        </w:rPr>
        <w:t xml:space="preserve">El niño desconoce totalmente el concepto de número </w:t>
      </w:r>
      <w:r w:rsidR="00E60915">
        <w:rPr>
          <w:rFonts w:ascii="Times New Roman" w:hAnsi="Times New Roman" w:cs="Times New Roman"/>
          <w:sz w:val="24"/>
          <w:szCs w:val="24"/>
        </w:rPr>
        <w:t>a pesar del uso dado a los números desde una edad muy temprana no concilian que su respuesta tiene una función específica, aún no valoran como por este medio se logra transmitir información según el contexto o la situación.</w:t>
      </w:r>
      <w:r w:rsidR="0049073A" w:rsidRPr="0049073A">
        <w:rPr>
          <w:rFonts w:ascii="Times New Roman" w:hAnsi="Times New Roman" w:cs="Times New Roman"/>
          <w:sz w:val="24"/>
          <w:szCs w:val="24"/>
        </w:rPr>
        <w:t xml:space="preserve"> </w:t>
      </w:r>
      <w:r w:rsidR="0049073A">
        <w:rPr>
          <w:rFonts w:ascii="Times New Roman" w:hAnsi="Times New Roman" w:cs="Times New Roman"/>
          <w:sz w:val="24"/>
          <w:szCs w:val="24"/>
        </w:rPr>
        <w:t>(González, Weinstein, 2006)</w:t>
      </w:r>
    </w:p>
    <w:p w14:paraId="0EB71D2E" w14:textId="4920D284" w:rsidR="00B10B57" w:rsidRDefault="00B10B57" w:rsidP="00CE1610">
      <w:pPr>
        <w:rPr>
          <w:rFonts w:ascii="Times New Roman" w:hAnsi="Times New Roman" w:cs="Times New Roman"/>
          <w:sz w:val="24"/>
          <w:szCs w:val="24"/>
        </w:rPr>
      </w:pPr>
      <w:r w:rsidRPr="0049073A">
        <w:rPr>
          <w:rFonts w:ascii="Times New Roman" w:hAnsi="Times New Roman" w:cs="Times New Roman"/>
          <w:sz w:val="24"/>
          <w:szCs w:val="24"/>
        </w:rPr>
        <w:t>El juego</w:t>
      </w:r>
    </w:p>
    <w:p w14:paraId="4353E4CF" w14:textId="5823FC52" w:rsidR="00C50DB0" w:rsidRDefault="00B10B57" w:rsidP="00CE1610">
      <w:pPr>
        <w:rPr>
          <w:rFonts w:ascii="Times New Roman" w:hAnsi="Times New Roman" w:cs="Times New Roman"/>
          <w:sz w:val="24"/>
          <w:szCs w:val="24"/>
        </w:rPr>
      </w:pPr>
      <w:r>
        <w:rPr>
          <w:rFonts w:ascii="Times New Roman" w:hAnsi="Times New Roman" w:cs="Times New Roman"/>
          <w:sz w:val="24"/>
          <w:szCs w:val="24"/>
        </w:rPr>
        <w:t xml:space="preserve">El juego en la infancia es de suma importancia para los alumnos preescolares pues dentro de ellos aprenden acerca de su entorno y llevan a la vida cotidiana conocimientos significativos además de ser un momento de disfrute, recreación y diversión </w:t>
      </w:r>
      <w:r w:rsidR="00C50DB0">
        <w:rPr>
          <w:rFonts w:ascii="Times New Roman" w:hAnsi="Times New Roman" w:cs="Times New Roman"/>
          <w:sz w:val="24"/>
          <w:szCs w:val="24"/>
        </w:rPr>
        <w:t>conjuntamente favorece la socialización y la imaginación,</w:t>
      </w:r>
      <w:r w:rsidR="002548AE">
        <w:rPr>
          <w:rFonts w:ascii="Times New Roman" w:hAnsi="Times New Roman" w:cs="Times New Roman"/>
          <w:sz w:val="24"/>
          <w:szCs w:val="24"/>
        </w:rPr>
        <w:t xml:space="preserve"> el sociólogo George Herbert Mead destaca el juego simbólico como </w:t>
      </w:r>
      <w:r w:rsidR="006C245B">
        <w:rPr>
          <w:rFonts w:ascii="Times New Roman" w:hAnsi="Times New Roman" w:cs="Times New Roman"/>
          <w:sz w:val="24"/>
          <w:szCs w:val="24"/>
        </w:rPr>
        <w:t>parte del entendimiento de las relaciones sociales al asumir su rol dentro de la sociedad y entender el de los demás lo que demuestra como el juego impulsa el razonamiento del infante a situaciones complejas que podrá resolver al presentárselas en la vida real después de su acercamiento por medio de este. (García, 2013)</w:t>
      </w:r>
    </w:p>
    <w:p w14:paraId="7793C521" w14:textId="77777777" w:rsidR="0049073A" w:rsidRDefault="0049073A" w:rsidP="00CE1610">
      <w:pPr>
        <w:rPr>
          <w:rFonts w:ascii="Times New Roman" w:hAnsi="Times New Roman" w:cs="Times New Roman"/>
          <w:sz w:val="24"/>
          <w:szCs w:val="24"/>
        </w:rPr>
      </w:pPr>
    </w:p>
    <w:p w14:paraId="76F87D6B" w14:textId="416B2FF5" w:rsidR="00AE5091" w:rsidRDefault="00AE5091" w:rsidP="00CE1610">
      <w:pPr>
        <w:rPr>
          <w:rFonts w:ascii="Times New Roman" w:hAnsi="Times New Roman" w:cs="Times New Roman"/>
          <w:sz w:val="24"/>
          <w:szCs w:val="24"/>
        </w:rPr>
      </w:pPr>
      <w:r>
        <w:rPr>
          <w:rFonts w:ascii="Times New Roman" w:hAnsi="Times New Roman" w:cs="Times New Roman"/>
          <w:sz w:val="24"/>
          <w:szCs w:val="24"/>
        </w:rPr>
        <w:lastRenderedPageBreak/>
        <w:t>El juego en el conteo</w:t>
      </w:r>
    </w:p>
    <w:p w14:paraId="43038915" w14:textId="51D20968" w:rsidR="00F61652" w:rsidRDefault="00AE5091" w:rsidP="00CE1610">
      <w:pPr>
        <w:rPr>
          <w:rFonts w:ascii="Times New Roman" w:hAnsi="Times New Roman" w:cs="Times New Roman"/>
          <w:sz w:val="24"/>
          <w:szCs w:val="24"/>
        </w:rPr>
      </w:pPr>
      <w:r>
        <w:rPr>
          <w:rFonts w:ascii="Times New Roman" w:hAnsi="Times New Roman" w:cs="Times New Roman"/>
          <w:sz w:val="24"/>
          <w:szCs w:val="24"/>
        </w:rPr>
        <w:t xml:space="preserve">Visto como un reto </w:t>
      </w:r>
      <w:r w:rsidR="00F61652">
        <w:rPr>
          <w:rFonts w:ascii="Times New Roman" w:hAnsi="Times New Roman" w:cs="Times New Roman"/>
          <w:sz w:val="24"/>
          <w:szCs w:val="24"/>
        </w:rPr>
        <w:t xml:space="preserve">el dominio del conteo en preescolar tanto para los niños como para los docentes presenta cierta dificultad al momento de guiarse hacía un aprendizaje concreto lo cual implica el uso de estrategias variadas, innovadoras y creativas para que no solo se convierta en algo </w:t>
      </w:r>
      <w:r w:rsidR="00D1785F">
        <w:rPr>
          <w:rFonts w:ascii="Times New Roman" w:hAnsi="Times New Roman" w:cs="Times New Roman"/>
          <w:sz w:val="24"/>
          <w:szCs w:val="24"/>
        </w:rPr>
        <w:t>ameno,</w:t>
      </w:r>
      <w:r w:rsidR="00F61652">
        <w:rPr>
          <w:rFonts w:ascii="Times New Roman" w:hAnsi="Times New Roman" w:cs="Times New Roman"/>
          <w:sz w:val="24"/>
          <w:szCs w:val="24"/>
        </w:rPr>
        <w:t xml:space="preserve"> sino que lleve de la mano a cada uno de los niños a alcanzar el potencial deseado al abordar el juego como la principal estrategia dentro del aula.</w:t>
      </w:r>
      <w:r w:rsidR="000B7FC4">
        <w:rPr>
          <w:rFonts w:ascii="Times New Roman" w:hAnsi="Times New Roman" w:cs="Times New Roman"/>
          <w:sz w:val="24"/>
          <w:szCs w:val="24"/>
        </w:rPr>
        <w:t xml:space="preserve"> (</w:t>
      </w:r>
      <w:r w:rsidR="00846CEF" w:rsidRPr="00846CEF">
        <w:rPr>
          <w:rFonts w:ascii="Times New Roman" w:hAnsi="Times New Roman" w:cs="Times New Roman"/>
          <w:sz w:val="24"/>
          <w:szCs w:val="24"/>
        </w:rPr>
        <w:t>Vanesa</w:t>
      </w:r>
      <w:r w:rsidR="00846CEF">
        <w:rPr>
          <w:rFonts w:ascii="Times New Roman" w:hAnsi="Times New Roman" w:cs="Times New Roman"/>
          <w:sz w:val="24"/>
          <w:szCs w:val="24"/>
        </w:rPr>
        <w:t xml:space="preserve">, </w:t>
      </w:r>
      <w:r w:rsidR="00846CEF" w:rsidRPr="00846CEF">
        <w:rPr>
          <w:rFonts w:ascii="Times New Roman" w:hAnsi="Times New Roman" w:cs="Times New Roman"/>
          <w:sz w:val="24"/>
          <w:szCs w:val="24"/>
        </w:rPr>
        <w:t>Flores</w:t>
      </w:r>
      <w:r w:rsidR="00846CEF">
        <w:rPr>
          <w:rFonts w:ascii="Times New Roman" w:hAnsi="Times New Roman" w:cs="Times New Roman"/>
          <w:sz w:val="24"/>
          <w:szCs w:val="24"/>
        </w:rPr>
        <w:t xml:space="preserve">, </w:t>
      </w:r>
      <w:r w:rsidR="00846CEF" w:rsidRPr="00846CEF">
        <w:rPr>
          <w:rFonts w:ascii="Times New Roman" w:hAnsi="Times New Roman" w:cs="Times New Roman"/>
          <w:sz w:val="24"/>
          <w:szCs w:val="24"/>
        </w:rPr>
        <w:t>Medico</w:t>
      </w:r>
      <w:r w:rsidR="00846CEF">
        <w:rPr>
          <w:rFonts w:ascii="Times New Roman" w:hAnsi="Times New Roman" w:cs="Times New Roman"/>
          <w:sz w:val="24"/>
          <w:szCs w:val="24"/>
        </w:rPr>
        <w:t xml:space="preserve">, </w:t>
      </w:r>
      <w:r w:rsidR="00846CEF" w:rsidRPr="00846CEF">
        <w:rPr>
          <w:rFonts w:ascii="Times New Roman" w:hAnsi="Times New Roman" w:cs="Times New Roman"/>
          <w:sz w:val="24"/>
          <w:szCs w:val="24"/>
        </w:rPr>
        <w:t>Barrientos</w:t>
      </w:r>
      <w:r w:rsidR="00846CEF">
        <w:rPr>
          <w:rFonts w:ascii="Times New Roman" w:hAnsi="Times New Roman" w:cs="Times New Roman"/>
          <w:sz w:val="24"/>
          <w:szCs w:val="24"/>
        </w:rPr>
        <w:t xml:space="preserve"> y </w:t>
      </w:r>
      <w:r w:rsidR="00846CEF" w:rsidRPr="00846CEF">
        <w:rPr>
          <w:rFonts w:ascii="Times New Roman" w:hAnsi="Times New Roman" w:cs="Times New Roman"/>
          <w:sz w:val="24"/>
          <w:szCs w:val="24"/>
        </w:rPr>
        <w:t>De Liz</w:t>
      </w:r>
      <w:r w:rsidR="00846CEF">
        <w:rPr>
          <w:rFonts w:ascii="Times New Roman" w:hAnsi="Times New Roman" w:cs="Times New Roman"/>
          <w:sz w:val="24"/>
          <w:szCs w:val="24"/>
        </w:rPr>
        <w:t xml:space="preserve">, </w:t>
      </w:r>
      <w:r w:rsidR="000B7FC4">
        <w:rPr>
          <w:rFonts w:ascii="Times New Roman" w:hAnsi="Times New Roman" w:cs="Times New Roman"/>
          <w:sz w:val="24"/>
          <w:szCs w:val="24"/>
        </w:rPr>
        <w:t>2022)</w:t>
      </w:r>
    </w:p>
    <w:p w14:paraId="2D57EBAF" w14:textId="77777777" w:rsidR="000B7FC4" w:rsidRDefault="00F61652" w:rsidP="00CE1610">
      <w:pPr>
        <w:rPr>
          <w:rFonts w:ascii="Times New Roman" w:hAnsi="Times New Roman" w:cs="Times New Roman"/>
          <w:sz w:val="24"/>
          <w:szCs w:val="24"/>
        </w:rPr>
      </w:pPr>
      <w:r>
        <w:rPr>
          <w:rFonts w:ascii="Times New Roman" w:hAnsi="Times New Roman" w:cs="Times New Roman"/>
          <w:sz w:val="24"/>
          <w:szCs w:val="24"/>
        </w:rPr>
        <w:t>Si bien no hay un juego correcto o</w:t>
      </w:r>
      <w:r w:rsidR="00494BC7">
        <w:rPr>
          <w:rFonts w:ascii="Times New Roman" w:hAnsi="Times New Roman" w:cs="Times New Roman"/>
          <w:sz w:val="24"/>
          <w:szCs w:val="24"/>
        </w:rPr>
        <w:t xml:space="preserve"> adecuado para abordar el conteo existe una gran variedad de estos preparados para ser adaptados a las necesidades de un grupo de preescolar al tomar en cuenta sus necesidades adaptando cada tipo al aprendizaje esperado que desea </w:t>
      </w:r>
      <w:r w:rsidR="000B7FC4">
        <w:rPr>
          <w:rFonts w:ascii="Times New Roman" w:hAnsi="Times New Roman" w:cs="Times New Roman"/>
          <w:sz w:val="24"/>
          <w:szCs w:val="24"/>
        </w:rPr>
        <w:t>rescatar durante la clase.</w:t>
      </w:r>
    </w:p>
    <w:p w14:paraId="6A7DE776" w14:textId="77777777" w:rsidR="000B7FC4" w:rsidRDefault="000B7FC4" w:rsidP="00CE1610">
      <w:pPr>
        <w:rPr>
          <w:rFonts w:ascii="Times New Roman" w:hAnsi="Times New Roman" w:cs="Times New Roman"/>
          <w:sz w:val="24"/>
          <w:szCs w:val="24"/>
        </w:rPr>
      </w:pPr>
      <w:r>
        <w:rPr>
          <w:rFonts w:ascii="Times New Roman" w:hAnsi="Times New Roman" w:cs="Times New Roman"/>
          <w:sz w:val="24"/>
          <w:szCs w:val="24"/>
        </w:rPr>
        <w:t>Juegos tradicionales:</w:t>
      </w:r>
    </w:p>
    <w:p w14:paraId="481BB334" w14:textId="5B461830" w:rsidR="00AE5091" w:rsidRDefault="00494BC7" w:rsidP="00CE1610">
      <w:pPr>
        <w:rPr>
          <w:rFonts w:ascii="Times New Roman" w:hAnsi="Times New Roman" w:cs="Times New Roman"/>
          <w:sz w:val="24"/>
          <w:szCs w:val="24"/>
        </w:rPr>
      </w:pPr>
      <w:r>
        <w:rPr>
          <w:rFonts w:ascii="Times New Roman" w:hAnsi="Times New Roman" w:cs="Times New Roman"/>
          <w:sz w:val="24"/>
          <w:szCs w:val="24"/>
        </w:rPr>
        <w:t xml:space="preserve"> </w:t>
      </w:r>
      <w:r w:rsidR="000B7FC4">
        <w:rPr>
          <w:rFonts w:ascii="Times New Roman" w:hAnsi="Times New Roman" w:cs="Times New Roman"/>
          <w:sz w:val="24"/>
          <w:szCs w:val="24"/>
        </w:rPr>
        <w:t xml:space="preserve">Estos juegos han permanecido y han acompañado a muchas generaciones durante su infancia </w:t>
      </w:r>
      <w:r w:rsidR="009670EF">
        <w:rPr>
          <w:rFonts w:ascii="Times New Roman" w:hAnsi="Times New Roman" w:cs="Times New Roman"/>
          <w:sz w:val="24"/>
          <w:szCs w:val="24"/>
        </w:rPr>
        <w:t xml:space="preserve">al persistir </w:t>
      </w:r>
      <w:r w:rsidR="000B7FC4">
        <w:rPr>
          <w:rFonts w:ascii="Times New Roman" w:hAnsi="Times New Roman" w:cs="Times New Roman"/>
          <w:sz w:val="24"/>
          <w:szCs w:val="24"/>
        </w:rPr>
        <w:t xml:space="preserve">de generación en generación </w:t>
      </w:r>
      <w:r w:rsidR="009670EF">
        <w:rPr>
          <w:rFonts w:ascii="Times New Roman" w:hAnsi="Times New Roman" w:cs="Times New Roman"/>
          <w:sz w:val="24"/>
          <w:szCs w:val="24"/>
        </w:rPr>
        <w:t>pasando de padres a hijos sin estar escritos dentro de un libro ni aplicar un juguete específico, usualmente se utilizan materiales sencillos o la propia imaginación del niño convirtiéndose en los más adecuados para el desarrollo de estrategias educativas. (</w:t>
      </w:r>
      <w:proofErr w:type="spellStart"/>
      <w:r w:rsidR="009670EF">
        <w:rPr>
          <w:rFonts w:ascii="Times New Roman" w:hAnsi="Times New Roman" w:cs="Times New Roman"/>
          <w:sz w:val="24"/>
          <w:szCs w:val="24"/>
        </w:rPr>
        <w:t>Öfele</w:t>
      </w:r>
      <w:proofErr w:type="spellEnd"/>
      <w:r w:rsidR="009670EF">
        <w:rPr>
          <w:rFonts w:ascii="Times New Roman" w:hAnsi="Times New Roman" w:cs="Times New Roman"/>
          <w:sz w:val="24"/>
          <w:szCs w:val="24"/>
        </w:rPr>
        <w:t>, 1999)</w:t>
      </w:r>
    </w:p>
    <w:p w14:paraId="346FD5D6" w14:textId="6C3C9790" w:rsidR="00AE5091" w:rsidRDefault="000A5A65" w:rsidP="00CE1610">
      <w:pPr>
        <w:rPr>
          <w:rFonts w:ascii="Times New Roman" w:hAnsi="Times New Roman" w:cs="Times New Roman"/>
          <w:sz w:val="24"/>
          <w:szCs w:val="24"/>
        </w:rPr>
      </w:pPr>
      <w:r>
        <w:rPr>
          <w:rFonts w:ascii="Times New Roman" w:hAnsi="Times New Roman" w:cs="Times New Roman"/>
          <w:sz w:val="24"/>
          <w:szCs w:val="24"/>
        </w:rPr>
        <w:t>Juego de construcción:</w:t>
      </w:r>
    </w:p>
    <w:p w14:paraId="678190D6" w14:textId="04BA91B6" w:rsidR="005A53D9" w:rsidRDefault="000A5A65" w:rsidP="00CE1610">
      <w:pPr>
        <w:rPr>
          <w:rFonts w:ascii="Times New Roman" w:hAnsi="Times New Roman" w:cs="Times New Roman"/>
          <w:sz w:val="24"/>
          <w:szCs w:val="24"/>
        </w:rPr>
      </w:pPr>
      <w:r>
        <w:rPr>
          <w:rFonts w:ascii="Times New Roman" w:hAnsi="Times New Roman" w:cs="Times New Roman"/>
          <w:sz w:val="24"/>
          <w:szCs w:val="24"/>
        </w:rPr>
        <w:t xml:space="preserve">Dentro de este tipo de juegos se destaca la importancia del material con el que desarrolla el juego el infante pues este influye en todo momento en la ejecución, la construcción y la forma de trabajo perteneciente a la actividad y a su propósito además de brindar un sentido espacial y </w:t>
      </w:r>
      <w:r>
        <w:rPr>
          <w:rFonts w:ascii="Times New Roman" w:hAnsi="Times New Roman" w:cs="Times New Roman"/>
          <w:sz w:val="24"/>
          <w:szCs w:val="24"/>
        </w:rPr>
        <w:lastRenderedPageBreak/>
        <w:t>beneficiar la motricidad en donde se podría trabajar la transversalidad del juego y no s</w:t>
      </w:r>
      <w:r w:rsidR="00D1785F">
        <w:rPr>
          <w:rFonts w:ascii="Times New Roman" w:hAnsi="Times New Roman" w:cs="Times New Roman"/>
          <w:sz w:val="24"/>
          <w:szCs w:val="24"/>
        </w:rPr>
        <w:t>o</w:t>
      </w:r>
      <w:r>
        <w:rPr>
          <w:rFonts w:ascii="Times New Roman" w:hAnsi="Times New Roman" w:cs="Times New Roman"/>
          <w:sz w:val="24"/>
          <w:szCs w:val="24"/>
        </w:rPr>
        <w:t>lo favorecer el conteo.</w:t>
      </w:r>
      <w:r w:rsidRPr="000A5A65">
        <w:rPr>
          <w:rFonts w:ascii="Times New Roman" w:hAnsi="Times New Roman" w:cs="Times New Roman"/>
          <w:sz w:val="24"/>
          <w:szCs w:val="24"/>
        </w:rPr>
        <w:t xml:space="preserve"> (Vanesa et al, 2022)</w:t>
      </w:r>
    </w:p>
    <w:p w14:paraId="11D69E7E" w14:textId="25CD8DF1" w:rsidR="000A5A65" w:rsidRDefault="000A5A65" w:rsidP="00CE1610">
      <w:pPr>
        <w:rPr>
          <w:rFonts w:ascii="Times New Roman" w:hAnsi="Times New Roman" w:cs="Times New Roman"/>
          <w:sz w:val="24"/>
          <w:szCs w:val="24"/>
        </w:rPr>
      </w:pPr>
      <w:r>
        <w:rPr>
          <w:rFonts w:ascii="Times New Roman" w:hAnsi="Times New Roman" w:cs="Times New Roman"/>
          <w:sz w:val="24"/>
          <w:szCs w:val="24"/>
        </w:rPr>
        <w:t>Juego de mesa:</w:t>
      </w:r>
    </w:p>
    <w:p w14:paraId="59CB14F7" w14:textId="77F5B21E" w:rsidR="005911A5" w:rsidRDefault="00F61555" w:rsidP="00CE1610">
      <w:pPr>
        <w:rPr>
          <w:rFonts w:ascii="Times New Roman" w:hAnsi="Times New Roman" w:cs="Times New Roman"/>
          <w:sz w:val="24"/>
          <w:szCs w:val="24"/>
        </w:rPr>
      </w:pPr>
      <w:r>
        <w:rPr>
          <w:rFonts w:ascii="Times New Roman" w:hAnsi="Times New Roman" w:cs="Times New Roman"/>
          <w:sz w:val="24"/>
          <w:szCs w:val="24"/>
        </w:rPr>
        <w:t>Como su nombre lo indica este tipo de juegos pertenece regularmente a la mesa, donde se utilizan tableros, fichas, dados, cartas, etc</w:t>
      </w:r>
      <w:r w:rsidR="00D1785F">
        <w:rPr>
          <w:rFonts w:ascii="Times New Roman" w:hAnsi="Times New Roman" w:cs="Times New Roman"/>
          <w:sz w:val="24"/>
          <w:szCs w:val="24"/>
        </w:rPr>
        <w:t>.</w:t>
      </w:r>
      <w:r>
        <w:rPr>
          <w:rFonts w:ascii="Times New Roman" w:hAnsi="Times New Roman" w:cs="Times New Roman"/>
          <w:sz w:val="24"/>
          <w:szCs w:val="24"/>
        </w:rPr>
        <w:t xml:space="preserve">, dando mayor comodidad al jugador o jugadores. Todos ellos pueden ser variados, tener distintas reglas, diversas piezas y lo importante en su uso es darles el enfoque adecuado para lograr que sean agradables y divertidos para los niños presentando un reto sin dejar de ser adecuados para la edad del niño o su nivel de madurez. </w:t>
      </w:r>
      <w:r w:rsidRPr="000A5A65">
        <w:rPr>
          <w:rFonts w:ascii="Times New Roman" w:hAnsi="Times New Roman" w:cs="Times New Roman"/>
          <w:sz w:val="24"/>
          <w:szCs w:val="24"/>
        </w:rPr>
        <w:t>(Vanesa et al, 2022)</w:t>
      </w:r>
    </w:p>
    <w:p w14:paraId="2BAFFE8C" w14:textId="77777777" w:rsidR="00C070D1" w:rsidRDefault="00C070D1" w:rsidP="00CE1610">
      <w:pPr>
        <w:jc w:val="center"/>
        <w:rPr>
          <w:rFonts w:ascii="Times New Roman" w:hAnsi="Times New Roman" w:cs="Times New Roman"/>
          <w:b/>
          <w:bCs/>
          <w:sz w:val="24"/>
          <w:szCs w:val="24"/>
        </w:rPr>
      </w:pPr>
    </w:p>
    <w:p w14:paraId="35E3C1A3" w14:textId="77777777" w:rsidR="00C070D1" w:rsidRDefault="00C070D1" w:rsidP="00CE1610">
      <w:pPr>
        <w:jc w:val="center"/>
        <w:rPr>
          <w:rFonts w:ascii="Times New Roman" w:hAnsi="Times New Roman" w:cs="Times New Roman"/>
          <w:b/>
          <w:bCs/>
          <w:sz w:val="24"/>
          <w:szCs w:val="24"/>
        </w:rPr>
      </w:pPr>
    </w:p>
    <w:p w14:paraId="727395C6" w14:textId="77777777" w:rsidR="00C070D1" w:rsidRDefault="00C070D1" w:rsidP="00CE1610">
      <w:pPr>
        <w:jc w:val="center"/>
        <w:rPr>
          <w:rFonts w:ascii="Times New Roman" w:hAnsi="Times New Roman" w:cs="Times New Roman"/>
          <w:b/>
          <w:bCs/>
          <w:sz w:val="24"/>
          <w:szCs w:val="24"/>
        </w:rPr>
      </w:pPr>
    </w:p>
    <w:p w14:paraId="2C7C5BDC" w14:textId="77777777" w:rsidR="00C070D1" w:rsidRDefault="00C070D1" w:rsidP="00CE1610">
      <w:pPr>
        <w:jc w:val="center"/>
        <w:rPr>
          <w:rFonts w:ascii="Times New Roman" w:hAnsi="Times New Roman" w:cs="Times New Roman"/>
          <w:b/>
          <w:bCs/>
          <w:sz w:val="24"/>
          <w:szCs w:val="24"/>
        </w:rPr>
      </w:pPr>
    </w:p>
    <w:p w14:paraId="64CAC282" w14:textId="77777777" w:rsidR="00C070D1" w:rsidRDefault="00C070D1" w:rsidP="00CE1610">
      <w:pPr>
        <w:jc w:val="center"/>
        <w:rPr>
          <w:rFonts w:ascii="Times New Roman" w:hAnsi="Times New Roman" w:cs="Times New Roman"/>
          <w:b/>
          <w:bCs/>
          <w:sz w:val="24"/>
          <w:szCs w:val="24"/>
        </w:rPr>
      </w:pPr>
    </w:p>
    <w:p w14:paraId="57BB4F9C" w14:textId="77777777" w:rsidR="00C070D1" w:rsidRDefault="00C070D1" w:rsidP="00CE1610">
      <w:pPr>
        <w:jc w:val="center"/>
        <w:rPr>
          <w:rFonts w:ascii="Times New Roman" w:hAnsi="Times New Roman" w:cs="Times New Roman"/>
          <w:b/>
          <w:bCs/>
          <w:sz w:val="24"/>
          <w:szCs w:val="24"/>
        </w:rPr>
      </w:pPr>
    </w:p>
    <w:p w14:paraId="767A130A" w14:textId="77777777" w:rsidR="00C070D1" w:rsidRDefault="00C070D1" w:rsidP="00CE1610">
      <w:pPr>
        <w:jc w:val="center"/>
        <w:rPr>
          <w:rFonts w:ascii="Times New Roman" w:hAnsi="Times New Roman" w:cs="Times New Roman"/>
          <w:b/>
          <w:bCs/>
          <w:sz w:val="24"/>
          <w:szCs w:val="24"/>
        </w:rPr>
      </w:pPr>
    </w:p>
    <w:p w14:paraId="69674EB2" w14:textId="77777777" w:rsidR="00C070D1" w:rsidRDefault="00C070D1" w:rsidP="00CE1610">
      <w:pPr>
        <w:jc w:val="center"/>
        <w:rPr>
          <w:rFonts w:ascii="Times New Roman" w:hAnsi="Times New Roman" w:cs="Times New Roman"/>
          <w:b/>
          <w:bCs/>
          <w:sz w:val="24"/>
          <w:szCs w:val="24"/>
        </w:rPr>
      </w:pPr>
    </w:p>
    <w:p w14:paraId="1348020A" w14:textId="77777777" w:rsidR="00C070D1" w:rsidRDefault="00C070D1" w:rsidP="00CE1610">
      <w:pPr>
        <w:jc w:val="center"/>
        <w:rPr>
          <w:rFonts w:ascii="Times New Roman" w:hAnsi="Times New Roman" w:cs="Times New Roman"/>
          <w:b/>
          <w:bCs/>
          <w:sz w:val="24"/>
          <w:szCs w:val="24"/>
        </w:rPr>
      </w:pPr>
    </w:p>
    <w:p w14:paraId="35EE6128" w14:textId="6D7718E8" w:rsidR="00C070D1" w:rsidRDefault="00C070D1" w:rsidP="00256152">
      <w:pPr>
        <w:ind w:firstLine="0"/>
        <w:rPr>
          <w:rFonts w:ascii="Times New Roman" w:hAnsi="Times New Roman" w:cs="Times New Roman"/>
          <w:b/>
          <w:bCs/>
          <w:sz w:val="24"/>
          <w:szCs w:val="24"/>
        </w:rPr>
      </w:pPr>
    </w:p>
    <w:p w14:paraId="0D036782" w14:textId="77777777" w:rsidR="00256152" w:rsidRDefault="00256152" w:rsidP="00256152">
      <w:pPr>
        <w:ind w:firstLine="0"/>
        <w:rPr>
          <w:rFonts w:ascii="Times New Roman" w:hAnsi="Times New Roman" w:cs="Times New Roman"/>
          <w:b/>
          <w:bCs/>
          <w:sz w:val="24"/>
          <w:szCs w:val="24"/>
        </w:rPr>
      </w:pPr>
    </w:p>
    <w:p w14:paraId="5EDB4F82" w14:textId="6EEDDAC3" w:rsidR="007267E3" w:rsidRPr="00934D98" w:rsidRDefault="007267E3" w:rsidP="00256152">
      <w:pPr>
        <w:spacing w:after="480"/>
        <w:jc w:val="center"/>
        <w:rPr>
          <w:rFonts w:ascii="Times New Roman" w:hAnsi="Times New Roman" w:cs="Times New Roman"/>
          <w:b/>
          <w:bCs/>
          <w:sz w:val="28"/>
          <w:szCs w:val="28"/>
        </w:rPr>
      </w:pPr>
      <w:r w:rsidRPr="00934D98">
        <w:rPr>
          <w:rFonts w:ascii="Times New Roman" w:hAnsi="Times New Roman" w:cs="Times New Roman"/>
          <w:b/>
          <w:bCs/>
          <w:sz w:val="28"/>
          <w:szCs w:val="28"/>
        </w:rPr>
        <w:lastRenderedPageBreak/>
        <w:t>Marco referencial</w:t>
      </w:r>
    </w:p>
    <w:p w14:paraId="1E8611F5" w14:textId="378BB3B6"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Localizar estrategias que beneficien el aprendizaje de las niñas y niños en preescolar es una tarea ardua en donde constantemente se busca actualizar, innovar y mejorar la práctica docente</w:t>
      </w:r>
      <w:r w:rsidR="006A0B8A">
        <w:rPr>
          <w:rFonts w:ascii="Times New Roman" w:hAnsi="Times New Roman" w:cs="Times New Roman"/>
          <w:sz w:val="24"/>
          <w:szCs w:val="24"/>
        </w:rPr>
        <w:t>,</w:t>
      </w:r>
      <w:r w:rsidRPr="007267E3">
        <w:rPr>
          <w:rFonts w:ascii="Times New Roman" w:hAnsi="Times New Roman" w:cs="Times New Roman"/>
          <w:sz w:val="24"/>
          <w:szCs w:val="24"/>
        </w:rPr>
        <w:t xml:space="preserve"> basándose en las necesidades de generaciones cada vez más diversas</w:t>
      </w:r>
      <w:r w:rsidR="006A0B8A">
        <w:rPr>
          <w:rFonts w:ascii="Times New Roman" w:hAnsi="Times New Roman" w:cs="Times New Roman"/>
          <w:sz w:val="24"/>
          <w:szCs w:val="24"/>
        </w:rPr>
        <w:t>,</w:t>
      </w:r>
      <w:r w:rsidRPr="007267E3">
        <w:rPr>
          <w:rFonts w:ascii="Times New Roman" w:hAnsi="Times New Roman" w:cs="Times New Roman"/>
          <w:sz w:val="24"/>
          <w:szCs w:val="24"/>
        </w:rPr>
        <w:t xml:space="preserve"> con intereses particulares y una nueva perspectiva del mundo, es por esta situación que la investigación docente se ha evocado a la tarea de buscar estrategias favorables para obtener un aprendizaje significativo a través de una actividad tan propia de cualquier niño como lo es el juego.</w:t>
      </w:r>
    </w:p>
    <w:p w14:paraId="186BB4C8" w14:textId="77777777"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Dentro de las investigaciones previas acerca de este tema se encuentra el artículo Como desarrollar el pensamiento matemático en los niños preescolar en donde la autora marca como parte importante del desarrollo de estrategias conocer a fondo las necesidades del grupo, sus estilos de aprendizaje, su contexto y sus conocimientos previos para lograr establecer actividades guiadas hacía un aprendizaje significativo (Serrano, 2019). Menciona como algo beneficioso el que los niños utilicen el juego en el campo de Pensamiento matemático para mediante su iniciativa propia buscar soluciones y estrategias de conteo hasta llegar a dar resolución a la problemática además de incentivar el apoyo entre pares.</w:t>
      </w:r>
    </w:p>
    <w:p w14:paraId="770308C9" w14:textId="4F44F983"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El documento El juego como una estrategia para obtener la atención y adquisición de conocimientos en el campo de pensamiento matemático en niños de tercer grado de preescolar presenta el juego como una actividad recreativa con el fin de incentivar un ambiente agradable, armónico</w:t>
      </w:r>
      <w:r w:rsidR="00D872B7">
        <w:rPr>
          <w:rFonts w:ascii="Times New Roman" w:hAnsi="Times New Roman" w:cs="Times New Roman"/>
          <w:sz w:val="24"/>
          <w:szCs w:val="24"/>
        </w:rPr>
        <w:t>,</w:t>
      </w:r>
      <w:r w:rsidRPr="007267E3">
        <w:rPr>
          <w:rFonts w:ascii="Times New Roman" w:hAnsi="Times New Roman" w:cs="Times New Roman"/>
          <w:sz w:val="24"/>
          <w:szCs w:val="24"/>
        </w:rPr>
        <w:t xml:space="preserve"> con dinámicas que ayuden a desarrollar aprendizajes críticos y analíticos favoreciendo el ámbito matemático, destaca el juego como una parte significativa del aprendizaje</w:t>
      </w:r>
      <w:r w:rsidR="00D872B7">
        <w:rPr>
          <w:rFonts w:ascii="Times New Roman" w:hAnsi="Times New Roman" w:cs="Times New Roman"/>
          <w:sz w:val="24"/>
          <w:szCs w:val="24"/>
        </w:rPr>
        <w:t>,</w:t>
      </w:r>
      <w:r w:rsidRPr="007267E3">
        <w:rPr>
          <w:rFonts w:ascii="Times New Roman" w:hAnsi="Times New Roman" w:cs="Times New Roman"/>
          <w:sz w:val="24"/>
          <w:szCs w:val="24"/>
        </w:rPr>
        <w:t xml:space="preserve"> pues a través de </w:t>
      </w:r>
      <w:r w:rsidR="009F296D" w:rsidRPr="007267E3">
        <w:rPr>
          <w:rFonts w:ascii="Times New Roman" w:hAnsi="Times New Roman" w:cs="Times New Roman"/>
          <w:sz w:val="24"/>
          <w:szCs w:val="24"/>
        </w:rPr>
        <w:t>él</w:t>
      </w:r>
      <w:r w:rsidRPr="007267E3">
        <w:rPr>
          <w:rFonts w:ascii="Times New Roman" w:hAnsi="Times New Roman" w:cs="Times New Roman"/>
          <w:sz w:val="24"/>
          <w:szCs w:val="24"/>
        </w:rPr>
        <w:t xml:space="preserve"> es más fácil comprender y verse inmersos en el aprendizaje. A su vez</w:t>
      </w:r>
      <w:r w:rsidR="00D872B7">
        <w:rPr>
          <w:rFonts w:ascii="Times New Roman" w:hAnsi="Times New Roman" w:cs="Times New Roman"/>
          <w:sz w:val="24"/>
          <w:szCs w:val="24"/>
        </w:rPr>
        <w:t>,</w:t>
      </w:r>
      <w:r w:rsidRPr="007267E3">
        <w:rPr>
          <w:rFonts w:ascii="Times New Roman" w:hAnsi="Times New Roman" w:cs="Times New Roman"/>
          <w:sz w:val="24"/>
          <w:szCs w:val="24"/>
        </w:rPr>
        <w:t xml:space="preserve"> se menciona a Piaget como punto de referencia para escoger el juego más adecuado según la etapa de los infantes </w:t>
      </w:r>
      <w:r w:rsidRPr="007267E3">
        <w:rPr>
          <w:rFonts w:ascii="Times New Roman" w:hAnsi="Times New Roman" w:cs="Times New Roman"/>
          <w:sz w:val="24"/>
          <w:szCs w:val="24"/>
        </w:rPr>
        <w:lastRenderedPageBreak/>
        <w:t xml:space="preserve">establecidos en la etapa preoperatoria relacionada con el juego simbólico con el objeto de interpretar el mundo y su papel dentro de él. (Acosta-Godínez, 2021) </w:t>
      </w:r>
    </w:p>
    <w:p w14:paraId="4A7506B2" w14:textId="4DB10658"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 xml:space="preserve">El artículo de la revista de psicopedagogía brasileña presenta las dificultades en el aprendizaje de las matemáticas en el cual se muestra como un factor determinante para su aprendizaje la misma experiencia pues considera el conteo como una actividad rutinaria propia del día a día, modelada por el entorno al cual pertenece (Orrantia, 2006) y esto se podría relacionar con la etapa preoperatoria al tomar como base el juego simbólico pues este parte de su vida diaria para convertirse en un aprendizaje más significativo en el que </w:t>
      </w:r>
      <w:r w:rsidR="0084267B" w:rsidRPr="007267E3">
        <w:rPr>
          <w:rFonts w:ascii="Times New Roman" w:hAnsi="Times New Roman" w:cs="Times New Roman"/>
          <w:sz w:val="24"/>
          <w:szCs w:val="24"/>
        </w:rPr>
        <w:t>él</w:t>
      </w:r>
      <w:r w:rsidRPr="007267E3">
        <w:rPr>
          <w:rFonts w:ascii="Times New Roman" w:hAnsi="Times New Roman" w:cs="Times New Roman"/>
          <w:sz w:val="24"/>
          <w:szCs w:val="24"/>
        </w:rPr>
        <w:t xml:space="preserve"> pueda comprender la razón de realizar estas actividades y conozca su propósito real.</w:t>
      </w:r>
    </w:p>
    <w:p w14:paraId="068EC84A" w14:textId="39592FED"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Dentro del artículo Análisis y experimentación de juegos como instrumentos para enseñar matemáticas se logra definir al juego como una actividad universal, lúdica, con reglas propias, de carácter competitivo y libre</w:t>
      </w:r>
      <w:r w:rsidR="00D872B7">
        <w:rPr>
          <w:rFonts w:ascii="Times New Roman" w:hAnsi="Times New Roman" w:cs="Times New Roman"/>
          <w:sz w:val="24"/>
          <w:szCs w:val="24"/>
        </w:rPr>
        <w:t>,</w:t>
      </w:r>
      <w:r w:rsidRPr="007267E3">
        <w:rPr>
          <w:rFonts w:ascii="Times New Roman" w:hAnsi="Times New Roman" w:cs="Times New Roman"/>
          <w:sz w:val="24"/>
          <w:szCs w:val="24"/>
        </w:rPr>
        <w:t xml:space="preserve"> además de resaltar como una metodología de trabajo de buenos resultados dentro del aula por ser una actividad en la que se despierta el interés y la creatividad de los alumnos mientras generan una buena relación alumno-docente para generar un ambiente de confianza, participación, libre expresión y la clase logre ser amena y los niños se conviertan en receptores de conocimientos. (</w:t>
      </w:r>
      <w:proofErr w:type="spellStart"/>
      <w:r w:rsidRPr="007267E3">
        <w:rPr>
          <w:rFonts w:ascii="Times New Roman" w:hAnsi="Times New Roman" w:cs="Times New Roman"/>
          <w:sz w:val="24"/>
          <w:szCs w:val="24"/>
        </w:rPr>
        <w:t>Chamoso</w:t>
      </w:r>
      <w:proofErr w:type="spellEnd"/>
      <w:r w:rsidRPr="007267E3">
        <w:rPr>
          <w:rFonts w:ascii="Times New Roman" w:hAnsi="Times New Roman" w:cs="Times New Roman"/>
          <w:sz w:val="24"/>
          <w:szCs w:val="24"/>
        </w:rPr>
        <w:t>, Durán, García, Martín y Rodríguez, 2004) plantea las matemáticas como una tarea tediosa y difícil para la mayoría de los alumnos y asegura como una estrategia de aprendizaje exitosa el juego, al relacionar lo divertido con las matemática</w:t>
      </w:r>
      <w:r w:rsidR="00D872B7">
        <w:rPr>
          <w:rFonts w:ascii="Times New Roman" w:hAnsi="Times New Roman" w:cs="Times New Roman"/>
          <w:sz w:val="24"/>
          <w:szCs w:val="24"/>
        </w:rPr>
        <w:t>s</w:t>
      </w:r>
      <w:r w:rsidRPr="007267E3">
        <w:rPr>
          <w:rFonts w:ascii="Times New Roman" w:hAnsi="Times New Roman" w:cs="Times New Roman"/>
          <w:sz w:val="24"/>
          <w:szCs w:val="24"/>
        </w:rPr>
        <w:t xml:space="preserve"> o simplemente con los números</w:t>
      </w:r>
      <w:r w:rsidR="0084267B">
        <w:rPr>
          <w:rFonts w:ascii="Times New Roman" w:hAnsi="Times New Roman" w:cs="Times New Roman"/>
          <w:sz w:val="24"/>
          <w:szCs w:val="24"/>
        </w:rPr>
        <w:t>.</w:t>
      </w:r>
      <w:r w:rsidRPr="007267E3">
        <w:rPr>
          <w:rFonts w:ascii="Times New Roman" w:hAnsi="Times New Roman" w:cs="Times New Roman"/>
          <w:sz w:val="24"/>
          <w:szCs w:val="24"/>
        </w:rPr>
        <w:t xml:space="preserve"> </w:t>
      </w:r>
      <w:r w:rsidR="0084267B">
        <w:rPr>
          <w:rFonts w:ascii="Times New Roman" w:hAnsi="Times New Roman" w:cs="Times New Roman"/>
          <w:sz w:val="24"/>
          <w:szCs w:val="24"/>
        </w:rPr>
        <w:t>L</w:t>
      </w:r>
      <w:r w:rsidRPr="007267E3">
        <w:rPr>
          <w:rFonts w:ascii="Times New Roman" w:hAnsi="Times New Roman" w:cs="Times New Roman"/>
          <w:sz w:val="24"/>
          <w:szCs w:val="24"/>
        </w:rPr>
        <w:t>a actitud, el interés y la atracción que sentirá el alumno será</w:t>
      </w:r>
      <w:r w:rsidR="0084267B">
        <w:rPr>
          <w:rFonts w:ascii="Times New Roman" w:hAnsi="Times New Roman" w:cs="Times New Roman"/>
          <w:sz w:val="24"/>
          <w:szCs w:val="24"/>
        </w:rPr>
        <w:t>n</w:t>
      </w:r>
      <w:r w:rsidRPr="007267E3">
        <w:rPr>
          <w:rFonts w:ascii="Times New Roman" w:hAnsi="Times New Roman" w:cs="Times New Roman"/>
          <w:sz w:val="24"/>
          <w:szCs w:val="24"/>
        </w:rPr>
        <w:t xml:space="preserve"> completamente diferentes.</w:t>
      </w:r>
    </w:p>
    <w:p w14:paraId="2EA66865" w14:textId="2D9061A7" w:rsidR="007267E3" w:rsidRP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El juego puede ser de gran beneficio para el aprendizaje de las matemáticas</w:t>
      </w:r>
      <w:r w:rsidR="0084267B">
        <w:rPr>
          <w:rFonts w:ascii="Times New Roman" w:hAnsi="Times New Roman" w:cs="Times New Roman"/>
          <w:sz w:val="24"/>
          <w:szCs w:val="24"/>
        </w:rPr>
        <w:t>,</w:t>
      </w:r>
      <w:r w:rsidRPr="007267E3">
        <w:rPr>
          <w:rFonts w:ascii="Times New Roman" w:hAnsi="Times New Roman" w:cs="Times New Roman"/>
          <w:sz w:val="24"/>
          <w:szCs w:val="24"/>
        </w:rPr>
        <w:t xml:space="preserve"> pero no es lo único en lo que este se enfoca sino en favorecer las aptitudes sociales del niño pues le permite relacionarse con sus compañeros, trabajar de forma colaborativa, aprender a seguir normas e </w:t>
      </w:r>
      <w:r w:rsidRPr="007267E3">
        <w:rPr>
          <w:rFonts w:ascii="Times New Roman" w:hAnsi="Times New Roman" w:cs="Times New Roman"/>
          <w:sz w:val="24"/>
          <w:szCs w:val="24"/>
        </w:rPr>
        <w:lastRenderedPageBreak/>
        <w:t>incluso plantea el autoconocimiento al acercarse a conocer sus fortalezas y áreas de oportunidad</w:t>
      </w:r>
      <w:r w:rsidR="0084267B">
        <w:rPr>
          <w:rFonts w:ascii="Times New Roman" w:hAnsi="Times New Roman" w:cs="Times New Roman"/>
          <w:sz w:val="24"/>
          <w:szCs w:val="24"/>
        </w:rPr>
        <w:t xml:space="preserve"> </w:t>
      </w:r>
      <w:r w:rsidRPr="007267E3">
        <w:rPr>
          <w:rFonts w:ascii="Times New Roman" w:hAnsi="Times New Roman" w:cs="Times New Roman"/>
          <w:sz w:val="24"/>
          <w:szCs w:val="24"/>
        </w:rPr>
        <w:t>además de fortalecer la comunicación entre pares, y no menos importante este tipo de estrategia de aprendizaje favorece la creatividad que a su vez lleva al niño a ser mejor solucionando problemas frente a situaciones de la vida real. (</w:t>
      </w:r>
      <w:proofErr w:type="spellStart"/>
      <w:r w:rsidRPr="007267E3">
        <w:rPr>
          <w:rFonts w:ascii="Times New Roman" w:hAnsi="Times New Roman" w:cs="Times New Roman"/>
          <w:sz w:val="24"/>
          <w:szCs w:val="24"/>
        </w:rPr>
        <w:t>Chamoso</w:t>
      </w:r>
      <w:proofErr w:type="spellEnd"/>
      <w:r w:rsidRPr="007267E3">
        <w:rPr>
          <w:rFonts w:ascii="Times New Roman" w:hAnsi="Times New Roman" w:cs="Times New Roman"/>
          <w:sz w:val="24"/>
          <w:szCs w:val="24"/>
        </w:rPr>
        <w:t>, et al, 2004)</w:t>
      </w:r>
    </w:p>
    <w:p w14:paraId="245CA361" w14:textId="0EFB70C6" w:rsidR="007267E3" w:rsidRDefault="007267E3" w:rsidP="00CE1610">
      <w:pPr>
        <w:rPr>
          <w:rFonts w:ascii="Times New Roman" w:hAnsi="Times New Roman" w:cs="Times New Roman"/>
          <w:sz w:val="24"/>
          <w:szCs w:val="24"/>
        </w:rPr>
      </w:pPr>
      <w:r w:rsidRPr="007267E3">
        <w:rPr>
          <w:rFonts w:ascii="Times New Roman" w:hAnsi="Times New Roman" w:cs="Times New Roman"/>
          <w:sz w:val="24"/>
          <w:szCs w:val="24"/>
        </w:rPr>
        <w:t xml:space="preserve">En el artículo Juego en la primer infancia se hace referencia a un tipo de instrucción que va directamente relacionada con el juego, la pedagogía Waldorf en la que el educador tiene un papel muy importante </w:t>
      </w:r>
      <w:r w:rsidR="00D872B7">
        <w:rPr>
          <w:rFonts w:ascii="Times New Roman" w:hAnsi="Times New Roman" w:cs="Times New Roman"/>
          <w:sz w:val="24"/>
          <w:szCs w:val="24"/>
        </w:rPr>
        <w:t xml:space="preserve">ya que destaca </w:t>
      </w:r>
      <w:r w:rsidRPr="007267E3">
        <w:rPr>
          <w:rFonts w:ascii="Times New Roman" w:hAnsi="Times New Roman" w:cs="Times New Roman"/>
          <w:sz w:val="24"/>
          <w:szCs w:val="24"/>
        </w:rPr>
        <w:t xml:space="preserve">el </w:t>
      </w:r>
      <w:r w:rsidR="00D872B7">
        <w:rPr>
          <w:rFonts w:ascii="Times New Roman" w:hAnsi="Times New Roman" w:cs="Times New Roman"/>
          <w:sz w:val="24"/>
          <w:szCs w:val="24"/>
        </w:rPr>
        <w:t>preescolar</w:t>
      </w:r>
      <w:r w:rsidRPr="007267E3">
        <w:rPr>
          <w:rFonts w:ascii="Times New Roman" w:hAnsi="Times New Roman" w:cs="Times New Roman"/>
          <w:sz w:val="24"/>
          <w:szCs w:val="24"/>
        </w:rPr>
        <w:t xml:space="preserve"> </w:t>
      </w:r>
      <w:r w:rsidR="00D872B7">
        <w:rPr>
          <w:rFonts w:ascii="Times New Roman" w:hAnsi="Times New Roman" w:cs="Times New Roman"/>
          <w:sz w:val="24"/>
          <w:szCs w:val="24"/>
        </w:rPr>
        <w:t xml:space="preserve">como una etapa de </w:t>
      </w:r>
      <w:r w:rsidRPr="007267E3">
        <w:rPr>
          <w:rFonts w:ascii="Times New Roman" w:hAnsi="Times New Roman" w:cs="Times New Roman"/>
          <w:sz w:val="24"/>
          <w:szCs w:val="24"/>
        </w:rPr>
        <w:t>la maduración del desarrollo psicomotor, habilidades básicas (andar, hablar y pensar) por ello se recomienda un juego libre con materiales específicamente elaborados para esta situación, como lo es el llamado juego heurístico en el cual la manipulación de objetos de formas naturales, por ejemplo, bloques permiten al niño manipular, ordenar, clasificar y crear. (Mena, Flores, Arteaga, Saldaña y Navarrete, 2021)</w:t>
      </w:r>
    </w:p>
    <w:p w14:paraId="5F2203F1" w14:textId="6E27171C" w:rsidR="002D319A" w:rsidRDefault="002D319A" w:rsidP="00CE1610">
      <w:pPr>
        <w:rPr>
          <w:rFonts w:ascii="Times New Roman" w:hAnsi="Times New Roman" w:cs="Times New Roman"/>
          <w:sz w:val="24"/>
          <w:szCs w:val="24"/>
        </w:rPr>
      </w:pPr>
      <w:r>
        <w:rPr>
          <w:rFonts w:ascii="Times New Roman" w:hAnsi="Times New Roman" w:cs="Times New Roman"/>
          <w:sz w:val="24"/>
          <w:szCs w:val="24"/>
        </w:rPr>
        <w:t>Los artículos recopilados</w:t>
      </w:r>
      <w:r w:rsidR="00A66262">
        <w:rPr>
          <w:rFonts w:ascii="Times New Roman" w:hAnsi="Times New Roman" w:cs="Times New Roman"/>
          <w:sz w:val="24"/>
          <w:szCs w:val="24"/>
        </w:rPr>
        <w:t xml:space="preserve"> expresan los grandes beneficios del juego durante la infancia en toda actividad dirigida a un fin de aprendizaje al conocer y reconocer por este medio no solo su mundo sino sus capacidades, fortalezas, áreas de oportunidad además de ser un excelente </w:t>
      </w:r>
      <w:r w:rsidR="00610554">
        <w:rPr>
          <w:rFonts w:ascii="Times New Roman" w:hAnsi="Times New Roman" w:cs="Times New Roman"/>
          <w:sz w:val="24"/>
          <w:szCs w:val="24"/>
        </w:rPr>
        <w:t>intermediario</w:t>
      </w:r>
      <w:r w:rsidR="00A66262">
        <w:rPr>
          <w:rFonts w:ascii="Times New Roman" w:hAnsi="Times New Roman" w:cs="Times New Roman"/>
          <w:sz w:val="24"/>
          <w:szCs w:val="24"/>
        </w:rPr>
        <w:t xml:space="preserve"> para el trabajo colaborativo entre pares creando un conocimiento </w:t>
      </w:r>
      <w:r w:rsidR="00610554">
        <w:rPr>
          <w:rFonts w:ascii="Times New Roman" w:hAnsi="Times New Roman" w:cs="Times New Roman"/>
          <w:sz w:val="24"/>
          <w:szCs w:val="24"/>
        </w:rPr>
        <w:t>significativo</w:t>
      </w:r>
      <w:r w:rsidR="00A66262">
        <w:rPr>
          <w:rFonts w:ascii="Times New Roman" w:hAnsi="Times New Roman" w:cs="Times New Roman"/>
          <w:sz w:val="24"/>
          <w:szCs w:val="24"/>
        </w:rPr>
        <w:t xml:space="preserve"> para lograr así que el alumno lleve a su vida diaria</w:t>
      </w:r>
      <w:r w:rsidR="00610554">
        <w:rPr>
          <w:rFonts w:ascii="Times New Roman" w:hAnsi="Times New Roman" w:cs="Times New Roman"/>
          <w:sz w:val="24"/>
          <w:szCs w:val="24"/>
        </w:rPr>
        <w:t xml:space="preserve"> el aprendizaje. </w:t>
      </w:r>
      <w:r w:rsidR="00774BE8">
        <w:rPr>
          <w:rFonts w:ascii="Times New Roman" w:hAnsi="Times New Roman" w:cs="Times New Roman"/>
          <w:sz w:val="24"/>
          <w:szCs w:val="24"/>
        </w:rPr>
        <w:t>Dando sustento al u</w:t>
      </w:r>
      <w:r w:rsidR="00610554">
        <w:rPr>
          <w:rFonts w:ascii="Times New Roman" w:hAnsi="Times New Roman" w:cs="Times New Roman"/>
          <w:sz w:val="24"/>
          <w:szCs w:val="24"/>
        </w:rPr>
        <w:t>no de los objetivos de esta investigación</w:t>
      </w:r>
      <w:r w:rsidR="00774BE8">
        <w:rPr>
          <w:rFonts w:ascii="Times New Roman" w:hAnsi="Times New Roman" w:cs="Times New Roman"/>
          <w:sz w:val="24"/>
          <w:szCs w:val="24"/>
        </w:rPr>
        <w:t>,</w:t>
      </w:r>
      <w:r w:rsidR="00610554">
        <w:rPr>
          <w:rFonts w:ascii="Times New Roman" w:hAnsi="Times New Roman" w:cs="Times New Roman"/>
          <w:sz w:val="24"/>
          <w:szCs w:val="24"/>
        </w:rPr>
        <w:t xml:space="preserve"> </w:t>
      </w:r>
      <w:r w:rsidR="00774BE8">
        <w:rPr>
          <w:rFonts w:ascii="Times New Roman" w:hAnsi="Times New Roman" w:cs="Times New Roman"/>
          <w:sz w:val="24"/>
          <w:szCs w:val="24"/>
        </w:rPr>
        <w:t>pues, pretende</w:t>
      </w:r>
      <w:r w:rsidR="00610554">
        <w:rPr>
          <w:rFonts w:ascii="Times New Roman" w:hAnsi="Times New Roman" w:cs="Times New Roman"/>
          <w:sz w:val="24"/>
          <w:szCs w:val="24"/>
        </w:rPr>
        <w:t xml:space="preserve"> demostrar que el juego en realidad es una de las mejores estrategias para el desarrollo de destrezas en el conteo</w:t>
      </w:r>
      <w:r w:rsidR="00774BE8">
        <w:rPr>
          <w:rFonts w:ascii="Times New Roman" w:hAnsi="Times New Roman" w:cs="Times New Roman"/>
          <w:sz w:val="24"/>
          <w:szCs w:val="24"/>
        </w:rPr>
        <w:t xml:space="preserve"> gracias a todas las habilidades adquiridas durante su uso para promover no solo un ambiente áulico armonioso y de disfrute en donde la educadora genere interés hacía el aprendizaje del conteo y le </w:t>
      </w:r>
      <w:proofErr w:type="spellStart"/>
      <w:r w:rsidR="00774BE8">
        <w:rPr>
          <w:rFonts w:ascii="Times New Roman" w:hAnsi="Times New Roman" w:cs="Times New Roman"/>
          <w:sz w:val="24"/>
          <w:szCs w:val="24"/>
        </w:rPr>
        <w:t>de</w:t>
      </w:r>
      <w:proofErr w:type="spellEnd"/>
      <w:r w:rsidR="00774BE8">
        <w:rPr>
          <w:rFonts w:ascii="Times New Roman" w:hAnsi="Times New Roman" w:cs="Times New Roman"/>
          <w:sz w:val="24"/>
          <w:szCs w:val="24"/>
        </w:rPr>
        <w:t xml:space="preserve"> un propósito a este creando una enseñanza significativa e imperecedera.</w:t>
      </w:r>
    </w:p>
    <w:p w14:paraId="6E66963D" w14:textId="77777777" w:rsidR="00C070D1" w:rsidRDefault="00C070D1" w:rsidP="00CE1610">
      <w:pPr>
        <w:rPr>
          <w:rFonts w:ascii="Times New Roman" w:hAnsi="Times New Roman" w:cs="Times New Roman"/>
          <w:sz w:val="24"/>
          <w:szCs w:val="24"/>
        </w:rPr>
      </w:pPr>
    </w:p>
    <w:p w14:paraId="6CAE77CB" w14:textId="22637A5E" w:rsidR="0053296F" w:rsidRPr="00934D98" w:rsidRDefault="0053296F" w:rsidP="00256152">
      <w:pPr>
        <w:spacing w:after="480"/>
        <w:jc w:val="center"/>
        <w:rPr>
          <w:rFonts w:ascii="Times New Roman" w:hAnsi="Times New Roman" w:cs="Times New Roman"/>
          <w:b/>
          <w:bCs/>
          <w:sz w:val="28"/>
          <w:szCs w:val="28"/>
        </w:rPr>
      </w:pPr>
      <w:r w:rsidRPr="00934D98">
        <w:rPr>
          <w:rFonts w:ascii="Times New Roman" w:hAnsi="Times New Roman" w:cs="Times New Roman"/>
          <w:b/>
          <w:bCs/>
          <w:sz w:val="28"/>
          <w:szCs w:val="28"/>
        </w:rPr>
        <w:lastRenderedPageBreak/>
        <w:t>Metodología</w:t>
      </w:r>
    </w:p>
    <w:p w14:paraId="50BCB901" w14:textId="77777777" w:rsidR="00CA3503" w:rsidRDefault="00C070D1" w:rsidP="00CE1610">
      <w:pPr>
        <w:rPr>
          <w:rFonts w:ascii="Times New Roman" w:hAnsi="Times New Roman" w:cs="Times New Roman"/>
          <w:sz w:val="24"/>
          <w:szCs w:val="24"/>
        </w:rPr>
      </w:pPr>
      <w:r>
        <w:rPr>
          <w:rFonts w:ascii="Times New Roman" w:hAnsi="Times New Roman" w:cs="Times New Roman"/>
          <w:sz w:val="24"/>
          <w:szCs w:val="24"/>
        </w:rPr>
        <w:t xml:space="preserve">Como una investigación educativa se toma el paradigma cualitativo con la finalidad de dar respuesta a las incógnitas generadas de manera más clara y objetiva </w:t>
      </w:r>
      <w:r w:rsidR="00EF2CEF">
        <w:rPr>
          <w:rFonts w:ascii="Times New Roman" w:hAnsi="Times New Roman" w:cs="Times New Roman"/>
          <w:sz w:val="24"/>
          <w:szCs w:val="24"/>
        </w:rPr>
        <w:t>al considerar</w:t>
      </w:r>
      <w:r>
        <w:rPr>
          <w:rFonts w:ascii="Times New Roman" w:hAnsi="Times New Roman" w:cs="Times New Roman"/>
          <w:sz w:val="24"/>
          <w:szCs w:val="24"/>
        </w:rPr>
        <w:t xml:space="preserve"> que logra dar una mejor resolución a las preguntas planteadas </w:t>
      </w:r>
      <w:r w:rsidR="00EF2CEF">
        <w:rPr>
          <w:rFonts w:ascii="Times New Roman" w:hAnsi="Times New Roman" w:cs="Times New Roman"/>
          <w:sz w:val="24"/>
          <w:szCs w:val="24"/>
        </w:rPr>
        <w:t>al</w:t>
      </w:r>
      <w:r>
        <w:rPr>
          <w:rFonts w:ascii="Times New Roman" w:hAnsi="Times New Roman" w:cs="Times New Roman"/>
          <w:sz w:val="24"/>
          <w:szCs w:val="24"/>
        </w:rPr>
        <w:t xml:space="preserve"> arrojar datos más descriptivos propios de la observación </w:t>
      </w:r>
      <w:r w:rsidR="00934D98">
        <w:rPr>
          <w:rFonts w:ascii="Times New Roman" w:hAnsi="Times New Roman" w:cs="Times New Roman"/>
          <w:sz w:val="24"/>
          <w:szCs w:val="24"/>
        </w:rPr>
        <w:t>de</w:t>
      </w:r>
      <w:r>
        <w:rPr>
          <w:rFonts w:ascii="Times New Roman" w:hAnsi="Times New Roman" w:cs="Times New Roman"/>
          <w:sz w:val="24"/>
          <w:szCs w:val="24"/>
        </w:rPr>
        <w:t xml:space="preserve"> un contexto en el que se pretende entender la realidad de cada person</w:t>
      </w:r>
      <w:r w:rsidR="00EF2CEF">
        <w:rPr>
          <w:rFonts w:ascii="Times New Roman" w:hAnsi="Times New Roman" w:cs="Times New Roman"/>
          <w:sz w:val="24"/>
          <w:szCs w:val="24"/>
        </w:rPr>
        <w:t>a sin reducirlas simplemente a variables (Castaño, Quecedo, 2002)</w:t>
      </w:r>
      <w:r w:rsidR="00934D98">
        <w:rPr>
          <w:rFonts w:ascii="Times New Roman" w:hAnsi="Times New Roman" w:cs="Times New Roman"/>
          <w:sz w:val="24"/>
          <w:szCs w:val="24"/>
        </w:rPr>
        <w:t>. A partir de la recolección de datos se da respuesta a las preguntas planteadas en primer momento y se prueba la hipótesis expuesta en el planteamiento del problema de acuerdo con el método de investigación</w:t>
      </w:r>
      <w:r w:rsidR="00B42E30">
        <w:rPr>
          <w:rFonts w:ascii="Times New Roman" w:hAnsi="Times New Roman" w:cs="Times New Roman"/>
          <w:sz w:val="24"/>
          <w:szCs w:val="24"/>
        </w:rPr>
        <w:t>-</w:t>
      </w:r>
      <w:r w:rsidR="00934D98">
        <w:rPr>
          <w:rFonts w:ascii="Times New Roman" w:hAnsi="Times New Roman" w:cs="Times New Roman"/>
          <w:sz w:val="24"/>
          <w:szCs w:val="24"/>
        </w:rPr>
        <w:t>acción</w:t>
      </w:r>
      <w:r w:rsidR="00B42E30">
        <w:rPr>
          <w:rFonts w:ascii="Times New Roman" w:hAnsi="Times New Roman" w:cs="Times New Roman"/>
          <w:sz w:val="24"/>
          <w:szCs w:val="24"/>
        </w:rPr>
        <w:t xml:space="preserve"> contextualizada en el jardín de niños Francisco Padilla González específicamente en el grupo de tercer grado sección</w:t>
      </w:r>
      <w:r w:rsidR="00DE0606">
        <w:rPr>
          <w:rFonts w:ascii="Times New Roman" w:hAnsi="Times New Roman" w:cs="Times New Roman"/>
          <w:sz w:val="24"/>
          <w:szCs w:val="24"/>
        </w:rPr>
        <w:t xml:space="preserve"> A con alumnos de cinco a seis años</w:t>
      </w:r>
      <w:r w:rsidR="00CA3503">
        <w:rPr>
          <w:rFonts w:ascii="Times New Roman" w:hAnsi="Times New Roman" w:cs="Times New Roman"/>
          <w:sz w:val="24"/>
          <w:szCs w:val="24"/>
        </w:rPr>
        <w:t xml:space="preserve"> de edad.</w:t>
      </w:r>
    </w:p>
    <w:p w14:paraId="0D03DBB1" w14:textId="70528C7D" w:rsidR="00C070D1" w:rsidRDefault="00CA3503" w:rsidP="00CE1610">
      <w:pPr>
        <w:rPr>
          <w:rFonts w:ascii="Times New Roman" w:hAnsi="Times New Roman" w:cs="Times New Roman"/>
          <w:sz w:val="24"/>
          <w:szCs w:val="24"/>
        </w:rPr>
      </w:pPr>
      <w:r>
        <w:rPr>
          <w:rFonts w:ascii="Times New Roman" w:hAnsi="Times New Roman" w:cs="Times New Roman"/>
          <w:sz w:val="24"/>
          <w:szCs w:val="24"/>
        </w:rPr>
        <w:t xml:space="preserve">Como primer </w:t>
      </w:r>
      <w:proofErr w:type="spellStart"/>
      <w:r>
        <w:rPr>
          <w:rFonts w:ascii="Times New Roman" w:hAnsi="Times New Roman" w:cs="Times New Roman"/>
          <w:sz w:val="24"/>
          <w:szCs w:val="24"/>
        </w:rPr>
        <w:t>pasó</w:t>
      </w:r>
      <w:proofErr w:type="spellEnd"/>
      <w:r>
        <w:rPr>
          <w:rFonts w:ascii="Times New Roman" w:hAnsi="Times New Roman" w:cs="Times New Roman"/>
          <w:sz w:val="24"/>
          <w:szCs w:val="24"/>
        </w:rPr>
        <w:t xml:space="preserve"> en la investigación se redactó de la forma más completa posible el planteamiento del problema conjuntamente la justificación, los objetivos y la hipótesis para complementar con investigaciones previas sobre el tema </w:t>
      </w:r>
      <w:r w:rsidR="00CD03E1">
        <w:rPr>
          <w:rFonts w:ascii="Times New Roman" w:hAnsi="Times New Roman" w:cs="Times New Roman"/>
          <w:sz w:val="24"/>
          <w:szCs w:val="24"/>
        </w:rPr>
        <w:t xml:space="preserve">de interés </w:t>
      </w:r>
      <w:r w:rsidR="007E5FBA">
        <w:rPr>
          <w:rFonts w:ascii="Times New Roman" w:hAnsi="Times New Roman" w:cs="Times New Roman"/>
          <w:sz w:val="24"/>
          <w:szCs w:val="24"/>
        </w:rPr>
        <w:t xml:space="preserve">además de tomar bases teóricas relacionadas con la investigación rescatadas de diversas fuentes confiables como lo son revistas científicas, libros, tesis, etcétera completando el marco teórico, luego de esto se </w:t>
      </w:r>
      <w:r w:rsidR="00F265FA">
        <w:rPr>
          <w:rFonts w:ascii="Times New Roman" w:hAnsi="Times New Roman" w:cs="Times New Roman"/>
          <w:sz w:val="24"/>
          <w:szCs w:val="24"/>
        </w:rPr>
        <w:t>elaboró</w:t>
      </w:r>
      <w:r w:rsidR="007E5FBA">
        <w:rPr>
          <w:rFonts w:ascii="Times New Roman" w:hAnsi="Times New Roman" w:cs="Times New Roman"/>
          <w:sz w:val="24"/>
          <w:szCs w:val="24"/>
        </w:rPr>
        <w:t xml:space="preserve"> un instrumento de recolección de datos con el método de investigación-acción</w:t>
      </w:r>
      <w:r w:rsidR="00F265FA">
        <w:rPr>
          <w:rFonts w:ascii="Times New Roman" w:hAnsi="Times New Roman" w:cs="Times New Roman"/>
          <w:sz w:val="24"/>
          <w:szCs w:val="24"/>
        </w:rPr>
        <w:t xml:space="preserve"> según lo establece el cronograma (ver anexo </w:t>
      </w:r>
      <w:r w:rsidR="00035D01">
        <w:rPr>
          <w:rFonts w:ascii="Times New Roman" w:hAnsi="Times New Roman" w:cs="Times New Roman"/>
          <w:sz w:val="24"/>
          <w:szCs w:val="24"/>
        </w:rPr>
        <w:t>1</w:t>
      </w:r>
      <w:r w:rsidR="00F265FA">
        <w:rPr>
          <w:rFonts w:ascii="Times New Roman" w:hAnsi="Times New Roman" w:cs="Times New Roman"/>
          <w:sz w:val="24"/>
          <w:szCs w:val="24"/>
        </w:rPr>
        <w:t>).</w:t>
      </w:r>
    </w:p>
    <w:p w14:paraId="7764ECAF" w14:textId="65FF5214" w:rsidR="006B002F" w:rsidRDefault="005E7566" w:rsidP="00CE1610">
      <w:pPr>
        <w:rPr>
          <w:rFonts w:ascii="Times New Roman" w:hAnsi="Times New Roman" w:cs="Times New Roman"/>
          <w:sz w:val="24"/>
          <w:szCs w:val="24"/>
        </w:rPr>
      </w:pPr>
      <w:r>
        <w:rPr>
          <w:rFonts w:ascii="Times New Roman" w:hAnsi="Times New Roman" w:cs="Times New Roman"/>
          <w:sz w:val="24"/>
          <w:szCs w:val="24"/>
        </w:rPr>
        <w:t xml:space="preserve">El objetivo de la investigación-acción es tomar una problemática </w:t>
      </w:r>
      <w:r>
        <w:rPr>
          <w:rFonts w:ascii="Times New Roman" w:hAnsi="Times New Roman" w:cs="Times New Roman"/>
          <w:sz w:val="24"/>
          <w:szCs w:val="24"/>
        </w:rPr>
        <w:t>presente en alguna comunidad, grupo, programa</w:t>
      </w:r>
      <w:r>
        <w:rPr>
          <w:rFonts w:ascii="Times New Roman" w:hAnsi="Times New Roman" w:cs="Times New Roman"/>
          <w:sz w:val="24"/>
          <w:szCs w:val="24"/>
        </w:rPr>
        <w:t xml:space="preserve"> </w:t>
      </w:r>
      <w:r>
        <w:rPr>
          <w:rFonts w:ascii="Times New Roman" w:hAnsi="Times New Roman" w:cs="Times New Roman"/>
          <w:sz w:val="24"/>
          <w:szCs w:val="24"/>
        </w:rPr>
        <w:t xml:space="preserve">a través de la recopilación de datos </w:t>
      </w:r>
      <w:r w:rsidR="002F7C2A">
        <w:rPr>
          <w:rFonts w:ascii="Times New Roman" w:hAnsi="Times New Roman" w:cs="Times New Roman"/>
          <w:sz w:val="24"/>
          <w:szCs w:val="24"/>
        </w:rPr>
        <w:t>a partir de diversas fuentes como</w:t>
      </w:r>
      <w:r>
        <w:rPr>
          <w:rFonts w:ascii="Times New Roman" w:hAnsi="Times New Roman" w:cs="Times New Roman"/>
          <w:sz w:val="24"/>
          <w:szCs w:val="24"/>
        </w:rPr>
        <w:t xml:space="preserve"> entrevistas, reuniones, foros de discusión, observación</w:t>
      </w:r>
      <w:r w:rsidR="002F7C2A">
        <w:rPr>
          <w:rFonts w:ascii="Times New Roman" w:hAnsi="Times New Roman" w:cs="Times New Roman"/>
          <w:sz w:val="24"/>
          <w:szCs w:val="24"/>
        </w:rPr>
        <w:t xml:space="preserve"> dentro del contexto de estudio</w:t>
      </w:r>
      <w:r>
        <w:rPr>
          <w:rFonts w:ascii="Times New Roman" w:hAnsi="Times New Roman" w:cs="Times New Roman"/>
          <w:sz w:val="24"/>
          <w:szCs w:val="24"/>
        </w:rPr>
        <w:t xml:space="preserve"> </w:t>
      </w:r>
      <w:r w:rsidR="002F7C2A">
        <w:rPr>
          <w:rFonts w:ascii="Times New Roman" w:hAnsi="Times New Roman" w:cs="Times New Roman"/>
          <w:sz w:val="24"/>
          <w:szCs w:val="24"/>
        </w:rPr>
        <w:t xml:space="preserve">para luego formular un plan, una serie de pasos o un programa sustentado en teorías puestas en </w:t>
      </w:r>
      <w:r w:rsidR="002F7C2A">
        <w:rPr>
          <w:rFonts w:ascii="Times New Roman" w:hAnsi="Times New Roman" w:cs="Times New Roman"/>
          <w:sz w:val="24"/>
          <w:szCs w:val="24"/>
        </w:rPr>
        <w:lastRenderedPageBreak/>
        <w:t xml:space="preserve">práctica que buscan favorecer el aspecto a mejorar. Después de esto se evalúa el resultado y se </w:t>
      </w:r>
      <w:r w:rsidR="006B002F">
        <w:rPr>
          <w:rFonts w:ascii="Times New Roman" w:hAnsi="Times New Roman" w:cs="Times New Roman"/>
          <w:sz w:val="24"/>
          <w:szCs w:val="24"/>
        </w:rPr>
        <w:t>realiza una retroalimentación. (Hernández, Fernández y Baptista, 2014).</w:t>
      </w:r>
    </w:p>
    <w:p w14:paraId="2BBD8D49" w14:textId="6F37BC38" w:rsidR="00035D01" w:rsidRDefault="006B002F" w:rsidP="00CE1610">
      <w:pPr>
        <w:rPr>
          <w:rFonts w:ascii="Times New Roman" w:hAnsi="Times New Roman" w:cs="Times New Roman"/>
          <w:sz w:val="24"/>
          <w:szCs w:val="24"/>
        </w:rPr>
      </w:pPr>
      <w:r>
        <w:rPr>
          <w:rFonts w:ascii="Times New Roman" w:hAnsi="Times New Roman" w:cs="Times New Roman"/>
          <w:sz w:val="24"/>
          <w:szCs w:val="24"/>
        </w:rPr>
        <w:t xml:space="preserve">Como parte importante de este proceso y centrando al alumno como el sujeto principal de estudio se elaboró </w:t>
      </w:r>
      <w:r w:rsidR="00035D01">
        <w:rPr>
          <w:rFonts w:ascii="Times New Roman" w:hAnsi="Times New Roman" w:cs="Times New Roman"/>
          <w:sz w:val="24"/>
          <w:szCs w:val="24"/>
        </w:rPr>
        <w:t>una rúbrica para evaluar su desempeño, destrezas y habilidades en el área de pensamiento matemático específicamente en su conteo para realizar una comparación entre lo observado dentro de la justificación acerca de su desempeño en este campo y como responden al estimulo del juego como una estrategia de aprendizaje (ver anexo 2).</w:t>
      </w:r>
    </w:p>
    <w:p w14:paraId="77836A7C" w14:textId="4D07DDDA" w:rsidR="002E53B9" w:rsidRPr="00256152" w:rsidRDefault="002E53B9" w:rsidP="00256152">
      <w:pPr>
        <w:spacing w:after="480"/>
        <w:jc w:val="center"/>
        <w:rPr>
          <w:rFonts w:ascii="Times New Roman" w:hAnsi="Times New Roman" w:cs="Times New Roman"/>
          <w:b/>
          <w:bCs/>
          <w:sz w:val="28"/>
          <w:szCs w:val="28"/>
        </w:rPr>
      </w:pPr>
      <w:r w:rsidRPr="00256152">
        <w:rPr>
          <w:rFonts w:ascii="Times New Roman" w:hAnsi="Times New Roman" w:cs="Times New Roman"/>
          <w:b/>
          <w:bCs/>
          <w:sz w:val="28"/>
          <w:szCs w:val="28"/>
        </w:rPr>
        <w:t>Resultados</w:t>
      </w:r>
    </w:p>
    <w:p w14:paraId="1DD741AD" w14:textId="650D5438" w:rsidR="006B002F" w:rsidRDefault="00187C64" w:rsidP="00CE1610">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3E19A20" wp14:editId="094ADDEA">
            <wp:simplePos x="0" y="0"/>
            <wp:positionH relativeFrom="margin">
              <wp:posOffset>683260</wp:posOffset>
            </wp:positionH>
            <wp:positionV relativeFrom="paragraph">
              <wp:posOffset>1301750</wp:posOffset>
            </wp:positionV>
            <wp:extent cx="4511675" cy="2672715"/>
            <wp:effectExtent l="0" t="0" r="3175" b="13335"/>
            <wp:wrapSquare wrapText="bothSides"/>
            <wp:docPr id="1" name="Gráfico 1">
              <a:extLst xmlns:a="http://schemas.openxmlformats.org/drawingml/2006/main">
                <a:ext uri="{FF2B5EF4-FFF2-40B4-BE49-F238E27FC236}">
                  <a16:creationId xmlns:a16="http://schemas.microsoft.com/office/drawing/2014/main" id="{132EC83C-06FA-481C-BC1C-0BA7019686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174F50">
        <w:rPr>
          <w:rFonts w:ascii="Times New Roman" w:hAnsi="Times New Roman" w:cs="Times New Roman"/>
          <w:sz w:val="24"/>
          <w:szCs w:val="24"/>
        </w:rPr>
        <w:t xml:space="preserve">En primer momento </w:t>
      </w:r>
      <w:r w:rsidR="00FD76EC">
        <w:rPr>
          <w:rFonts w:ascii="Times New Roman" w:hAnsi="Times New Roman" w:cs="Times New Roman"/>
          <w:sz w:val="24"/>
          <w:szCs w:val="24"/>
        </w:rPr>
        <w:t xml:space="preserve">la rúbrica cuestiona el </w:t>
      </w:r>
      <w:r w:rsidR="004772C0">
        <w:rPr>
          <w:rFonts w:ascii="Times New Roman" w:hAnsi="Times New Roman" w:cs="Times New Roman"/>
          <w:sz w:val="24"/>
          <w:szCs w:val="24"/>
        </w:rPr>
        <w:t>número hasta el que el niño o niña puede contar correctamente, esta información nos permite posicionarnos en el nivel de cada uno de los alumnos a los que se les aplicó el instrumento y ver que tan variados son o si se encuentran en un nivel similar.</w:t>
      </w:r>
    </w:p>
    <w:p w14:paraId="1747D0BD" w14:textId="53545352" w:rsidR="00187C64" w:rsidRDefault="00187C64" w:rsidP="00CE1610">
      <w:pPr>
        <w:rPr>
          <w:rFonts w:ascii="Times New Roman" w:hAnsi="Times New Roman" w:cs="Times New Roman"/>
          <w:sz w:val="24"/>
          <w:szCs w:val="24"/>
        </w:rPr>
      </w:pPr>
    </w:p>
    <w:p w14:paraId="7B07BC14" w14:textId="77777777" w:rsidR="00187C64" w:rsidRDefault="00187C64" w:rsidP="00CE1610">
      <w:pPr>
        <w:rPr>
          <w:rFonts w:ascii="Times New Roman" w:hAnsi="Times New Roman" w:cs="Times New Roman"/>
          <w:sz w:val="24"/>
          <w:szCs w:val="24"/>
        </w:rPr>
      </w:pPr>
    </w:p>
    <w:p w14:paraId="43B80FDD" w14:textId="541D9565" w:rsidR="004772C0" w:rsidRPr="00405D1A" w:rsidRDefault="004772C0" w:rsidP="00CE1610">
      <w:pPr>
        <w:rPr>
          <w:rFonts w:ascii="Times New Roman" w:hAnsi="Times New Roman" w:cs="Times New Roman"/>
          <w:i/>
          <w:iCs/>
          <w:sz w:val="24"/>
          <w:szCs w:val="24"/>
        </w:rPr>
      </w:pPr>
      <w:r w:rsidRPr="00405D1A">
        <w:rPr>
          <w:rFonts w:ascii="Times New Roman" w:hAnsi="Times New Roman" w:cs="Times New Roman"/>
          <w:i/>
          <w:iCs/>
          <w:sz w:val="24"/>
          <w:szCs w:val="24"/>
        </w:rPr>
        <w:t xml:space="preserve">Figura 1. </w:t>
      </w:r>
      <w:r w:rsidR="00187C64" w:rsidRPr="00405D1A">
        <w:rPr>
          <w:rFonts w:ascii="Times New Roman" w:hAnsi="Times New Roman" w:cs="Times New Roman"/>
          <w:i/>
          <w:iCs/>
          <w:sz w:val="24"/>
          <w:szCs w:val="24"/>
        </w:rPr>
        <w:t>Número hasta el que cada niño/a logra contar de manera oral correctamente</w:t>
      </w:r>
      <w:r w:rsidRPr="00405D1A">
        <w:rPr>
          <w:rFonts w:ascii="Times New Roman" w:hAnsi="Times New Roman" w:cs="Times New Roman"/>
          <w:i/>
          <w:iCs/>
          <w:sz w:val="24"/>
          <w:szCs w:val="24"/>
        </w:rPr>
        <w:t xml:space="preserve"> </w:t>
      </w:r>
    </w:p>
    <w:p w14:paraId="0DF91BBC" w14:textId="4B32DE34" w:rsidR="00187C64" w:rsidRDefault="00187C64" w:rsidP="00CE1610">
      <w:pPr>
        <w:rPr>
          <w:rFonts w:ascii="Times New Roman" w:hAnsi="Times New Roman" w:cs="Times New Roman"/>
          <w:sz w:val="24"/>
          <w:szCs w:val="24"/>
        </w:rPr>
      </w:pPr>
      <w:r>
        <w:rPr>
          <w:rFonts w:ascii="Times New Roman" w:hAnsi="Times New Roman" w:cs="Times New Roman"/>
          <w:sz w:val="24"/>
          <w:szCs w:val="24"/>
        </w:rPr>
        <w:lastRenderedPageBreak/>
        <w:t>En referencia a los datos arrojados en la gráfica la muestra del grupo de estudio arroja que el alumnado presenta mucha diversidad en el logro del conteo oral mientras cuatro alumnos muestran un gran avance como lo es el logro del conteo hasta el número 100 el resto oscila entre el 20 y el 60.</w:t>
      </w:r>
    </w:p>
    <w:p w14:paraId="79835597" w14:textId="4B0A278F" w:rsidR="00187C64" w:rsidRDefault="00187C64" w:rsidP="00CE1610">
      <w:pPr>
        <w:rPr>
          <w:rFonts w:ascii="Times New Roman" w:hAnsi="Times New Roman" w:cs="Times New Roman"/>
          <w:sz w:val="24"/>
          <w:szCs w:val="24"/>
        </w:rPr>
      </w:pPr>
      <w:r>
        <w:rPr>
          <w:rFonts w:ascii="Times New Roman" w:hAnsi="Times New Roman" w:cs="Times New Roman"/>
          <w:sz w:val="24"/>
          <w:szCs w:val="24"/>
        </w:rPr>
        <w:t>Un factor importante dentro del conteo es la relación entre los números escritos y</w:t>
      </w:r>
      <w:r w:rsidR="00724ADD">
        <w:rPr>
          <w:rFonts w:ascii="Times New Roman" w:hAnsi="Times New Roman" w:cs="Times New Roman"/>
          <w:sz w:val="24"/>
          <w:szCs w:val="24"/>
        </w:rPr>
        <w:t xml:space="preserve"> </w:t>
      </w:r>
      <w:r>
        <w:rPr>
          <w:rFonts w:ascii="Times New Roman" w:hAnsi="Times New Roman" w:cs="Times New Roman"/>
          <w:sz w:val="24"/>
          <w:szCs w:val="24"/>
        </w:rPr>
        <w:t xml:space="preserve">su valor </w:t>
      </w:r>
      <w:r w:rsidR="00724ADD">
        <w:rPr>
          <w:rFonts w:ascii="Times New Roman" w:hAnsi="Times New Roman" w:cs="Times New Roman"/>
          <w:sz w:val="24"/>
          <w:szCs w:val="24"/>
        </w:rPr>
        <w:t>por ello a través de actividades relacionadas con el conteo se pudo identificar en cada uno de los niños si realmente tenían conciencia de esto.</w:t>
      </w:r>
    </w:p>
    <w:p w14:paraId="5F9C7FF9" w14:textId="4A212F73" w:rsidR="00724ADD" w:rsidRPr="00405D1A" w:rsidRDefault="00724ADD" w:rsidP="00CE1610">
      <w:pPr>
        <w:rPr>
          <w:rFonts w:ascii="Times New Roman" w:hAnsi="Times New Roman" w:cs="Times New Roman"/>
          <w:i/>
          <w:iCs/>
          <w:sz w:val="24"/>
          <w:szCs w:val="24"/>
        </w:rPr>
      </w:pPr>
      <w:r w:rsidRPr="00405D1A">
        <w:rPr>
          <w:rFonts w:ascii="Times New Roman" w:hAnsi="Times New Roman" w:cs="Times New Roman"/>
          <w:i/>
          <w:iCs/>
          <w:sz w:val="24"/>
          <w:szCs w:val="24"/>
        </w:rPr>
        <w:t>Tabla 1. Frecuencia Identifica los números escritos y los relaciona con su valor.</w:t>
      </w:r>
    </w:p>
    <w:tbl>
      <w:tblPr>
        <w:tblpPr w:leftFromText="141" w:rightFromText="141" w:vertAnchor="text" w:horzAnchor="margin" w:tblpXSpec="center" w:tblpY="194"/>
        <w:tblW w:w="5638" w:type="dxa"/>
        <w:tblCellMar>
          <w:left w:w="70" w:type="dxa"/>
          <w:right w:w="70" w:type="dxa"/>
        </w:tblCellMar>
        <w:tblLook w:val="04A0" w:firstRow="1" w:lastRow="0" w:firstColumn="1" w:lastColumn="0" w:noHBand="0" w:noVBand="1"/>
      </w:tblPr>
      <w:tblGrid>
        <w:gridCol w:w="3198"/>
        <w:gridCol w:w="1240"/>
        <w:gridCol w:w="1200"/>
      </w:tblGrid>
      <w:tr w:rsidR="00724ADD" w:rsidRPr="00724ADD" w14:paraId="7BD68AEB" w14:textId="77777777" w:rsidTr="00724ADD">
        <w:trPr>
          <w:trHeight w:val="360"/>
        </w:trPr>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DE9C3" w14:textId="77777777"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Opciones de respuesta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5DA34D" w14:textId="07035D2D"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Frecuencia absoluta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4E830E" w14:textId="2B5F0D93"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Frecuencia relativa</w:t>
            </w:r>
          </w:p>
        </w:tc>
      </w:tr>
      <w:tr w:rsidR="00724ADD" w:rsidRPr="00724ADD" w14:paraId="5459C437" w14:textId="77777777" w:rsidTr="00724ADD">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14:paraId="709C5154" w14:textId="0C47421B"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Si</w:t>
            </w:r>
            <w:r>
              <w:rPr>
                <w:rFonts w:ascii="Times New Roman" w:eastAsia="Times New Roman" w:hAnsi="Times New Roman" w:cs="Times New Roman"/>
                <w:color w:val="000000"/>
                <w:sz w:val="24"/>
                <w:szCs w:val="24"/>
                <w:lang w:eastAsia="es-MX"/>
              </w:rPr>
              <w:t xml:space="preserve"> identifica los números escritos y los relaciona con su valor</w:t>
            </w:r>
          </w:p>
        </w:tc>
        <w:tc>
          <w:tcPr>
            <w:tcW w:w="1240" w:type="dxa"/>
            <w:tcBorders>
              <w:top w:val="nil"/>
              <w:left w:val="nil"/>
              <w:bottom w:val="single" w:sz="4" w:space="0" w:color="auto"/>
              <w:right w:val="single" w:sz="4" w:space="0" w:color="auto"/>
            </w:tcBorders>
            <w:shd w:val="clear" w:color="auto" w:fill="auto"/>
            <w:noWrap/>
            <w:vAlign w:val="bottom"/>
            <w:hideMark/>
          </w:tcPr>
          <w:p w14:paraId="37E8FC60" w14:textId="77777777" w:rsidR="00724ADD" w:rsidRPr="00724ADD" w:rsidRDefault="00724ADD" w:rsidP="00CE1610">
            <w:pPr>
              <w:spacing w:after="0" w:line="240" w:lineRule="auto"/>
              <w:ind w:firstLine="0"/>
              <w:jc w:val="right"/>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0026C845" w14:textId="77777777" w:rsidR="00724ADD" w:rsidRPr="00724ADD" w:rsidRDefault="00724ADD" w:rsidP="00CE1610">
            <w:pPr>
              <w:spacing w:after="0" w:line="240" w:lineRule="auto"/>
              <w:ind w:firstLine="0"/>
              <w:jc w:val="right"/>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0.75</w:t>
            </w:r>
          </w:p>
        </w:tc>
      </w:tr>
      <w:tr w:rsidR="00724ADD" w:rsidRPr="00724ADD" w14:paraId="3C736E18" w14:textId="77777777" w:rsidTr="00724ADD">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14:paraId="12C94C6C" w14:textId="204FDE4D"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No</w:t>
            </w:r>
            <w:r>
              <w:rPr>
                <w:rFonts w:ascii="Times New Roman" w:eastAsia="Times New Roman" w:hAnsi="Times New Roman" w:cs="Times New Roman"/>
                <w:color w:val="000000"/>
                <w:sz w:val="24"/>
                <w:szCs w:val="24"/>
                <w:lang w:eastAsia="es-MX"/>
              </w:rPr>
              <w:t xml:space="preserve"> identifica los números escritos y los relaciona con su valor</w:t>
            </w:r>
          </w:p>
        </w:tc>
        <w:tc>
          <w:tcPr>
            <w:tcW w:w="1240" w:type="dxa"/>
            <w:tcBorders>
              <w:top w:val="nil"/>
              <w:left w:val="nil"/>
              <w:bottom w:val="single" w:sz="4" w:space="0" w:color="auto"/>
              <w:right w:val="single" w:sz="4" w:space="0" w:color="auto"/>
            </w:tcBorders>
            <w:shd w:val="clear" w:color="auto" w:fill="auto"/>
            <w:noWrap/>
            <w:vAlign w:val="bottom"/>
            <w:hideMark/>
          </w:tcPr>
          <w:p w14:paraId="4F8587ED" w14:textId="77777777" w:rsidR="00724ADD" w:rsidRPr="00724ADD" w:rsidRDefault="00724ADD" w:rsidP="00CE1610">
            <w:pPr>
              <w:spacing w:after="0" w:line="240" w:lineRule="auto"/>
              <w:ind w:firstLine="0"/>
              <w:jc w:val="right"/>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50BC6DE2" w14:textId="44409B11" w:rsidR="00724ADD" w:rsidRPr="00724ADD" w:rsidRDefault="00724ADD" w:rsidP="00CE1610">
            <w:pPr>
              <w:spacing w:after="0" w:line="240" w:lineRule="auto"/>
              <w:ind w:firstLine="0"/>
              <w:jc w:val="right"/>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0.25</w:t>
            </w:r>
          </w:p>
        </w:tc>
      </w:tr>
      <w:tr w:rsidR="00724ADD" w:rsidRPr="00724ADD" w14:paraId="5FD16E04" w14:textId="77777777" w:rsidTr="00724ADD">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14:paraId="335375AC" w14:textId="03F0C2A1"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proofErr w:type="gramStart"/>
            <w:r>
              <w:rPr>
                <w:rFonts w:ascii="Times New Roman" w:eastAsia="Times New Roman" w:hAnsi="Times New Roman" w:cs="Times New Roman"/>
                <w:color w:val="000000"/>
                <w:sz w:val="24"/>
                <w:szCs w:val="24"/>
                <w:lang w:eastAsia="es-MX"/>
              </w:rPr>
              <w:t>Total</w:t>
            </w:r>
            <w:proofErr w:type="gramEnd"/>
            <w:r>
              <w:rPr>
                <w:rFonts w:ascii="Times New Roman" w:eastAsia="Times New Roman" w:hAnsi="Times New Roman" w:cs="Times New Roman"/>
                <w:color w:val="000000"/>
                <w:sz w:val="24"/>
                <w:szCs w:val="24"/>
                <w:lang w:eastAsia="es-MX"/>
              </w:rPr>
              <w:t xml:space="preserve"> de alumnos participantes</w:t>
            </w:r>
          </w:p>
        </w:tc>
        <w:tc>
          <w:tcPr>
            <w:tcW w:w="1240" w:type="dxa"/>
            <w:tcBorders>
              <w:top w:val="nil"/>
              <w:left w:val="nil"/>
              <w:bottom w:val="single" w:sz="4" w:space="0" w:color="auto"/>
              <w:right w:val="single" w:sz="4" w:space="0" w:color="auto"/>
            </w:tcBorders>
            <w:shd w:val="clear" w:color="auto" w:fill="auto"/>
            <w:noWrap/>
            <w:vAlign w:val="bottom"/>
            <w:hideMark/>
          </w:tcPr>
          <w:p w14:paraId="23D610FE" w14:textId="77777777" w:rsidR="00724ADD" w:rsidRPr="00724ADD" w:rsidRDefault="00724ADD" w:rsidP="00CE1610">
            <w:pPr>
              <w:spacing w:after="0" w:line="240" w:lineRule="auto"/>
              <w:ind w:firstLine="0"/>
              <w:jc w:val="right"/>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66569B04" w14:textId="7DC7292C" w:rsidR="00724ADD" w:rsidRPr="00724ADD" w:rsidRDefault="00724ADD" w:rsidP="00CE1610">
            <w:pPr>
              <w:spacing w:after="0" w:line="240" w:lineRule="auto"/>
              <w:ind w:firstLine="0"/>
              <w:rPr>
                <w:rFonts w:ascii="Times New Roman" w:eastAsia="Times New Roman" w:hAnsi="Times New Roman" w:cs="Times New Roman"/>
                <w:color w:val="000000"/>
                <w:sz w:val="24"/>
                <w:szCs w:val="24"/>
                <w:lang w:eastAsia="es-MX"/>
              </w:rPr>
            </w:pPr>
            <w:r w:rsidRPr="00724ADD">
              <w:rPr>
                <w:rFonts w:ascii="Times New Roman" w:eastAsia="Times New Roman" w:hAnsi="Times New Roman" w:cs="Times New Roman"/>
                <w:color w:val="000000"/>
                <w:sz w:val="24"/>
                <w:szCs w:val="24"/>
                <w:lang w:eastAsia="es-MX"/>
              </w:rPr>
              <w:t> </w:t>
            </w:r>
          </w:p>
        </w:tc>
      </w:tr>
    </w:tbl>
    <w:p w14:paraId="1B154C74" w14:textId="4667419A" w:rsidR="00724ADD" w:rsidRDefault="00724ADD" w:rsidP="00CE1610">
      <w:pPr>
        <w:rPr>
          <w:rFonts w:ascii="Times New Roman" w:hAnsi="Times New Roman" w:cs="Times New Roman"/>
          <w:sz w:val="24"/>
          <w:szCs w:val="24"/>
        </w:rPr>
      </w:pPr>
    </w:p>
    <w:p w14:paraId="5D66C93D" w14:textId="77777777" w:rsidR="00724ADD" w:rsidRDefault="00724ADD" w:rsidP="00CE1610">
      <w:pPr>
        <w:rPr>
          <w:rFonts w:ascii="Times New Roman" w:hAnsi="Times New Roman" w:cs="Times New Roman"/>
          <w:sz w:val="24"/>
          <w:szCs w:val="24"/>
        </w:rPr>
      </w:pPr>
    </w:p>
    <w:p w14:paraId="05BD6B9F" w14:textId="77777777" w:rsidR="00724ADD" w:rsidRDefault="00724ADD" w:rsidP="00CE1610">
      <w:pPr>
        <w:rPr>
          <w:rFonts w:ascii="Times New Roman" w:hAnsi="Times New Roman" w:cs="Times New Roman"/>
          <w:sz w:val="24"/>
          <w:szCs w:val="24"/>
        </w:rPr>
      </w:pPr>
    </w:p>
    <w:p w14:paraId="1433ABC8" w14:textId="77777777" w:rsidR="00724ADD" w:rsidRDefault="00724ADD" w:rsidP="00CE1610">
      <w:pPr>
        <w:rPr>
          <w:rFonts w:ascii="Times New Roman" w:hAnsi="Times New Roman" w:cs="Times New Roman"/>
          <w:sz w:val="24"/>
          <w:szCs w:val="24"/>
        </w:rPr>
      </w:pPr>
    </w:p>
    <w:p w14:paraId="65F62881" w14:textId="46852AC9" w:rsidR="00724ADD" w:rsidRDefault="00724ADD" w:rsidP="00CE1610">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4CD8FDE4" wp14:editId="3A0D11C9">
            <wp:simplePos x="0" y="0"/>
            <wp:positionH relativeFrom="column">
              <wp:posOffset>651753</wp:posOffset>
            </wp:positionH>
            <wp:positionV relativeFrom="paragraph">
              <wp:posOffset>5283</wp:posOffset>
            </wp:positionV>
            <wp:extent cx="4572000" cy="2743200"/>
            <wp:effectExtent l="0" t="0" r="0" b="0"/>
            <wp:wrapSquare wrapText="bothSides"/>
            <wp:docPr id="5" name="Gráfico 5">
              <a:extLst xmlns:a="http://schemas.openxmlformats.org/drawingml/2006/main">
                <a:ext uri="{FF2B5EF4-FFF2-40B4-BE49-F238E27FC236}">
                  <a16:creationId xmlns:a16="http://schemas.microsoft.com/office/drawing/2014/main" id="{8C1DFFB5-24DC-4CEA-AA16-0CB58D68A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3AA67851" w14:textId="4C0DC9DA" w:rsidR="00724ADD" w:rsidRDefault="00724ADD" w:rsidP="00CE1610">
      <w:pPr>
        <w:rPr>
          <w:rFonts w:ascii="Times New Roman" w:hAnsi="Times New Roman" w:cs="Times New Roman"/>
          <w:sz w:val="24"/>
          <w:szCs w:val="24"/>
        </w:rPr>
      </w:pPr>
    </w:p>
    <w:p w14:paraId="21AF3E47" w14:textId="77777777" w:rsidR="00724ADD" w:rsidRDefault="00724ADD" w:rsidP="00CE1610">
      <w:pPr>
        <w:rPr>
          <w:rFonts w:ascii="Times New Roman" w:hAnsi="Times New Roman" w:cs="Times New Roman"/>
          <w:sz w:val="24"/>
          <w:szCs w:val="24"/>
        </w:rPr>
      </w:pPr>
    </w:p>
    <w:p w14:paraId="267777B8" w14:textId="77777777" w:rsidR="00724ADD" w:rsidRDefault="00724ADD" w:rsidP="00CE1610">
      <w:pPr>
        <w:rPr>
          <w:rFonts w:ascii="Times New Roman" w:hAnsi="Times New Roman" w:cs="Times New Roman"/>
          <w:sz w:val="24"/>
          <w:szCs w:val="24"/>
        </w:rPr>
      </w:pPr>
    </w:p>
    <w:p w14:paraId="27384540" w14:textId="77777777" w:rsidR="00724ADD" w:rsidRDefault="00724ADD" w:rsidP="00CE1610">
      <w:pPr>
        <w:rPr>
          <w:rFonts w:ascii="Times New Roman" w:hAnsi="Times New Roman" w:cs="Times New Roman"/>
          <w:sz w:val="24"/>
          <w:szCs w:val="24"/>
        </w:rPr>
      </w:pPr>
    </w:p>
    <w:p w14:paraId="780E0E70" w14:textId="7DEE9F88" w:rsidR="00405D1A" w:rsidRDefault="00405D1A" w:rsidP="00CE1610">
      <w:pPr>
        <w:rPr>
          <w:rFonts w:ascii="Times New Roman" w:hAnsi="Times New Roman" w:cs="Times New Roman"/>
          <w:sz w:val="24"/>
          <w:szCs w:val="24"/>
        </w:rPr>
      </w:pPr>
    </w:p>
    <w:p w14:paraId="466B1D1E" w14:textId="1084A73A" w:rsidR="00405D1A" w:rsidRDefault="00405D1A" w:rsidP="00CE1610">
      <w:pPr>
        <w:rPr>
          <w:rFonts w:ascii="Times New Roman" w:hAnsi="Times New Roman" w:cs="Times New Roman"/>
          <w:sz w:val="24"/>
          <w:szCs w:val="24"/>
        </w:rPr>
      </w:pPr>
      <w:r>
        <w:rPr>
          <w:rFonts w:ascii="Times New Roman" w:hAnsi="Times New Roman" w:cs="Times New Roman"/>
          <w:sz w:val="24"/>
          <w:szCs w:val="24"/>
        </w:rPr>
        <w:t xml:space="preserve">Figura 2. Porcentaje de alumnos que identifican los números escritos y los relacionan con su valor </w:t>
      </w:r>
    </w:p>
    <w:p w14:paraId="568F64DE" w14:textId="06053F46" w:rsidR="00724ADD" w:rsidRDefault="00405D1A" w:rsidP="00CE1610">
      <w:pPr>
        <w:rPr>
          <w:rFonts w:ascii="Times New Roman" w:hAnsi="Times New Roman" w:cs="Times New Roman"/>
          <w:sz w:val="24"/>
          <w:szCs w:val="24"/>
        </w:rPr>
      </w:pPr>
      <w:r>
        <w:rPr>
          <w:rFonts w:ascii="Times New Roman" w:hAnsi="Times New Roman" w:cs="Times New Roman"/>
          <w:sz w:val="24"/>
          <w:szCs w:val="24"/>
        </w:rPr>
        <w:lastRenderedPageBreak/>
        <w:t>Se hace una gran distinción entre los niños que realizan acertadamente esta relación y los que no pues el 75% de ellos lo logra mientras el 25% perteneciente a cuatro de estos alumnos no lo realizan.</w:t>
      </w:r>
    </w:p>
    <w:p w14:paraId="1259163B" w14:textId="489E718E" w:rsidR="00405D1A" w:rsidRDefault="00405D1A" w:rsidP="00CE1610">
      <w:pPr>
        <w:rPr>
          <w:rFonts w:ascii="Times New Roman" w:hAnsi="Times New Roman" w:cs="Times New Roman"/>
          <w:sz w:val="24"/>
          <w:szCs w:val="24"/>
        </w:rPr>
      </w:pPr>
      <w:r>
        <w:rPr>
          <w:rFonts w:ascii="Times New Roman" w:hAnsi="Times New Roman" w:cs="Times New Roman"/>
          <w:sz w:val="24"/>
          <w:szCs w:val="24"/>
        </w:rPr>
        <w:t>En la rúbrica se manejan cuatro niveles de desempeño: excelente, muy bueno, aceptable y en proceso con l</w:t>
      </w:r>
      <w:r w:rsidR="00020B54">
        <w:rPr>
          <w:rFonts w:ascii="Times New Roman" w:hAnsi="Times New Roman" w:cs="Times New Roman"/>
          <w:sz w:val="24"/>
          <w:szCs w:val="24"/>
        </w:rPr>
        <w:t>a descripción específica de cada uno de ellos para posicionarlos según las características presentes.</w:t>
      </w:r>
    </w:p>
    <w:p w14:paraId="01772F67" w14:textId="42205D02" w:rsidR="00020B54" w:rsidRDefault="00020B54" w:rsidP="00CE1610">
      <w:pPr>
        <w:rPr>
          <w:rFonts w:ascii="Times New Roman" w:hAnsi="Times New Roman" w:cs="Times New Roman"/>
          <w:sz w:val="24"/>
          <w:szCs w:val="24"/>
        </w:rPr>
      </w:pPr>
      <w:r>
        <w:rPr>
          <w:rFonts w:ascii="Times New Roman" w:hAnsi="Times New Roman" w:cs="Times New Roman"/>
          <w:sz w:val="24"/>
          <w:szCs w:val="24"/>
        </w:rPr>
        <w:t>El primer criterio a evaluar dentro de la rúbrica es la identificación de la cantidad de elementos en una colección.</w:t>
      </w:r>
    </w:p>
    <w:tbl>
      <w:tblPr>
        <w:tblpPr w:leftFromText="141" w:rightFromText="141" w:vertAnchor="text" w:horzAnchor="page" w:tblpX="2585" w:tblpY="590"/>
        <w:tblW w:w="5672" w:type="dxa"/>
        <w:tblCellMar>
          <w:left w:w="70" w:type="dxa"/>
          <w:right w:w="70" w:type="dxa"/>
        </w:tblCellMar>
        <w:tblLook w:val="04A0" w:firstRow="1" w:lastRow="0" w:firstColumn="1" w:lastColumn="0" w:noHBand="0" w:noVBand="1"/>
      </w:tblPr>
      <w:tblGrid>
        <w:gridCol w:w="3272"/>
        <w:gridCol w:w="1200"/>
        <w:gridCol w:w="1200"/>
      </w:tblGrid>
      <w:tr w:rsidR="00020B54" w:rsidRPr="00020B54" w14:paraId="5741CB73" w14:textId="77777777" w:rsidTr="00020B54">
        <w:trPr>
          <w:trHeight w:val="330"/>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85D2B"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Opciones de respuesta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8DB33DB"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Frecuencia absoluta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C612E81"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frecuencia relativa</w:t>
            </w:r>
          </w:p>
        </w:tc>
      </w:tr>
      <w:tr w:rsidR="00020B54" w:rsidRPr="00020B54" w14:paraId="76E8EE5F" w14:textId="77777777" w:rsidTr="00020B54">
        <w:trPr>
          <w:trHeight w:val="300"/>
        </w:trPr>
        <w:tc>
          <w:tcPr>
            <w:tcW w:w="3272" w:type="dxa"/>
            <w:tcBorders>
              <w:top w:val="nil"/>
              <w:left w:val="single" w:sz="4" w:space="0" w:color="auto"/>
              <w:bottom w:val="single" w:sz="4" w:space="0" w:color="auto"/>
              <w:right w:val="single" w:sz="4" w:space="0" w:color="auto"/>
            </w:tcBorders>
            <w:shd w:val="clear" w:color="auto" w:fill="auto"/>
            <w:vAlign w:val="bottom"/>
            <w:hideMark/>
          </w:tcPr>
          <w:p w14:paraId="1226EAA6"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Excelente</w:t>
            </w:r>
          </w:p>
        </w:tc>
        <w:tc>
          <w:tcPr>
            <w:tcW w:w="1200" w:type="dxa"/>
            <w:tcBorders>
              <w:top w:val="nil"/>
              <w:left w:val="nil"/>
              <w:bottom w:val="single" w:sz="4" w:space="0" w:color="auto"/>
              <w:right w:val="single" w:sz="4" w:space="0" w:color="auto"/>
            </w:tcBorders>
            <w:shd w:val="clear" w:color="auto" w:fill="auto"/>
            <w:noWrap/>
            <w:vAlign w:val="bottom"/>
            <w:hideMark/>
          </w:tcPr>
          <w:p w14:paraId="7A049D0C"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1E09BEC9"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0.375</w:t>
            </w:r>
          </w:p>
        </w:tc>
      </w:tr>
      <w:tr w:rsidR="00020B54" w:rsidRPr="00020B54" w14:paraId="06EAA2EA" w14:textId="77777777" w:rsidTr="00020B54">
        <w:trPr>
          <w:trHeight w:val="300"/>
        </w:trPr>
        <w:tc>
          <w:tcPr>
            <w:tcW w:w="3272" w:type="dxa"/>
            <w:tcBorders>
              <w:top w:val="nil"/>
              <w:left w:val="single" w:sz="4" w:space="0" w:color="auto"/>
              <w:bottom w:val="single" w:sz="4" w:space="0" w:color="auto"/>
              <w:right w:val="single" w:sz="4" w:space="0" w:color="auto"/>
            </w:tcBorders>
            <w:shd w:val="clear" w:color="auto" w:fill="auto"/>
            <w:vAlign w:val="bottom"/>
            <w:hideMark/>
          </w:tcPr>
          <w:p w14:paraId="610DAC0B"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Muy bueno</w:t>
            </w:r>
          </w:p>
        </w:tc>
        <w:tc>
          <w:tcPr>
            <w:tcW w:w="1200" w:type="dxa"/>
            <w:tcBorders>
              <w:top w:val="nil"/>
              <w:left w:val="nil"/>
              <w:bottom w:val="single" w:sz="4" w:space="0" w:color="auto"/>
              <w:right w:val="single" w:sz="4" w:space="0" w:color="auto"/>
            </w:tcBorders>
            <w:shd w:val="clear" w:color="auto" w:fill="auto"/>
            <w:noWrap/>
            <w:vAlign w:val="bottom"/>
            <w:hideMark/>
          </w:tcPr>
          <w:p w14:paraId="648E13CF"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399AE908"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0.25</w:t>
            </w:r>
          </w:p>
        </w:tc>
      </w:tr>
      <w:tr w:rsidR="00020B54" w:rsidRPr="00020B54" w14:paraId="126F9172" w14:textId="77777777" w:rsidTr="00020B54">
        <w:trPr>
          <w:trHeight w:val="300"/>
        </w:trPr>
        <w:tc>
          <w:tcPr>
            <w:tcW w:w="3272" w:type="dxa"/>
            <w:tcBorders>
              <w:top w:val="nil"/>
              <w:left w:val="single" w:sz="4" w:space="0" w:color="auto"/>
              <w:bottom w:val="single" w:sz="4" w:space="0" w:color="auto"/>
              <w:right w:val="single" w:sz="4" w:space="0" w:color="auto"/>
            </w:tcBorders>
            <w:shd w:val="clear" w:color="auto" w:fill="auto"/>
            <w:vAlign w:val="bottom"/>
            <w:hideMark/>
          </w:tcPr>
          <w:p w14:paraId="727897AA"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Aceptable</w:t>
            </w:r>
          </w:p>
        </w:tc>
        <w:tc>
          <w:tcPr>
            <w:tcW w:w="1200" w:type="dxa"/>
            <w:tcBorders>
              <w:top w:val="nil"/>
              <w:left w:val="nil"/>
              <w:bottom w:val="single" w:sz="4" w:space="0" w:color="auto"/>
              <w:right w:val="single" w:sz="4" w:space="0" w:color="auto"/>
            </w:tcBorders>
            <w:shd w:val="clear" w:color="auto" w:fill="auto"/>
            <w:noWrap/>
            <w:vAlign w:val="bottom"/>
            <w:hideMark/>
          </w:tcPr>
          <w:p w14:paraId="175F387D"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3B06E442"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0.3125</w:t>
            </w:r>
          </w:p>
        </w:tc>
      </w:tr>
      <w:tr w:rsidR="00020B54" w:rsidRPr="00020B54" w14:paraId="2A913C7C" w14:textId="77777777" w:rsidTr="00020B54">
        <w:trPr>
          <w:trHeight w:val="300"/>
        </w:trPr>
        <w:tc>
          <w:tcPr>
            <w:tcW w:w="3272" w:type="dxa"/>
            <w:tcBorders>
              <w:top w:val="nil"/>
              <w:left w:val="single" w:sz="4" w:space="0" w:color="auto"/>
              <w:bottom w:val="single" w:sz="4" w:space="0" w:color="auto"/>
              <w:right w:val="single" w:sz="4" w:space="0" w:color="auto"/>
            </w:tcBorders>
            <w:shd w:val="clear" w:color="auto" w:fill="auto"/>
            <w:vAlign w:val="bottom"/>
            <w:hideMark/>
          </w:tcPr>
          <w:p w14:paraId="5D2B713E"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En proceso</w:t>
            </w:r>
          </w:p>
        </w:tc>
        <w:tc>
          <w:tcPr>
            <w:tcW w:w="1200" w:type="dxa"/>
            <w:tcBorders>
              <w:top w:val="nil"/>
              <w:left w:val="nil"/>
              <w:bottom w:val="single" w:sz="4" w:space="0" w:color="auto"/>
              <w:right w:val="single" w:sz="4" w:space="0" w:color="auto"/>
            </w:tcBorders>
            <w:shd w:val="clear" w:color="auto" w:fill="auto"/>
            <w:noWrap/>
            <w:vAlign w:val="bottom"/>
            <w:hideMark/>
          </w:tcPr>
          <w:p w14:paraId="66A44584"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470BCBAB"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0.0625</w:t>
            </w:r>
          </w:p>
        </w:tc>
      </w:tr>
      <w:tr w:rsidR="00020B54" w:rsidRPr="00020B54" w14:paraId="301653E1" w14:textId="77777777" w:rsidTr="00020B54">
        <w:trPr>
          <w:trHeight w:val="300"/>
        </w:trPr>
        <w:tc>
          <w:tcPr>
            <w:tcW w:w="3272" w:type="dxa"/>
            <w:tcBorders>
              <w:top w:val="nil"/>
              <w:left w:val="single" w:sz="4" w:space="0" w:color="auto"/>
              <w:bottom w:val="single" w:sz="4" w:space="0" w:color="auto"/>
              <w:right w:val="single" w:sz="4" w:space="0" w:color="auto"/>
            </w:tcBorders>
            <w:shd w:val="clear" w:color="auto" w:fill="auto"/>
            <w:vAlign w:val="bottom"/>
            <w:hideMark/>
          </w:tcPr>
          <w:p w14:paraId="20CA20F7" w14:textId="7ED14FC3"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proofErr w:type="gramStart"/>
            <w:r>
              <w:rPr>
                <w:rFonts w:ascii="Times New Roman" w:eastAsia="Times New Roman" w:hAnsi="Times New Roman" w:cs="Times New Roman"/>
                <w:color w:val="000000"/>
                <w:sz w:val="24"/>
                <w:szCs w:val="24"/>
                <w:lang w:eastAsia="es-MX"/>
              </w:rPr>
              <w:t>T</w:t>
            </w:r>
            <w:r w:rsidRPr="00020B54">
              <w:rPr>
                <w:rFonts w:ascii="Times New Roman" w:eastAsia="Times New Roman" w:hAnsi="Times New Roman" w:cs="Times New Roman"/>
                <w:color w:val="000000"/>
                <w:sz w:val="24"/>
                <w:szCs w:val="24"/>
                <w:lang w:eastAsia="es-MX"/>
              </w:rPr>
              <w:t>otal</w:t>
            </w:r>
            <w:proofErr w:type="gramEnd"/>
            <w:r w:rsidRPr="00020B54">
              <w:rPr>
                <w:rFonts w:ascii="Times New Roman" w:eastAsia="Times New Roman" w:hAnsi="Times New Roman" w:cs="Times New Roman"/>
                <w:color w:val="000000"/>
                <w:sz w:val="24"/>
                <w:szCs w:val="24"/>
                <w:lang w:eastAsia="es-MX"/>
              </w:rPr>
              <w:t xml:space="preserve"> de alumnos participantes</w:t>
            </w:r>
          </w:p>
        </w:tc>
        <w:tc>
          <w:tcPr>
            <w:tcW w:w="1200" w:type="dxa"/>
            <w:tcBorders>
              <w:top w:val="nil"/>
              <w:left w:val="nil"/>
              <w:bottom w:val="single" w:sz="4" w:space="0" w:color="auto"/>
              <w:right w:val="single" w:sz="4" w:space="0" w:color="auto"/>
            </w:tcBorders>
            <w:shd w:val="clear" w:color="auto" w:fill="auto"/>
            <w:noWrap/>
            <w:vAlign w:val="bottom"/>
            <w:hideMark/>
          </w:tcPr>
          <w:p w14:paraId="055F54E3" w14:textId="77777777" w:rsidR="00020B54" w:rsidRPr="00020B54" w:rsidRDefault="00020B54" w:rsidP="00CE1610">
            <w:pPr>
              <w:spacing w:after="0" w:line="240" w:lineRule="auto"/>
              <w:ind w:firstLine="0"/>
              <w:jc w:val="right"/>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354841F0" w14:textId="77777777" w:rsidR="00020B54" w:rsidRPr="00020B54" w:rsidRDefault="00020B54" w:rsidP="00CE1610">
            <w:pPr>
              <w:spacing w:after="0" w:line="240" w:lineRule="auto"/>
              <w:ind w:firstLine="0"/>
              <w:rPr>
                <w:rFonts w:ascii="Times New Roman" w:eastAsia="Times New Roman" w:hAnsi="Times New Roman" w:cs="Times New Roman"/>
                <w:color w:val="000000"/>
                <w:sz w:val="24"/>
                <w:szCs w:val="24"/>
                <w:lang w:eastAsia="es-MX"/>
              </w:rPr>
            </w:pPr>
            <w:r w:rsidRPr="00020B54">
              <w:rPr>
                <w:rFonts w:ascii="Times New Roman" w:eastAsia="Times New Roman" w:hAnsi="Times New Roman" w:cs="Times New Roman"/>
                <w:color w:val="000000"/>
                <w:sz w:val="24"/>
                <w:szCs w:val="24"/>
                <w:lang w:eastAsia="es-MX"/>
              </w:rPr>
              <w:t> </w:t>
            </w:r>
          </w:p>
        </w:tc>
      </w:tr>
    </w:tbl>
    <w:p w14:paraId="6E9CE200" w14:textId="455BE8B6" w:rsidR="00020B54" w:rsidRPr="00966FEB" w:rsidRDefault="00020B54" w:rsidP="00CE1610">
      <w:pPr>
        <w:rPr>
          <w:rFonts w:ascii="Times New Roman" w:hAnsi="Times New Roman" w:cs="Times New Roman"/>
          <w:i/>
          <w:iCs/>
          <w:sz w:val="24"/>
          <w:szCs w:val="24"/>
        </w:rPr>
      </w:pPr>
      <w:r w:rsidRPr="00966FEB">
        <w:rPr>
          <w:rFonts w:ascii="Times New Roman" w:hAnsi="Times New Roman" w:cs="Times New Roman"/>
          <w:i/>
          <w:iCs/>
          <w:sz w:val="24"/>
          <w:szCs w:val="24"/>
        </w:rPr>
        <w:t>Tabla 2. Frecuencia identifica la cantidad de elementos en una colección</w:t>
      </w:r>
    </w:p>
    <w:p w14:paraId="2EF50DBE" w14:textId="0A1CFCBB" w:rsidR="00020B54" w:rsidRPr="00020B54" w:rsidRDefault="00020B54" w:rsidP="00CE1610">
      <w:pPr>
        <w:rPr>
          <w:lang w:val="en-US"/>
        </w:rPr>
      </w:pPr>
      <w:r w:rsidRPr="00020B54">
        <w:fldChar w:fldCharType="begin"/>
      </w:r>
      <w:r w:rsidRPr="00020B54">
        <w:instrText xml:space="preserve"> LINK Excel.Sheet.12 "C:\\Users\\FCASTRO\\Documents\\ANÁLISIS DE INSTRUMENTO.xlsx" "Hoja4!F2C4:F7C6" \a \f 4 \h  \* MERGEFORMAT </w:instrText>
      </w:r>
      <w:r w:rsidRPr="00020B54">
        <w:fldChar w:fldCharType="separate"/>
      </w:r>
    </w:p>
    <w:p w14:paraId="71FB7764" w14:textId="456E9839" w:rsidR="00020B54" w:rsidRDefault="00020B54" w:rsidP="00CE1610">
      <w:pPr>
        <w:rPr>
          <w:rFonts w:ascii="Times New Roman" w:hAnsi="Times New Roman" w:cs="Times New Roman"/>
          <w:sz w:val="24"/>
          <w:szCs w:val="24"/>
        </w:rPr>
      </w:pPr>
      <w:r w:rsidRPr="00020B54">
        <w:rPr>
          <w:rFonts w:ascii="Times New Roman" w:hAnsi="Times New Roman" w:cs="Times New Roman"/>
          <w:sz w:val="24"/>
          <w:szCs w:val="24"/>
        </w:rPr>
        <w:fldChar w:fldCharType="end"/>
      </w:r>
    </w:p>
    <w:p w14:paraId="45BA94AE" w14:textId="77777777" w:rsidR="00724ADD" w:rsidRDefault="00724ADD" w:rsidP="00CE1610">
      <w:pPr>
        <w:rPr>
          <w:rFonts w:ascii="Times New Roman" w:hAnsi="Times New Roman" w:cs="Times New Roman"/>
          <w:sz w:val="24"/>
          <w:szCs w:val="24"/>
        </w:rPr>
      </w:pPr>
    </w:p>
    <w:p w14:paraId="488253F2" w14:textId="261E35B9" w:rsidR="00020B54" w:rsidRDefault="00020B54" w:rsidP="00CE1610">
      <w:pP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74D4DA76" wp14:editId="1C2AC01E">
            <wp:simplePos x="0" y="0"/>
            <wp:positionH relativeFrom="column">
              <wp:posOffset>914400</wp:posOffset>
            </wp:positionH>
            <wp:positionV relativeFrom="paragraph">
              <wp:posOffset>198566</wp:posOffset>
            </wp:positionV>
            <wp:extent cx="3757613" cy="2262187"/>
            <wp:effectExtent l="0" t="0" r="0" b="5080"/>
            <wp:wrapSquare wrapText="bothSides"/>
            <wp:docPr id="8" name="Gráfico 8">
              <a:extLst xmlns:a="http://schemas.openxmlformats.org/drawingml/2006/main">
                <a:ext uri="{FF2B5EF4-FFF2-40B4-BE49-F238E27FC236}">
                  <a16:creationId xmlns:a16="http://schemas.microsoft.com/office/drawing/2014/main" id="{F22008C9-CBF4-45A2-B6E3-971809825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B8CF364" w14:textId="00FDDD44" w:rsidR="00020B54" w:rsidRDefault="00020B54" w:rsidP="00CE1610">
      <w:pPr>
        <w:rPr>
          <w:rFonts w:ascii="Times New Roman" w:hAnsi="Times New Roman" w:cs="Times New Roman"/>
          <w:sz w:val="24"/>
          <w:szCs w:val="24"/>
        </w:rPr>
      </w:pPr>
    </w:p>
    <w:p w14:paraId="584CFB05" w14:textId="77777777" w:rsidR="00020B54" w:rsidRDefault="00020B54" w:rsidP="00CE1610">
      <w:pPr>
        <w:rPr>
          <w:rFonts w:ascii="Times New Roman" w:hAnsi="Times New Roman" w:cs="Times New Roman"/>
          <w:sz w:val="24"/>
          <w:szCs w:val="24"/>
        </w:rPr>
      </w:pPr>
    </w:p>
    <w:p w14:paraId="418E2F07" w14:textId="77777777" w:rsidR="00020B54" w:rsidRDefault="00020B54" w:rsidP="00CE1610">
      <w:pPr>
        <w:rPr>
          <w:rFonts w:ascii="Times New Roman" w:hAnsi="Times New Roman" w:cs="Times New Roman"/>
          <w:sz w:val="24"/>
          <w:szCs w:val="24"/>
        </w:rPr>
      </w:pPr>
    </w:p>
    <w:p w14:paraId="02C16958" w14:textId="77777777" w:rsidR="00020B54" w:rsidRDefault="00020B54" w:rsidP="00CE1610">
      <w:pPr>
        <w:rPr>
          <w:rFonts w:ascii="Times New Roman" w:hAnsi="Times New Roman" w:cs="Times New Roman"/>
          <w:sz w:val="24"/>
          <w:szCs w:val="24"/>
        </w:rPr>
      </w:pPr>
    </w:p>
    <w:p w14:paraId="1801FECC" w14:textId="77777777" w:rsidR="00020B54" w:rsidRDefault="00020B54" w:rsidP="00CE1610">
      <w:pPr>
        <w:rPr>
          <w:rFonts w:ascii="Times New Roman" w:hAnsi="Times New Roman" w:cs="Times New Roman"/>
          <w:sz w:val="24"/>
          <w:szCs w:val="24"/>
        </w:rPr>
      </w:pPr>
    </w:p>
    <w:p w14:paraId="1146A48A" w14:textId="7F7B737B" w:rsidR="00020B54" w:rsidRPr="00966FEB" w:rsidRDefault="00020B54" w:rsidP="00CE1610">
      <w:pPr>
        <w:rPr>
          <w:rFonts w:ascii="Times New Roman" w:hAnsi="Times New Roman" w:cs="Times New Roman"/>
          <w:i/>
          <w:iCs/>
          <w:sz w:val="24"/>
          <w:szCs w:val="24"/>
        </w:rPr>
      </w:pPr>
      <w:r w:rsidRPr="00966FEB">
        <w:rPr>
          <w:rFonts w:ascii="Times New Roman" w:hAnsi="Times New Roman" w:cs="Times New Roman"/>
          <w:i/>
          <w:iCs/>
          <w:sz w:val="24"/>
          <w:szCs w:val="24"/>
        </w:rPr>
        <w:t>Figura 3. Porcentaje de alumnos que identifican la cantidad de elementos en una colección.</w:t>
      </w:r>
    </w:p>
    <w:p w14:paraId="7D8BD826" w14:textId="73B48D5A" w:rsidR="00966FEB" w:rsidRDefault="00966FEB" w:rsidP="00CE1610">
      <w:pPr>
        <w:rPr>
          <w:rFonts w:ascii="Times New Roman" w:hAnsi="Times New Roman" w:cs="Times New Roman"/>
          <w:sz w:val="24"/>
          <w:szCs w:val="24"/>
        </w:rPr>
      </w:pPr>
      <w:r>
        <w:rPr>
          <w:rFonts w:ascii="Times New Roman" w:hAnsi="Times New Roman" w:cs="Times New Roman"/>
          <w:sz w:val="24"/>
          <w:szCs w:val="24"/>
        </w:rPr>
        <w:lastRenderedPageBreak/>
        <w:t>El porcentaje mayor de alumnos que consta del 38% de los niños se encuentra en el nivel de desempeño superior mientras que el 6% de ellos se encuentran en el nivel más bajo calificado como aún en proceso de desarrollo de este criterio; 25% se encuentra en muy bueno y el resto de ellos con un 31% se establecen en un rango aceptable.</w:t>
      </w:r>
    </w:p>
    <w:p w14:paraId="3C4211D2" w14:textId="77777777" w:rsidR="00966FEB" w:rsidRPr="00672550" w:rsidRDefault="00966FEB" w:rsidP="00CE1610">
      <w:pPr>
        <w:rPr>
          <w:rFonts w:ascii="Times New Roman" w:hAnsi="Times New Roman" w:cs="Times New Roman"/>
          <w:i/>
          <w:iCs/>
          <w:sz w:val="24"/>
          <w:szCs w:val="24"/>
        </w:rPr>
      </w:pPr>
      <w:r w:rsidRPr="00672550">
        <w:rPr>
          <w:rFonts w:ascii="Times New Roman" w:hAnsi="Times New Roman" w:cs="Times New Roman"/>
          <w:i/>
          <w:iCs/>
          <w:sz w:val="24"/>
          <w:szCs w:val="24"/>
        </w:rPr>
        <w:t>Tabla 3. Frecuencia nombra todos los números con su respectivo nombre</w:t>
      </w:r>
    </w:p>
    <w:tbl>
      <w:tblPr>
        <w:tblStyle w:val="Tablaconcuadrcula"/>
        <w:tblpPr w:leftFromText="141" w:rightFromText="141" w:vertAnchor="text" w:horzAnchor="margin" w:tblpXSpec="center" w:tblpY="93"/>
        <w:tblW w:w="5859" w:type="dxa"/>
        <w:tblInd w:w="0" w:type="dxa"/>
        <w:tblLook w:val="04A0" w:firstRow="1" w:lastRow="0" w:firstColumn="1" w:lastColumn="0" w:noHBand="0" w:noVBand="1"/>
      </w:tblPr>
      <w:tblGrid>
        <w:gridCol w:w="3226"/>
        <w:gridCol w:w="1269"/>
        <w:gridCol w:w="1364"/>
      </w:tblGrid>
      <w:tr w:rsidR="00966FEB" w:rsidRPr="00966FEB" w14:paraId="43736C59" w14:textId="77777777" w:rsidTr="00966FEB">
        <w:trPr>
          <w:trHeight w:val="345"/>
        </w:trPr>
        <w:tc>
          <w:tcPr>
            <w:tcW w:w="3295" w:type="dxa"/>
            <w:hideMark/>
          </w:tcPr>
          <w:p w14:paraId="3AD87097"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Opciones de respuesta</w:t>
            </w:r>
          </w:p>
        </w:tc>
        <w:tc>
          <w:tcPr>
            <w:tcW w:w="1200" w:type="dxa"/>
            <w:noWrap/>
            <w:hideMark/>
          </w:tcPr>
          <w:p w14:paraId="1C642826" w14:textId="5046A3B1" w:rsidR="00966FEB" w:rsidRPr="00966FEB" w:rsidRDefault="00966FEB" w:rsidP="00CE1610">
            <w:pPr>
              <w:rPr>
                <w:rFonts w:ascii="Times New Roman" w:hAnsi="Times New Roman" w:cs="Times New Roman"/>
                <w:sz w:val="24"/>
                <w:szCs w:val="24"/>
              </w:rPr>
            </w:pPr>
            <w:r>
              <w:rPr>
                <w:rFonts w:ascii="Times New Roman" w:hAnsi="Times New Roman" w:cs="Times New Roman"/>
                <w:sz w:val="24"/>
                <w:szCs w:val="24"/>
              </w:rPr>
              <w:t>Frecuencia absoluta</w:t>
            </w:r>
          </w:p>
        </w:tc>
        <w:tc>
          <w:tcPr>
            <w:tcW w:w="1364" w:type="dxa"/>
            <w:noWrap/>
            <w:hideMark/>
          </w:tcPr>
          <w:p w14:paraId="496504BC" w14:textId="5F5057D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F</w:t>
            </w:r>
            <w:r>
              <w:rPr>
                <w:rFonts w:ascii="Times New Roman" w:hAnsi="Times New Roman" w:cs="Times New Roman"/>
                <w:sz w:val="24"/>
                <w:szCs w:val="24"/>
              </w:rPr>
              <w:t xml:space="preserve">recuencia </w:t>
            </w:r>
            <w:r w:rsidRPr="00966FEB">
              <w:rPr>
                <w:rFonts w:ascii="Times New Roman" w:hAnsi="Times New Roman" w:cs="Times New Roman"/>
                <w:sz w:val="24"/>
                <w:szCs w:val="24"/>
              </w:rPr>
              <w:t>r</w:t>
            </w:r>
            <w:r>
              <w:rPr>
                <w:rFonts w:ascii="Times New Roman" w:hAnsi="Times New Roman" w:cs="Times New Roman"/>
                <w:sz w:val="24"/>
                <w:szCs w:val="24"/>
              </w:rPr>
              <w:t>elativa</w:t>
            </w:r>
          </w:p>
        </w:tc>
      </w:tr>
      <w:tr w:rsidR="00966FEB" w:rsidRPr="00966FEB" w14:paraId="02044E62" w14:textId="77777777" w:rsidTr="00966FEB">
        <w:trPr>
          <w:trHeight w:val="300"/>
        </w:trPr>
        <w:tc>
          <w:tcPr>
            <w:tcW w:w="3295" w:type="dxa"/>
            <w:hideMark/>
          </w:tcPr>
          <w:p w14:paraId="3E107A2F"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Excelente</w:t>
            </w:r>
          </w:p>
        </w:tc>
        <w:tc>
          <w:tcPr>
            <w:tcW w:w="1200" w:type="dxa"/>
            <w:noWrap/>
            <w:hideMark/>
          </w:tcPr>
          <w:p w14:paraId="192C2D7A"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6</w:t>
            </w:r>
          </w:p>
        </w:tc>
        <w:tc>
          <w:tcPr>
            <w:tcW w:w="1364" w:type="dxa"/>
            <w:noWrap/>
            <w:hideMark/>
          </w:tcPr>
          <w:p w14:paraId="4ED950F9"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0.375</w:t>
            </w:r>
          </w:p>
        </w:tc>
      </w:tr>
      <w:tr w:rsidR="00966FEB" w:rsidRPr="00966FEB" w14:paraId="7C906A01" w14:textId="77777777" w:rsidTr="00966FEB">
        <w:trPr>
          <w:trHeight w:val="300"/>
        </w:trPr>
        <w:tc>
          <w:tcPr>
            <w:tcW w:w="3295" w:type="dxa"/>
            <w:hideMark/>
          </w:tcPr>
          <w:p w14:paraId="7A3FA49E"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Muy bueno</w:t>
            </w:r>
          </w:p>
        </w:tc>
        <w:tc>
          <w:tcPr>
            <w:tcW w:w="1200" w:type="dxa"/>
            <w:noWrap/>
            <w:hideMark/>
          </w:tcPr>
          <w:p w14:paraId="769B493E"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4</w:t>
            </w:r>
          </w:p>
        </w:tc>
        <w:tc>
          <w:tcPr>
            <w:tcW w:w="1364" w:type="dxa"/>
            <w:noWrap/>
            <w:hideMark/>
          </w:tcPr>
          <w:p w14:paraId="3E55CC6E"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0.25</w:t>
            </w:r>
          </w:p>
        </w:tc>
      </w:tr>
      <w:tr w:rsidR="00966FEB" w:rsidRPr="00966FEB" w14:paraId="73600777" w14:textId="77777777" w:rsidTr="00966FEB">
        <w:trPr>
          <w:trHeight w:val="300"/>
        </w:trPr>
        <w:tc>
          <w:tcPr>
            <w:tcW w:w="3295" w:type="dxa"/>
            <w:hideMark/>
          </w:tcPr>
          <w:p w14:paraId="4B3FA498"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Aceptable</w:t>
            </w:r>
          </w:p>
        </w:tc>
        <w:tc>
          <w:tcPr>
            <w:tcW w:w="1200" w:type="dxa"/>
            <w:noWrap/>
            <w:hideMark/>
          </w:tcPr>
          <w:p w14:paraId="639A3B5A"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3</w:t>
            </w:r>
          </w:p>
        </w:tc>
        <w:tc>
          <w:tcPr>
            <w:tcW w:w="1364" w:type="dxa"/>
            <w:noWrap/>
            <w:hideMark/>
          </w:tcPr>
          <w:p w14:paraId="2EE3C742"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0.1875</w:t>
            </w:r>
          </w:p>
        </w:tc>
      </w:tr>
      <w:tr w:rsidR="00966FEB" w:rsidRPr="00966FEB" w14:paraId="189873B0" w14:textId="77777777" w:rsidTr="00966FEB">
        <w:trPr>
          <w:trHeight w:val="300"/>
        </w:trPr>
        <w:tc>
          <w:tcPr>
            <w:tcW w:w="3295" w:type="dxa"/>
            <w:hideMark/>
          </w:tcPr>
          <w:p w14:paraId="460B4DED"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En proceso</w:t>
            </w:r>
          </w:p>
        </w:tc>
        <w:tc>
          <w:tcPr>
            <w:tcW w:w="1200" w:type="dxa"/>
            <w:noWrap/>
            <w:hideMark/>
          </w:tcPr>
          <w:p w14:paraId="3AB953F1"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3</w:t>
            </w:r>
          </w:p>
        </w:tc>
        <w:tc>
          <w:tcPr>
            <w:tcW w:w="1364" w:type="dxa"/>
            <w:noWrap/>
            <w:hideMark/>
          </w:tcPr>
          <w:p w14:paraId="72D60C08"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0.1875</w:t>
            </w:r>
          </w:p>
        </w:tc>
      </w:tr>
      <w:tr w:rsidR="00966FEB" w:rsidRPr="00966FEB" w14:paraId="314DCFC9" w14:textId="77777777" w:rsidTr="00966FEB">
        <w:trPr>
          <w:trHeight w:val="300"/>
        </w:trPr>
        <w:tc>
          <w:tcPr>
            <w:tcW w:w="3295" w:type="dxa"/>
            <w:hideMark/>
          </w:tcPr>
          <w:p w14:paraId="2B9AE641" w14:textId="7AC6D779" w:rsidR="00966FEB" w:rsidRPr="00966FEB" w:rsidRDefault="00966FEB" w:rsidP="00CE1610">
            <w:pPr>
              <w:rPr>
                <w:rFonts w:ascii="Times New Roman" w:hAnsi="Times New Roman" w:cs="Times New Roman"/>
                <w:sz w:val="24"/>
                <w:szCs w:val="24"/>
              </w:rPr>
            </w:pP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de alumnos participantes </w:t>
            </w:r>
          </w:p>
        </w:tc>
        <w:tc>
          <w:tcPr>
            <w:tcW w:w="1200" w:type="dxa"/>
            <w:noWrap/>
            <w:hideMark/>
          </w:tcPr>
          <w:p w14:paraId="708011BE"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16</w:t>
            </w:r>
          </w:p>
        </w:tc>
        <w:tc>
          <w:tcPr>
            <w:tcW w:w="1364" w:type="dxa"/>
            <w:noWrap/>
            <w:hideMark/>
          </w:tcPr>
          <w:p w14:paraId="7C35A6D2" w14:textId="77777777" w:rsidR="00966FEB" w:rsidRPr="00966FEB" w:rsidRDefault="00966FEB" w:rsidP="00CE1610">
            <w:pPr>
              <w:rPr>
                <w:rFonts w:ascii="Times New Roman" w:hAnsi="Times New Roman" w:cs="Times New Roman"/>
                <w:sz w:val="24"/>
                <w:szCs w:val="24"/>
              </w:rPr>
            </w:pPr>
            <w:r w:rsidRPr="00966FEB">
              <w:rPr>
                <w:rFonts w:ascii="Times New Roman" w:hAnsi="Times New Roman" w:cs="Times New Roman"/>
                <w:sz w:val="24"/>
                <w:szCs w:val="24"/>
              </w:rPr>
              <w:t> </w:t>
            </w:r>
          </w:p>
        </w:tc>
      </w:tr>
    </w:tbl>
    <w:p w14:paraId="2A0AEC8C" w14:textId="403A0B62" w:rsidR="00966FEB" w:rsidRDefault="00966FEB" w:rsidP="00CE1610">
      <w:pPr>
        <w:rPr>
          <w:lang w:val="en-US"/>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"C:\\Users\\FCASTRO\\Documents\\ANÁLISIS DE INSTRUMENTO.xlsx" "Hoja5!F3C4:F8C6" \a \f 5 \h  \* MERGEFORMAT </w:instrText>
      </w:r>
      <w:r>
        <w:rPr>
          <w:rFonts w:ascii="Times New Roman" w:hAnsi="Times New Roman" w:cs="Times New Roman"/>
          <w:sz w:val="24"/>
          <w:szCs w:val="24"/>
        </w:rPr>
        <w:fldChar w:fldCharType="separate"/>
      </w:r>
    </w:p>
    <w:p w14:paraId="709FAD47" w14:textId="166BF74E" w:rsidR="00966FEB" w:rsidRDefault="00966FEB" w:rsidP="00CE1610">
      <w:pPr>
        <w:rPr>
          <w:rFonts w:ascii="Times New Roman" w:hAnsi="Times New Roman" w:cs="Times New Roman"/>
          <w:sz w:val="24"/>
          <w:szCs w:val="24"/>
        </w:rPr>
      </w:pPr>
      <w:r>
        <w:rPr>
          <w:rFonts w:ascii="Times New Roman" w:hAnsi="Times New Roman" w:cs="Times New Roman"/>
          <w:sz w:val="24"/>
          <w:szCs w:val="24"/>
        </w:rPr>
        <w:fldChar w:fldCharType="end"/>
      </w:r>
    </w:p>
    <w:p w14:paraId="63A71F42" w14:textId="1D671D37" w:rsidR="00966FEB" w:rsidRDefault="00966FEB" w:rsidP="00CE1610">
      <w:pPr>
        <w:rPr>
          <w:rFonts w:ascii="Times New Roman" w:hAnsi="Times New Roman" w:cs="Times New Roman"/>
          <w:sz w:val="24"/>
          <w:szCs w:val="24"/>
        </w:rPr>
      </w:pPr>
    </w:p>
    <w:p w14:paraId="17D89296" w14:textId="4D8D1CC0" w:rsidR="00966FEB" w:rsidRDefault="00966FEB" w:rsidP="00CE1610">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490066F7" wp14:editId="3994CDD7">
            <wp:simplePos x="0" y="0"/>
            <wp:positionH relativeFrom="margin">
              <wp:align>center</wp:align>
            </wp:positionH>
            <wp:positionV relativeFrom="paragraph">
              <wp:posOffset>131107</wp:posOffset>
            </wp:positionV>
            <wp:extent cx="4572000" cy="2743200"/>
            <wp:effectExtent l="0" t="0" r="0" b="0"/>
            <wp:wrapSquare wrapText="bothSides"/>
            <wp:docPr id="9" name="Gráfico 9">
              <a:extLst xmlns:a="http://schemas.openxmlformats.org/drawingml/2006/main">
                <a:ext uri="{FF2B5EF4-FFF2-40B4-BE49-F238E27FC236}">
                  <a16:creationId xmlns:a16="http://schemas.microsoft.com/office/drawing/2014/main" id="{3A7B0465-C855-4295-A199-37CC99266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C114488" w14:textId="0011FFC0" w:rsidR="00966FEB" w:rsidRDefault="00966FEB" w:rsidP="00CE1610">
      <w:pPr>
        <w:rPr>
          <w:rFonts w:ascii="Times New Roman" w:hAnsi="Times New Roman" w:cs="Times New Roman"/>
          <w:sz w:val="24"/>
          <w:szCs w:val="24"/>
        </w:rPr>
      </w:pPr>
    </w:p>
    <w:p w14:paraId="08C4400A" w14:textId="6BD96744" w:rsidR="00966FEB" w:rsidRDefault="00966FEB" w:rsidP="00CE1610">
      <w:pPr>
        <w:rPr>
          <w:rFonts w:ascii="Times New Roman" w:hAnsi="Times New Roman" w:cs="Times New Roman"/>
          <w:sz w:val="24"/>
          <w:szCs w:val="24"/>
        </w:rPr>
      </w:pPr>
    </w:p>
    <w:p w14:paraId="0E5B9F48" w14:textId="6BFA3F22" w:rsidR="00966FEB" w:rsidRDefault="00966FEB" w:rsidP="00CE1610">
      <w:pPr>
        <w:rPr>
          <w:rFonts w:ascii="Times New Roman" w:hAnsi="Times New Roman" w:cs="Times New Roman"/>
          <w:sz w:val="24"/>
          <w:szCs w:val="24"/>
        </w:rPr>
      </w:pPr>
    </w:p>
    <w:p w14:paraId="7A54DB1B" w14:textId="2466A068" w:rsidR="00966FEB" w:rsidRDefault="00966FEB" w:rsidP="00CE1610">
      <w:pPr>
        <w:rPr>
          <w:rFonts w:ascii="Times New Roman" w:hAnsi="Times New Roman" w:cs="Times New Roman"/>
          <w:sz w:val="24"/>
          <w:szCs w:val="24"/>
        </w:rPr>
      </w:pPr>
    </w:p>
    <w:p w14:paraId="10248A87" w14:textId="64E3213A" w:rsidR="00966FEB" w:rsidRDefault="00966FEB" w:rsidP="00CE1610">
      <w:pPr>
        <w:rPr>
          <w:rFonts w:ascii="Times New Roman" w:hAnsi="Times New Roman" w:cs="Times New Roman"/>
          <w:sz w:val="24"/>
          <w:szCs w:val="24"/>
        </w:rPr>
      </w:pPr>
    </w:p>
    <w:p w14:paraId="787E9325" w14:textId="0604264F" w:rsidR="00966FEB" w:rsidRPr="00672550" w:rsidRDefault="00966FEB" w:rsidP="00CE1610">
      <w:pPr>
        <w:rPr>
          <w:rFonts w:ascii="Times New Roman" w:hAnsi="Times New Roman" w:cs="Times New Roman"/>
          <w:i/>
          <w:iCs/>
          <w:sz w:val="24"/>
          <w:szCs w:val="24"/>
        </w:rPr>
      </w:pPr>
      <w:r w:rsidRPr="00672550">
        <w:rPr>
          <w:rFonts w:ascii="Times New Roman" w:hAnsi="Times New Roman" w:cs="Times New Roman"/>
          <w:i/>
          <w:iCs/>
          <w:sz w:val="24"/>
          <w:szCs w:val="24"/>
        </w:rPr>
        <w:t xml:space="preserve">Figura 4. Porcentaje de alumnos que nombran todos los </w:t>
      </w:r>
      <w:r w:rsidR="00672550" w:rsidRPr="00672550">
        <w:rPr>
          <w:rFonts w:ascii="Times New Roman" w:hAnsi="Times New Roman" w:cs="Times New Roman"/>
          <w:i/>
          <w:iCs/>
          <w:sz w:val="24"/>
          <w:szCs w:val="24"/>
        </w:rPr>
        <w:t>números con</w:t>
      </w:r>
      <w:r w:rsidRPr="00672550">
        <w:rPr>
          <w:rFonts w:ascii="Times New Roman" w:hAnsi="Times New Roman" w:cs="Times New Roman"/>
          <w:i/>
          <w:iCs/>
          <w:sz w:val="24"/>
          <w:szCs w:val="24"/>
        </w:rPr>
        <w:t xml:space="preserve"> su respectivo nombre</w:t>
      </w:r>
    </w:p>
    <w:p w14:paraId="4CAA3872" w14:textId="47541F90" w:rsidR="00672550" w:rsidRDefault="00672550" w:rsidP="00CE1610">
      <w:pPr>
        <w:rPr>
          <w:rFonts w:ascii="Times New Roman" w:hAnsi="Times New Roman" w:cs="Times New Roman"/>
          <w:sz w:val="24"/>
          <w:szCs w:val="24"/>
        </w:rPr>
      </w:pPr>
      <w:r>
        <w:rPr>
          <w:rFonts w:ascii="Times New Roman" w:hAnsi="Times New Roman" w:cs="Times New Roman"/>
          <w:sz w:val="24"/>
          <w:szCs w:val="24"/>
        </w:rPr>
        <w:t>Este aspecto es muy importante dentro del conteo de cada uno de los niños y presenta aún un gran porcentaje de niños en el criterio de desempeño más alto siendo este de un 37% del total, aunque aquí se presenta un aumento en el porcentaje de alumnos que se encuentran en proceso con un 19% al igual que el nivel aceptable y finalmente muy bueno con un 25%.</w:t>
      </w:r>
    </w:p>
    <w:p w14:paraId="014BC024" w14:textId="3CD4EF65" w:rsidR="00672550" w:rsidRPr="00D0026A" w:rsidRDefault="00672550" w:rsidP="00CE1610">
      <w:pPr>
        <w:rPr>
          <w:rFonts w:ascii="Times New Roman" w:hAnsi="Times New Roman" w:cs="Times New Roman"/>
          <w:i/>
          <w:iCs/>
          <w:sz w:val="24"/>
          <w:szCs w:val="24"/>
        </w:rPr>
      </w:pPr>
      <w:r w:rsidRPr="00D0026A">
        <w:rPr>
          <w:rFonts w:ascii="Times New Roman" w:hAnsi="Times New Roman" w:cs="Times New Roman"/>
          <w:i/>
          <w:iCs/>
          <w:sz w:val="24"/>
          <w:szCs w:val="24"/>
        </w:rPr>
        <w:lastRenderedPageBreak/>
        <w:t xml:space="preserve">Tabla 4. Frecuencia correspondencia uno a uno </w:t>
      </w:r>
    </w:p>
    <w:tbl>
      <w:tblPr>
        <w:tblStyle w:val="Tablaconcuadrcula"/>
        <w:tblpPr w:leftFromText="141" w:rightFromText="141" w:vertAnchor="text" w:horzAnchor="page" w:tblpX="2468" w:tblpY="-36"/>
        <w:tblW w:w="6061" w:type="dxa"/>
        <w:tblInd w:w="0" w:type="dxa"/>
        <w:tblLook w:val="04A0" w:firstRow="1" w:lastRow="0" w:firstColumn="1" w:lastColumn="0" w:noHBand="0" w:noVBand="1"/>
      </w:tblPr>
      <w:tblGrid>
        <w:gridCol w:w="3448"/>
        <w:gridCol w:w="1269"/>
        <w:gridCol w:w="1344"/>
      </w:tblGrid>
      <w:tr w:rsidR="00672550" w:rsidRPr="00672550" w14:paraId="68712661" w14:textId="77777777" w:rsidTr="00672550">
        <w:trPr>
          <w:trHeight w:val="360"/>
        </w:trPr>
        <w:tc>
          <w:tcPr>
            <w:tcW w:w="3448" w:type="dxa"/>
            <w:hideMark/>
          </w:tcPr>
          <w:p w14:paraId="170A8DFB"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Opciones de respuesta</w:t>
            </w:r>
          </w:p>
        </w:tc>
        <w:tc>
          <w:tcPr>
            <w:tcW w:w="1269" w:type="dxa"/>
            <w:noWrap/>
            <w:hideMark/>
          </w:tcPr>
          <w:p w14:paraId="0AF58FF5" w14:textId="77777777" w:rsidR="00672550" w:rsidRPr="00672550" w:rsidRDefault="00672550" w:rsidP="00CE1610">
            <w:pPr>
              <w:rPr>
                <w:rFonts w:ascii="Times New Roman" w:hAnsi="Times New Roman" w:cs="Times New Roman"/>
                <w:sz w:val="24"/>
                <w:szCs w:val="24"/>
              </w:rPr>
            </w:pPr>
            <w:r>
              <w:rPr>
                <w:rFonts w:ascii="Times New Roman" w:hAnsi="Times New Roman" w:cs="Times New Roman"/>
                <w:sz w:val="24"/>
                <w:szCs w:val="24"/>
              </w:rPr>
              <w:t>Frecuencia absoluta</w:t>
            </w:r>
          </w:p>
        </w:tc>
        <w:tc>
          <w:tcPr>
            <w:tcW w:w="1344" w:type="dxa"/>
            <w:noWrap/>
            <w:hideMark/>
          </w:tcPr>
          <w:p w14:paraId="09A05F35"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f</w:t>
            </w:r>
            <w:r>
              <w:rPr>
                <w:rFonts w:ascii="Times New Roman" w:hAnsi="Times New Roman" w:cs="Times New Roman"/>
                <w:sz w:val="24"/>
                <w:szCs w:val="24"/>
              </w:rPr>
              <w:t xml:space="preserve">recuencia </w:t>
            </w:r>
            <w:r w:rsidRPr="00672550">
              <w:rPr>
                <w:rFonts w:ascii="Times New Roman" w:hAnsi="Times New Roman" w:cs="Times New Roman"/>
                <w:sz w:val="24"/>
                <w:szCs w:val="24"/>
              </w:rPr>
              <w:t>r</w:t>
            </w:r>
            <w:r>
              <w:rPr>
                <w:rFonts w:ascii="Times New Roman" w:hAnsi="Times New Roman" w:cs="Times New Roman"/>
                <w:sz w:val="24"/>
                <w:szCs w:val="24"/>
              </w:rPr>
              <w:t>elativa</w:t>
            </w:r>
          </w:p>
        </w:tc>
      </w:tr>
      <w:tr w:rsidR="00672550" w:rsidRPr="00672550" w14:paraId="5142D6DF" w14:textId="77777777" w:rsidTr="00672550">
        <w:trPr>
          <w:trHeight w:val="300"/>
        </w:trPr>
        <w:tc>
          <w:tcPr>
            <w:tcW w:w="3448" w:type="dxa"/>
            <w:hideMark/>
          </w:tcPr>
          <w:p w14:paraId="57DA44EF"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Excelente</w:t>
            </w:r>
          </w:p>
        </w:tc>
        <w:tc>
          <w:tcPr>
            <w:tcW w:w="1269" w:type="dxa"/>
            <w:noWrap/>
            <w:hideMark/>
          </w:tcPr>
          <w:p w14:paraId="6B935BAA"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4</w:t>
            </w:r>
          </w:p>
        </w:tc>
        <w:tc>
          <w:tcPr>
            <w:tcW w:w="1344" w:type="dxa"/>
            <w:noWrap/>
            <w:hideMark/>
          </w:tcPr>
          <w:p w14:paraId="0F30769B"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0.25</w:t>
            </w:r>
          </w:p>
        </w:tc>
      </w:tr>
      <w:tr w:rsidR="00672550" w:rsidRPr="00672550" w14:paraId="62770F68" w14:textId="77777777" w:rsidTr="00672550">
        <w:trPr>
          <w:trHeight w:val="300"/>
        </w:trPr>
        <w:tc>
          <w:tcPr>
            <w:tcW w:w="3448" w:type="dxa"/>
            <w:hideMark/>
          </w:tcPr>
          <w:p w14:paraId="0C3A1C8E"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Muy bueno</w:t>
            </w:r>
          </w:p>
        </w:tc>
        <w:tc>
          <w:tcPr>
            <w:tcW w:w="1269" w:type="dxa"/>
            <w:noWrap/>
            <w:hideMark/>
          </w:tcPr>
          <w:p w14:paraId="2C662A83"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4</w:t>
            </w:r>
          </w:p>
        </w:tc>
        <w:tc>
          <w:tcPr>
            <w:tcW w:w="1344" w:type="dxa"/>
            <w:noWrap/>
            <w:hideMark/>
          </w:tcPr>
          <w:p w14:paraId="66799C89"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0.25</w:t>
            </w:r>
          </w:p>
        </w:tc>
      </w:tr>
      <w:tr w:rsidR="00672550" w:rsidRPr="00672550" w14:paraId="2A945FEA" w14:textId="77777777" w:rsidTr="00672550">
        <w:trPr>
          <w:trHeight w:val="300"/>
        </w:trPr>
        <w:tc>
          <w:tcPr>
            <w:tcW w:w="3448" w:type="dxa"/>
            <w:hideMark/>
          </w:tcPr>
          <w:p w14:paraId="0C96E83E"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Aceptable</w:t>
            </w:r>
          </w:p>
        </w:tc>
        <w:tc>
          <w:tcPr>
            <w:tcW w:w="1269" w:type="dxa"/>
            <w:noWrap/>
            <w:hideMark/>
          </w:tcPr>
          <w:p w14:paraId="145855BD"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3</w:t>
            </w:r>
          </w:p>
        </w:tc>
        <w:tc>
          <w:tcPr>
            <w:tcW w:w="1344" w:type="dxa"/>
            <w:noWrap/>
            <w:hideMark/>
          </w:tcPr>
          <w:p w14:paraId="1BDDE484"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0.1875</w:t>
            </w:r>
          </w:p>
        </w:tc>
      </w:tr>
      <w:tr w:rsidR="00672550" w:rsidRPr="00672550" w14:paraId="36577EAF" w14:textId="77777777" w:rsidTr="00672550">
        <w:trPr>
          <w:trHeight w:val="300"/>
        </w:trPr>
        <w:tc>
          <w:tcPr>
            <w:tcW w:w="3448" w:type="dxa"/>
            <w:hideMark/>
          </w:tcPr>
          <w:p w14:paraId="1930642F"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En proceso</w:t>
            </w:r>
          </w:p>
        </w:tc>
        <w:tc>
          <w:tcPr>
            <w:tcW w:w="1269" w:type="dxa"/>
            <w:noWrap/>
            <w:hideMark/>
          </w:tcPr>
          <w:p w14:paraId="7080202F"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5</w:t>
            </w:r>
          </w:p>
        </w:tc>
        <w:tc>
          <w:tcPr>
            <w:tcW w:w="1344" w:type="dxa"/>
            <w:noWrap/>
            <w:hideMark/>
          </w:tcPr>
          <w:p w14:paraId="7E5FA55B"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0.3125</w:t>
            </w:r>
          </w:p>
        </w:tc>
      </w:tr>
      <w:tr w:rsidR="00672550" w:rsidRPr="00672550" w14:paraId="3AB55454" w14:textId="77777777" w:rsidTr="00672550">
        <w:trPr>
          <w:trHeight w:val="300"/>
        </w:trPr>
        <w:tc>
          <w:tcPr>
            <w:tcW w:w="3448" w:type="dxa"/>
            <w:hideMark/>
          </w:tcPr>
          <w:p w14:paraId="55A3C555" w14:textId="5970FD58" w:rsidR="00672550" w:rsidRPr="00672550" w:rsidRDefault="00672550" w:rsidP="00CE1610">
            <w:pPr>
              <w:rPr>
                <w:rFonts w:ascii="Times New Roman" w:hAnsi="Times New Roman" w:cs="Times New Roman"/>
                <w:sz w:val="24"/>
                <w:szCs w:val="24"/>
              </w:rPr>
            </w:pP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de alumnos participantes</w:t>
            </w:r>
          </w:p>
        </w:tc>
        <w:tc>
          <w:tcPr>
            <w:tcW w:w="1269" w:type="dxa"/>
            <w:noWrap/>
            <w:hideMark/>
          </w:tcPr>
          <w:p w14:paraId="06D62BD8"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16</w:t>
            </w:r>
          </w:p>
        </w:tc>
        <w:tc>
          <w:tcPr>
            <w:tcW w:w="1344" w:type="dxa"/>
            <w:noWrap/>
            <w:hideMark/>
          </w:tcPr>
          <w:p w14:paraId="615CA867" w14:textId="77777777" w:rsidR="00672550" w:rsidRPr="00672550" w:rsidRDefault="00672550" w:rsidP="00CE1610">
            <w:pPr>
              <w:rPr>
                <w:rFonts w:ascii="Times New Roman" w:hAnsi="Times New Roman" w:cs="Times New Roman"/>
                <w:sz w:val="24"/>
                <w:szCs w:val="24"/>
              </w:rPr>
            </w:pPr>
            <w:r w:rsidRPr="00672550">
              <w:rPr>
                <w:rFonts w:ascii="Times New Roman" w:hAnsi="Times New Roman" w:cs="Times New Roman"/>
                <w:sz w:val="24"/>
                <w:szCs w:val="24"/>
              </w:rPr>
              <w:t> </w:t>
            </w:r>
          </w:p>
        </w:tc>
      </w:tr>
    </w:tbl>
    <w:p w14:paraId="386433DF" w14:textId="496D0C00" w:rsidR="00672550" w:rsidRDefault="00672550" w:rsidP="00CE1610">
      <w:pPr>
        <w:rPr>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"C:\\Users\\FCASTRO\\Documents\\ANÁLISIS DE INSTRUMENTO.xlsx" "Hoja6!F2C4:F7C6" \a \f 5 \h  \* MERGEFORMAT </w:instrText>
      </w:r>
      <w:r>
        <w:rPr>
          <w:rFonts w:ascii="Times New Roman" w:hAnsi="Times New Roman" w:cs="Times New Roman"/>
          <w:sz w:val="24"/>
          <w:szCs w:val="24"/>
        </w:rPr>
        <w:fldChar w:fldCharType="separate"/>
      </w:r>
    </w:p>
    <w:p w14:paraId="4FF0B801" w14:textId="2B31558C" w:rsidR="00672550" w:rsidRDefault="00672550" w:rsidP="00CE1610">
      <w:pPr>
        <w:rPr>
          <w:rFonts w:ascii="Times New Roman" w:hAnsi="Times New Roman" w:cs="Times New Roman"/>
          <w:sz w:val="24"/>
          <w:szCs w:val="24"/>
        </w:rPr>
      </w:pPr>
      <w:r>
        <w:rPr>
          <w:rFonts w:ascii="Times New Roman" w:hAnsi="Times New Roman" w:cs="Times New Roman"/>
          <w:sz w:val="24"/>
          <w:szCs w:val="24"/>
        </w:rPr>
        <w:fldChar w:fldCharType="end"/>
      </w:r>
    </w:p>
    <w:p w14:paraId="6C9D536A" w14:textId="6A95E990" w:rsidR="00966FEB" w:rsidRDefault="00966FEB" w:rsidP="00CE1610">
      <w:pPr>
        <w:rPr>
          <w:rFonts w:ascii="Times New Roman" w:hAnsi="Times New Roman" w:cs="Times New Roman"/>
          <w:sz w:val="24"/>
          <w:szCs w:val="24"/>
        </w:rPr>
      </w:pPr>
    </w:p>
    <w:p w14:paraId="142E346C" w14:textId="068FCC8B" w:rsidR="00966FEB" w:rsidRDefault="00672550" w:rsidP="00CE1610">
      <w:pP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22DD851D" wp14:editId="4E31FE0F">
            <wp:simplePos x="0" y="0"/>
            <wp:positionH relativeFrom="column">
              <wp:posOffset>428017</wp:posOffset>
            </wp:positionH>
            <wp:positionV relativeFrom="paragraph">
              <wp:posOffset>97480</wp:posOffset>
            </wp:positionV>
            <wp:extent cx="4572000" cy="2743200"/>
            <wp:effectExtent l="0" t="0" r="0" b="0"/>
            <wp:wrapSquare wrapText="bothSides"/>
            <wp:docPr id="10" name="Gráfico 10">
              <a:extLst xmlns:a="http://schemas.openxmlformats.org/drawingml/2006/main">
                <a:ext uri="{FF2B5EF4-FFF2-40B4-BE49-F238E27FC236}">
                  <a16:creationId xmlns:a16="http://schemas.microsoft.com/office/drawing/2014/main" id="{274AF7FA-576C-4A6E-AF5F-400BFC4D7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410E39D" w14:textId="5319243B" w:rsidR="00672550" w:rsidRDefault="00672550" w:rsidP="00CE1610">
      <w:pPr>
        <w:rPr>
          <w:rFonts w:ascii="Times New Roman" w:hAnsi="Times New Roman" w:cs="Times New Roman"/>
          <w:sz w:val="24"/>
          <w:szCs w:val="24"/>
        </w:rPr>
      </w:pPr>
    </w:p>
    <w:p w14:paraId="015E08F4" w14:textId="0F8A2D65" w:rsidR="00966FEB" w:rsidRDefault="00966FEB" w:rsidP="00CE1610">
      <w:pPr>
        <w:rPr>
          <w:rFonts w:ascii="Times New Roman" w:hAnsi="Times New Roman" w:cs="Times New Roman"/>
          <w:sz w:val="24"/>
          <w:szCs w:val="24"/>
        </w:rPr>
      </w:pPr>
    </w:p>
    <w:p w14:paraId="42FC2A60" w14:textId="5EF26A12" w:rsidR="00966FEB" w:rsidRDefault="00966FEB" w:rsidP="00CE1610">
      <w:pPr>
        <w:rPr>
          <w:rFonts w:ascii="Times New Roman" w:hAnsi="Times New Roman" w:cs="Times New Roman"/>
          <w:sz w:val="24"/>
          <w:szCs w:val="24"/>
        </w:rPr>
      </w:pPr>
    </w:p>
    <w:p w14:paraId="14DC17BF" w14:textId="5A87C0BE" w:rsidR="00966FEB" w:rsidRDefault="00966FEB" w:rsidP="00CE1610">
      <w:pPr>
        <w:rPr>
          <w:rFonts w:ascii="Times New Roman" w:hAnsi="Times New Roman" w:cs="Times New Roman"/>
          <w:sz w:val="24"/>
          <w:szCs w:val="24"/>
        </w:rPr>
      </w:pPr>
    </w:p>
    <w:p w14:paraId="24FA285E" w14:textId="2BEB74D8" w:rsidR="00966FEB" w:rsidRDefault="00966FEB" w:rsidP="00CE1610">
      <w:pPr>
        <w:rPr>
          <w:rFonts w:ascii="Times New Roman" w:hAnsi="Times New Roman" w:cs="Times New Roman"/>
          <w:sz w:val="24"/>
          <w:szCs w:val="24"/>
        </w:rPr>
      </w:pPr>
    </w:p>
    <w:p w14:paraId="02EE3C05" w14:textId="08812C1D" w:rsidR="00966FEB" w:rsidRDefault="00966FEB" w:rsidP="00CE1610">
      <w:pPr>
        <w:rPr>
          <w:rFonts w:ascii="Times New Roman" w:hAnsi="Times New Roman" w:cs="Times New Roman"/>
          <w:sz w:val="24"/>
          <w:szCs w:val="24"/>
        </w:rPr>
      </w:pPr>
    </w:p>
    <w:p w14:paraId="5E861307" w14:textId="5AD589DB" w:rsidR="00966FEB" w:rsidRPr="00D0026A" w:rsidRDefault="00672550" w:rsidP="00CE1610">
      <w:pPr>
        <w:rPr>
          <w:rFonts w:ascii="Times New Roman" w:hAnsi="Times New Roman" w:cs="Times New Roman"/>
          <w:i/>
          <w:iCs/>
          <w:sz w:val="24"/>
          <w:szCs w:val="24"/>
        </w:rPr>
      </w:pPr>
      <w:r w:rsidRPr="00D0026A">
        <w:rPr>
          <w:rFonts w:ascii="Times New Roman" w:hAnsi="Times New Roman" w:cs="Times New Roman"/>
          <w:i/>
          <w:iCs/>
          <w:sz w:val="24"/>
          <w:szCs w:val="24"/>
        </w:rPr>
        <w:t>Figura 5. Porcentaje de alumnos que realizan la correspondencia uno a uno durante el conteo.</w:t>
      </w:r>
    </w:p>
    <w:p w14:paraId="4D167A83" w14:textId="658A544F" w:rsidR="00672550" w:rsidRDefault="00D0026A" w:rsidP="00CE1610">
      <w:pPr>
        <w:rPr>
          <w:rFonts w:ascii="Times New Roman" w:hAnsi="Times New Roman" w:cs="Times New Roman"/>
          <w:sz w:val="24"/>
          <w:szCs w:val="24"/>
        </w:rPr>
      </w:pPr>
      <w:r>
        <w:rPr>
          <w:rFonts w:ascii="Times New Roman" w:hAnsi="Times New Roman" w:cs="Times New Roman"/>
          <w:sz w:val="24"/>
          <w:szCs w:val="24"/>
        </w:rPr>
        <w:t xml:space="preserve">La correspondencia uno a uno como lo marcan los resultados es uno de los retos del conteo es por ello que puede observarse un aumento en el porcentaje de alumnos que se encuentran en el nivel de desempeño más bajo con un 31% y la disminución en el puesto de excelente con un 25% del alumnado. El nivel de criterio aceptable se encuentra con un 19% de los niños y el 25% como el resto no se encuentran en el nivel más alto de la rúbrica, pero </w:t>
      </w:r>
      <w:proofErr w:type="spellStart"/>
      <w:r>
        <w:rPr>
          <w:rFonts w:ascii="Times New Roman" w:hAnsi="Times New Roman" w:cs="Times New Roman"/>
          <w:sz w:val="24"/>
          <w:szCs w:val="24"/>
        </w:rPr>
        <w:t>aún</w:t>
      </w:r>
      <w:proofErr w:type="spellEnd"/>
      <w:r>
        <w:rPr>
          <w:rFonts w:ascii="Times New Roman" w:hAnsi="Times New Roman" w:cs="Times New Roman"/>
          <w:sz w:val="24"/>
          <w:szCs w:val="24"/>
        </w:rPr>
        <w:t xml:space="preserve"> así es un buen nivel.</w:t>
      </w:r>
    </w:p>
    <w:p w14:paraId="09D1B9B5" w14:textId="58900B12" w:rsidR="00D0026A" w:rsidRPr="00D0026A" w:rsidRDefault="00D0026A" w:rsidP="00CE1610">
      <w:pPr>
        <w:rPr>
          <w:rFonts w:ascii="Times New Roman" w:hAnsi="Times New Roman" w:cs="Times New Roman"/>
          <w:i/>
          <w:iCs/>
          <w:sz w:val="24"/>
          <w:szCs w:val="24"/>
        </w:rPr>
      </w:pPr>
      <w:r w:rsidRPr="00D0026A">
        <w:rPr>
          <w:rFonts w:ascii="Times New Roman" w:hAnsi="Times New Roman" w:cs="Times New Roman"/>
          <w:i/>
          <w:iCs/>
          <w:sz w:val="24"/>
          <w:szCs w:val="24"/>
        </w:rPr>
        <w:t>Tabla 5. Frecuencia número escrito.</w:t>
      </w:r>
    </w:p>
    <w:tbl>
      <w:tblPr>
        <w:tblStyle w:val="Tablaconcuadrcula"/>
        <w:tblpPr w:leftFromText="141" w:rightFromText="141" w:vertAnchor="text" w:horzAnchor="margin" w:tblpXSpec="center" w:tblpY="-566"/>
        <w:tblW w:w="9209" w:type="dxa"/>
        <w:tblInd w:w="0" w:type="dxa"/>
        <w:tblLook w:val="04A0" w:firstRow="1" w:lastRow="0" w:firstColumn="1" w:lastColumn="0" w:noHBand="0" w:noVBand="1"/>
      </w:tblPr>
      <w:tblGrid>
        <w:gridCol w:w="3523"/>
        <w:gridCol w:w="2851"/>
        <w:gridCol w:w="2835"/>
      </w:tblGrid>
      <w:tr w:rsidR="00CE1610" w:rsidRPr="00D0026A" w14:paraId="77598BDC" w14:textId="77777777" w:rsidTr="00CE1610">
        <w:trPr>
          <w:trHeight w:val="274"/>
        </w:trPr>
        <w:tc>
          <w:tcPr>
            <w:tcW w:w="3523" w:type="dxa"/>
            <w:hideMark/>
          </w:tcPr>
          <w:p w14:paraId="6051B99C"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lastRenderedPageBreak/>
              <w:t>Opciones de respuesta</w:t>
            </w:r>
          </w:p>
        </w:tc>
        <w:tc>
          <w:tcPr>
            <w:tcW w:w="2851" w:type="dxa"/>
            <w:noWrap/>
            <w:hideMark/>
          </w:tcPr>
          <w:p w14:paraId="3A4A7E7F" w14:textId="77777777" w:rsidR="00D0026A" w:rsidRPr="00D0026A" w:rsidRDefault="00D0026A" w:rsidP="00CE1610">
            <w:pPr>
              <w:rPr>
                <w:rFonts w:ascii="Times New Roman" w:hAnsi="Times New Roman" w:cs="Times New Roman"/>
                <w:sz w:val="24"/>
                <w:szCs w:val="24"/>
              </w:rPr>
            </w:pPr>
            <w:r>
              <w:rPr>
                <w:rFonts w:ascii="Times New Roman" w:hAnsi="Times New Roman" w:cs="Times New Roman"/>
                <w:sz w:val="24"/>
                <w:szCs w:val="24"/>
              </w:rPr>
              <w:t xml:space="preserve">Frecuencia absoluta </w:t>
            </w:r>
          </w:p>
        </w:tc>
        <w:tc>
          <w:tcPr>
            <w:tcW w:w="2835" w:type="dxa"/>
            <w:noWrap/>
            <w:hideMark/>
          </w:tcPr>
          <w:p w14:paraId="56E3AC65" w14:textId="77777777" w:rsidR="00D0026A" w:rsidRPr="00D0026A" w:rsidRDefault="00D0026A" w:rsidP="00CE1610">
            <w:pPr>
              <w:rPr>
                <w:rFonts w:ascii="Times New Roman" w:hAnsi="Times New Roman" w:cs="Times New Roman"/>
                <w:sz w:val="24"/>
                <w:szCs w:val="24"/>
              </w:rPr>
            </w:pPr>
            <w:r>
              <w:rPr>
                <w:rFonts w:ascii="Times New Roman" w:hAnsi="Times New Roman" w:cs="Times New Roman"/>
                <w:sz w:val="24"/>
                <w:szCs w:val="24"/>
              </w:rPr>
              <w:t>F</w:t>
            </w:r>
            <w:r w:rsidRPr="00D0026A">
              <w:rPr>
                <w:rFonts w:ascii="Times New Roman" w:hAnsi="Times New Roman" w:cs="Times New Roman"/>
                <w:sz w:val="24"/>
                <w:szCs w:val="24"/>
              </w:rPr>
              <w:t>r</w:t>
            </w:r>
            <w:r>
              <w:rPr>
                <w:rFonts w:ascii="Times New Roman" w:hAnsi="Times New Roman" w:cs="Times New Roman"/>
                <w:sz w:val="24"/>
                <w:szCs w:val="24"/>
              </w:rPr>
              <w:t>ecuencia relativa</w:t>
            </w:r>
          </w:p>
        </w:tc>
      </w:tr>
      <w:tr w:rsidR="00CE1610" w:rsidRPr="00D0026A" w14:paraId="52F77AEE" w14:textId="77777777" w:rsidTr="00CE1610">
        <w:trPr>
          <w:trHeight w:val="300"/>
        </w:trPr>
        <w:tc>
          <w:tcPr>
            <w:tcW w:w="3523" w:type="dxa"/>
            <w:hideMark/>
          </w:tcPr>
          <w:p w14:paraId="415769B6"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Excelente</w:t>
            </w:r>
          </w:p>
        </w:tc>
        <w:tc>
          <w:tcPr>
            <w:tcW w:w="2851" w:type="dxa"/>
            <w:noWrap/>
            <w:hideMark/>
          </w:tcPr>
          <w:p w14:paraId="517F4F72"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2</w:t>
            </w:r>
          </w:p>
        </w:tc>
        <w:tc>
          <w:tcPr>
            <w:tcW w:w="2835" w:type="dxa"/>
            <w:noWrap/>
            <w:hideMark/>
          </w:tcPr>
          <w:p w14:paraId="1C17AA93"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0.125</w:t>
            </w:r>
          </w:p>
        </w:tc>
      </w:tr>
      <w:tr w:rsidR="00CE1610" w:rsidRPr="00D0026A" w14:paraId="67ECC9AA" w14:textId="77777777" w:rsidTr="00CE1610">
        <w:trPr>
          <w:trHeight w:val="300"/>
        </w:trPr>
        <w:tc>
          <w:tcPr>
            <w:tcW w:w="3523" w:type="dxa"/>
            <w:hideMark/>
          </w:tcPr>
          <w:p w14:paraId="7B33D8C5"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Muy bueno</w:t>
            </w:r>
          </w:p>
        </w:tc>
        <w:tc>
          <w:tcPr>
            <w:tcW w:w="2851" w:type="dxa"/>
            <w:noWrap/>
            <w:hideMark/>
          </w:tcPr>
          <w:p w14:paraId="0F0FF561"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4</w:t>
            </w:r>
          </w:p>
        </w:tc>
        <w:tc>
          <w:tcPr>
            <w:tcW w:w="2835" w:type="dxa"/>
            <w:noWrap/>
            <w:hideMark/>
          </w:tcPr>
          <w:p w14:paraId="72454ECC"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0.25</w:t>
            </w:r>
          </w:p>
        </w:tc>
      </w:tr>
      <w:tr w:rsidR="00CE1610" w:rsidRPr="00D0026A" w14:paraId="6BD6C97D" w14:textId="77777777" w:rsidTr="00CE1610">
        <w:trPr>
          <w:trHeight w:val="300"/>
        </w:trPr>
        <w:tc>
          <w:tcPr>
            <w:tcW w:w="3523" w:type="dxa"/>
            <w:hideMark/>
          </w:tcPr>
          <w:p w14:paraId="02016BC8"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Aceptable</w:t>
            </w:r>
          </w:p>
        </w:tc>
        <w:tc>
          <w:tcPr>
            <w:tcW w:w="2851" w:type="dxa"/>
            <w:noWrap/>
            <w:hideMark/>
          </w:tcPr>
          <w:p w14:paraId="0B909626"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5</w:t>
            </w:r>
          </w:p>
        </w:tc>
        <w:tc>
          <w:tcPr>
            <w:tcW w:w="2835" w:type="dxa"/>
            <w:noWrap/>
            <w:hideMark/>
          </w:tcPr>
          <w:p w14:paraId="44DCF604"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0.3125</w:t>
            </w:r>
          </w:p>
        </w:tc>
      </w:tr>
      <w:tr w:rsidR="00CE1610" w:rsidRPr="00D0026A" w14:paraId="48EEF656" w14:textId="77777777" w:rsidTr="00CE1610">
        <w:trPr>
          <w:trHeight w:val="300"/>
        </w:trPr>
        <w:tc>
          <w:tcPr>
            <w:tcW w:w="3523" w:type="dxa"/>
            <w:hideMark/>
          </w:tcPr>
          <w:p w14:paraId="29FCAD5C"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En proceso</w:t>
            </w:r>
          </w:p>
        </w:tc>
        <w:tc>
          <w:tcPr>
            <w:tcW w:w="2851" w:type="dxa"/>
            <w:noWrap/>
            <w:hideMark/>
          </w:tcPr>
          <w:p w14:paraId="5D935A18"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5</w:t>
            </w:r>
          </w:p>
        </w:tc>
        <w:tc>
          <w:tcPr>
            <w:tcW w:w="2835" w:type="dxa"/>
            <w:noWrap/>
            <w:hideMark/>
          </w:tcPr>
          <w:p w14:paraId="78F422FB"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0.3125</w:t>
            </w:r>
          </w:p>
        </w:tc>
      </w:tr>
      <w:tr w:rsidR="00CE1610" w:rsidRPr="00D0026A" w14:paraId="5D55A48F" w14:textId="77777777" w:rsidTr="00CE1610">
        <w:trPr>
          <w:trHeight w:val="300"/>
        </w:trPr>
        <w:tc>
          <w:tcPr>
            <w:tcW w:w="3523" w:type="dxa"/>
            <w:hideMark/>
          </w:tcPr>
          <w:p w14:paraId="126D2486" w14:textId="77777777" w:rsidR="00D0026A" w:rsidRPr="00D0026A" w:rsidRDefault="00D0026A" w:rsidP="00CE1610">
            <w:pPr>
              <w:rPr>
                <w:rFonts w:ascii="Times New Roman" w:hAnsi="Times New Roman" w:cs="Times New Roman"/>
                <w:sz w:val="24"/>
                <w:szCs w:val="24"/>
              </w:rPr>
            </w:pP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de alumnos participantes</w:t>
            </w:r>
          </w:p>
        </w:tc>
        <w:tc>
          <w:tcPr>
            <w:tcW w:w="2851" w:type="dxa"/>
            <w:noWrap/>
            <w:hideMark/>
          </w:tcPr>
          <w:p w14:paraId="001EF603"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16</w:t>
            </w:r>
          </w:p>
        </w:tc>
        <w:tc>
          <w:tcPr>
            <w:tcW w:w="2835" w:type="dxa"/>
            <w:noWrap/>
            <w:hideMark/>
          </w:tcPr>
          <w:p w14:paraId="3ED06F96" w14:textId="77777777" w:rsidR="00D0026A" w:rsidRPr="00D0026A" w:rsidRDefault="00D0026A" w:rsidP="00CE1610">
            <w:pPr>
              <w:rPr>
                <w:rFonts w:ascii="Times New Roman" w:hAnsi="Times New Roman" w:cs="Times New Roman"/>
                <w:sz w:val="24"/>
                <w:szCs w:val="24"/>
              </w:rPr>
            </w:pPr>
            <w:r w:rsidRPr="00D0026A">
              <w:rPr>
                <w:rFonts w:ascii="Times New Roman" w:hAnsi="Times New Roman" w:cs="Times New Roman"/>
                <w:sz w:val="24"/>
                <w:szCs w:val="24"/>
              </w:rPr>
              <w:t> </w:t>
            </w:r>
          </w:p>
        </w:tc>
      </w:tr>
    </w:tbl>
    <w:p w14:paraId="44751D85" w14:textId="6FB48832" w:rsidR="00D0026A" w:rsidRDefault="00D0026A" w:rsidP="00CE1610">
      <w:pPr>
        <w:rPr>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"C:\\Users\\FCASTRO\\Documents\\ANÁLISIS DE INSTRUMENTO.xlsx" "Hoja7!F2C4:F7C6" \a \f 5 \h  \* MERGEFORMAT </w:instrText>
      </w:r>
      <w:r>
        <w:rPr>
          <w:rFonts w:ascii="Times New Roman" w:hAnsi="Times New Roman" w:cs="Times New Roman"/>
          <w:sz w:val="24"/>
          <w:szCs w:val="24"/>
        </w:rPr>
        <w:fldChar w:fldCharType="separate"/>
      </w:r>
    </w:p>
    <w:p w14:paraId="2905A215" w14:textId="081A2613" w:rsidR="00D0026A" w:rsidRDefault="00D0026A" w:rsidP="00CE1610">
      <w:pPr>
        <w:rPr>
          <w:rFonts w:ascii="Times New Roman" w:hAnsi="Times New Roman" w:cs="Times New Roman"/>
          <w:sz w:val="24"/>
          <w:szCs w:val="24"/>
        </w:rPr>
      </w:pPr>
      <w:r>
        <w:rPr>
          <w:rFonts w:ascii="Times New Roman" w:hAnsi="Times New Roman" w:cs="Times New Roman"/>
          <w:sz w:val="24"/>
          <w:szCs w:val="24"/>
        </w:rPr>
        <w:fldChar w:fldCharType="end"/>
      </w:r>
    </w:p>
    <w:p w14:paraId="0A238749" w14:textId="68E556AE" w:rsidR="00D0026A" w:rsidRDefault="00D0026A" w:rsidP="00CE1610">
      <w:pPr>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157B8688" wp14:editId="413B4713">
            <wp:simplePos x="0" y="0"/>
            <wp:positionH relativeFrom="margin">
              <wp:align>center</wp:align>
            </wp:positionH>
            <wp:positionV relativeFrom="paragraph">
              <wp:posOffset>126663</wp:posOffset>
            </wp:positionV>
            <wp:extent cx="4572000" cy="2743200"/>
            <wp:effectExtent l="0" t="0" r="0" b="0"/>
            <wp:wrapSquare wrapText="bothSides"/>
            <wp:docPr id="11" name="Gráfico 11">
              <a:extLst xmlns:a="http://schemas.openxmlformats.org/drawingml/2006/main">
                <a:ext uri="{FF2B5EF4-FFF2-40B4-BE49-F238E27FC236}">
                  <a16:creationId xmlns:a16="http://schemas.microsoft.com/office/drawing/2014/main" id="{3918DBC9-7416-4917-B71F-2B2C599F7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6E47502" w14:textId="2A0DA7A6" w:rsidR="00D0026A" w:rsidRDefault="00D0026A" w:rsidP="00CE1610">
      <w:pPr>
        <w:rPr>
          <w:rFonts w:ascii="Times New Roman" w:hAnsi="Times New Roman" w:cs="Times New Roman"/>
          <w:sz w:val="24"/>
          <w:szCs w:val="24"/>
        </w:rPr>
      </w:pPr>
    </w:p>
    <w:p w14:paraId="5E79D7F0" w14:textId="77777777" w:rsidR="00D0026A" w:rsidRDefault="00D0026A" w:rsidP="00CE1610">
      <w:pPr>
        <w:rPr>
          <w:rFonts w:ascii="Times New Roman" w:hAnsi="Times New Roman" w:cs="Times New Roman"/>
          <w:sz w:val="24"/>
          <w:szCs w:val="24"/>
        </w:rPr>
      </w:pPr>
    </w:p>
    <w:p w14:paraId="6018F871" w14:textId="38FFE4B6" w:rsidR="00966FEB" w:rsidRDefault="00966FEB" w:rsidP="00CE1610">
      <w:pPr>
        <w:rPr>
          <w:rFonts w:ascii="Times New Roman" w:hAnsi="Times New Roman" w:cs="Times New Roman"/>
          <w:sz w:val="24"/>
          <w:szCs w:val="24"/>
        </w:rPr>
      </w:pPr>
    </w:p>
    <w:p w14:paraId="4BF5F5E7" w14:textId="35E78C50" w:rsidR="00966FEB" w:rsidRDefault="00966FEB" w:rsidP="00CE1610">
      <w:pPr>
        <w:rPr>
          <w:rFonts w:ascii="Times New Roman" w:hAnsi="Times New Roman" w:cs="Times New Roman"/>
          <w:sz w:val="24"/>
          <w:szCs w:val="24"/>
        </w:rPr>
      </w:pPr>
    </w:p>
    <w:p w14:paraId="0EFEBA66" w14:textId="1A227307" w:rsidR="00966FEB" w:rsidRDefault="00966FEB" w:rsidP="00CE1610">
      <w:pPr>
        <w:rPr>
          <w:rFonts w:ascii="Times New Roman" w:hAnsi="Times New Roman" w:cs="Times New Roman"/>
          <w:sz w:val="24"/>
          <w:szCs w:val="24"/>
        </w:rPr>
      </w:pPr>
    </w:p>
    <w:p w14:paraId="36A3A631" w14:textId="27A68649" w:rsidR="00D0026A" w:rsidRPr="00D0026A" w:rsidRDefault="00D0026A" w:rsidP="00CE1610">
      <w:pPr>
        <w:rPr>
          <w:rFonts w:ascii="Times New Roman" w:hAnsi="Times New Roman" w:cs="Times New Roman"/>
          <w:i/>
          <w:iCs/>
          <w:sz w:val="24"/>
          <w:szCs w:val="24"/>
        </w:rPr>
      </w:pPr>
    </w:p>
    <w:p w14:paraId="3A7A59B7" w14:textId="6865606C" w:rsidR="00D0026A" w:rsidRPr="00D0026A" w:rsidRDefault="00D0026A" w:rsidP="00CE1610">
      <w:pPr>
        <w:rPr>
          <w:rFonts w:ascii="Times New Roman" w:hAnsi="Times New Roman" w:cs="Times New Roman"/>
          <w:i/>
          <w:iCs/>
          <w:sz w:val="24"/>
          <w:szCs w:val="24"/>
        </w:rPr>
      </w:pPr>
      <w:r w:rsidRPr="00D0026A">
        <w:rPr>
          <w:rFonts w:ascii="Times New Roman" w:hAnsi="Times New Roman" w:cs="Times New Roman"/>
          <w:i/>
          <w:iCs/>
          <w:sz w:val="24"/>
          <w:szCs w:val="24"/>
        </w:rPr>
        <w:t xml:space="preserve">Figura 6. Porcentaje de alumnos que logran </w:t>
      </w:r>
      <w:r w:rsidR="00BE4776">
        <w:rPr>
          <w:rFonts w:ascii="Times New Roman" w:hAnsi="Times New Roman" w:cs="Times New Roman"/>
          <w:i/>
          <w:iCs/>
          <w:sz w:val="24"/>
          <w:szCs w:val="24"/>
        </w:rPr>
        <w:t>identificar</w:t>
      </w:r>
      <w:r w:rsidRPr="00D0026A">
        <w:rPr>
          <w:rFonts w:ascii="Times New Roman" w:hAnsi="Times New Roman" w:cs="Times New Roman"/>
          <w:i/>
          <w:iCs/>
          <w:sz w:val="24"/>
          <w:szCs w:val="24"/>
        </w:rPr>
        <w:t xml:space="preserve"> el número</w:t>
      </w:r>
      <w:r w:rsidR="00BE4776">
        <w:rPr>
          <w:rFonts w:ascii="Times New Roman" w:hAnsi="Times New Roman" w:cs="Times New Roman"/>
          <w:i/>
          <w:iCs/>
          <w:sz w:val="24"/>
          <w:szCs w:val="24"/>
        </w:rPr>
        <w:t xml:space="preserve"> escrito</w:t>
      </w:r>
      <w:r w:rsidRPr="00D0026A">
        <w:rPr>
          <w:rFonts w:ascii="Times New Roman" w:hAnsi="Times New Roman" w:cs="Times New Roman"/>
          <w:i/>
          <w:iCs/>
          <w:sz w:val="24"/>
          <w:szCs w:val="24"/>
        </w:rPr>
        <w:t>.</w:t>
      </w:r>
    </w:p>
    <w:p w14:paraId="78264D8C" w14:textId="3A0E56D7" w:rsidR="00D0026A" w:rsidRDefault="00D0026A" w:rsidP="00CE1610">
      <w:pPr>
        <w:rPr>
          <w:rFonts w:ascii="Times New Roman" w:hAnsi="Times New Roman" w:cs="Times New Roman"/>
          <w:sz w:val="24"/>
          <w:szCs w:val="24"/>
        </w:rPr>
      </w:pPr>
      <w:r>
        <w:rPr>
          <w:rFonts w:ascii="Times New Roman" w:hAnsi="Times New Roman" w:cs="Times New Roman"/>
          <w:sz w:val="24"/>
          <w:szCs w:val="24"/>
        </w:rPr>
        <w:t>Dentro de este criterio de evaluación el mayor porcentaje de los niños se reparte entre los dos niveles más bajos de desempeño con un 31% de ellos, dentro de los dos niveles superiores se encuentra el resto de los alumnos con 13% de ellos ubicados en excelente y 25% en muy bueno.</w:t>
      </w:r>
    </w:p>
    <w:tbl>
      <w:tblPr>
        <w:tblStyle w:val="Tablaconcuadrcula"/>
        <w:tblpPr w:leftFromText="141" w:rightFromText="141" w:vertAnchor="text" w:horzAnchor="margin" w:tblpXSpec="right" w:tblpY="524"/>
        <w:tblW w:w="7764" w:type="dxa"/>
        <w:tblInd w:w="0" w:type="dxa"/>
        <w:tblLook w:val="04A0" w:firstRow="1" w:lastRow="0" w:firstColumn="1" w:lastColumn="0" w:noHBand="0" w:noVBand="1"/>
      </w:tblPr>
      <w:tblGrid>
        <w:gridCol w:w="4968"/>
        <w:gridCol w:w="1200"/>
        <w:gridCol w:w="1596"/>
      </w:tblGrid>
      <w:tr w:rsidR="00BE4776" w:rsidRPr="00BE4776" w14:paraId="12698A6E" w14:textId="77777777" w:rsidTr="00CE1610">
        <w:trPr>
          <w:trHeight w:val="315"/>
        </w:trPr>
        <w:tc>
          <w:tcPr>
            <w:tcW w:w="4968" w:type="dxa"/>
            <w:hideMark/>
          </w:tcPr>
          <w:p w14:paraId="33E61860"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Opciones de respuesta</w:t>
            </w:r>
          </w:p>
        </w:tc>
        <w:tc>
          <w:tcPr>
            <w:tcW w:w="1200" w:type="dxa"/>
            <w:noWrap/>
            <w:hideMark/>
          </w:tcPr>
          <w:p w14:paraId="1D41EA87"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fi</w:t>
            </w:r>
          </w:p>
        </w:tc>
        <w:tc>
          <w:tcPr>
            <w:tcW w:w="1596" w:type="dxa"/>
            <w:noWrap/>
            <w:hideMark/>
          </w:tcPr>
          <w:p w14:paraId="04CEF3BF" w14:textId="77777777" w:rsidR="00BE4776" w:rsidRPr="00BE4776" w:rsidRDefault="00BE4776" w:rsidP="00CE1610">
            <w:pPr>
              <w:rPr>
                <w:rFonts w:ascii="Times New Roman" w:hAnsi="Times New Roman" w:cs="Times New Roman"/>
                <w:sz w:val="24"/>
                <w:szCs w:val="24"/>
              </w:rPr>
            </w:pPr>
            <w:proofErr w:type="spellStart"/>
            <w:r w:rsidRPr="00BE4776">
              <w:rPr>
                <w:rFonts w:ascii="Times New Roman" w:hAnsi="Times New Roman" w:cs="Times New Roman"/>
                <w:sz w:val="24"/>
                <w:szCs w:val="24"/>
              </w:rPr>
              <w:t>fr</w:t>
            </w:r>
            <w:proofErr w:type="spellEnd"/>
          </w:p>
        </w:tc>
      </w:tr>
      <w:tr w:rsidR="00BE4776" w:rsidRPr="00BE4776" w14:paraId="322868FB" w14:textId="77777777" w:rsidTr="00CE1610">
        <w:trPr>
          <w:trHeight w:val="300"/>
        </w:trPr>
        <w:tc>
          <w:tcPr>
            <w:tcW w:w="4968" w:type="dxa"/>
            <w:hideMark/>
          </w:tcPr>
          <w:p w14:paraId="75F05F98"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Excelente</w:t>
            </w:r>
          </w:p>
        </w:tc>
        <w:tc>
          <w:tcPr>
            <w:tcW w:w="1200" w:type="dxa"/>
            <w:noWrap/>
            <w:hideMark/>
          </w:tcPr>
          <w:p w14:paraId="21904EEB"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2</w:t>
            </w:r>
          </w:p>
        </w:tc>
        <w:tc>
          <w:tcPr>
            <w:tcW w:w="1596" w:type="dxa"/>
            <w:noWrap/>
            <w:hideMark/>
          </w:tcPr>
          <w:p w14:paraId="38305B39"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0.125</w:t>
            </w:r>
          </w:p>
        </w:tc>
      </w:tr>
      <w:tr w:rsidR="00BE4776" w:rsidRPr="00BE4776" w14:paraId="0AC158F8" w14:textId="77777777" w:rsidTr="00CE1610">
        <w:trPr>
          <w:trHeight w:val="300"/>
        </w:trPr>
        <w:tc>
          <w:tcPr>
            <w:tcW w:w="4968" w:type="dxa"/>
            <w:hideMark/>
          </w:tcPr>
          <w:p w14:paraId="535045C4"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Muy bueno</w:t>
            </w:r>
          </w:p>
        </w:tc>
        <w:tc>
          <w:tcPr>
            <w:tcW w:w="1200" w:type="dxa"/>
            <w:noWrap/>
            <w:hideMark/>
          </w:tcPr>
          <w:p w14:paraId="49914F36"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4</w:t>
            </w:r>
          </w:p>
        </w:tc>
        <w:tc>
          <w:tcPr>
            <w:tcW w:w="1596" w:type="dxa"/>
            <w:noWrap/>
            <w:hideMark/>
          </w:tcPr>
          <w:p w14:paraId="6698B0BE"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0.25</w:t>
            </w:r>
          </w:p>
        </w:tc>
      </w:tr>
      <w:tr w:rsidR="00BE4776" w:rsidRPr="00BE4776" w14:paraId="4F7AFDFA" w14:textId="77777777" w:rsidTr="00CE1610">
        <w:trPr>
          <w:trHeight w:val="300"/>
        </w:trPr>
        <w:tc>
          <w:tcPr>
            <w:tcW w:w="4968" w:type="dxa"/>
            <w:hideMark/>
          </w:tcPr>
          <w:p w14:paraId="367EE3CF"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Aceptable</w:t>
            </w:r>
          </w:p>
        </w:tc>
        <w:tc>
          <w:tcPr>
            <w:tcW w:w="1200" w:type="dxa"/>
            <w:noWrap/>
            <w:hideMark/>
          </w:tcPr>
          <w:p w14:paraId="3CF63B24"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3</w:t>
            </w:r>
          </w:p>
        </w:tc>
        <w:tc>
          <w:tcPr>
            <w:tcW w:w="1596" w:type="dxa"/>
            <w:noWrap/>
            <w:hideMark/>
          </w:tcPr>
          <w:p w14:paraId="4D479DBB"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0.1875</w:t>
            </w:r>
          </w:p>
        </w:tc>
      </w:tr>
      <w:tr w:rsidR="00BE4776" w:rsidRPr="00BE4776" w14:paraId="56E217D9" w14:textId="77777777" w:rsidTr="00CE1610">
        <w:trPr>
          <w:trHeight w:val="300"/>
        </w:trPr>
        <w:tc>
          <w:tcPr>
            <w:tcW w:w="4968" w:type="dxa"/>
            <w:hideMark/>
          </w:tcPr>
          <w:p w14:paraId="3C6E4101"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En proceso</w:t>
            </w:r>
          </w:p>
        </w:tc>
        <w:tc>
          <w:tcPr>
            <w:tcW w:w="1200" w:type="dxa"/>
            <w:noWrap/>
            <w:hideMark/>
          </w:tcPr>
          <w:p w14:paraId="6CC08D64"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7</w:t>
            </w:r>
          </w:p>
        </w:tc>
        <w:tc>
          <w:tcPr>
            <w:tcW w:w="1596" w:type="dxa"/>
            <w:noWrap/>
            <w:hideMark/>
          </w:tcPr>
          <w:p w14:paraId="31FD20DA"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0.4375</w:t>
            </w:r>
          </w:p>
        </w:tc>
      </w:tr>
      <w:tr w:rsidR="00BE4776" w:rsidRPr="00BE4776" w14:paraId="7AE7191A" w14:textId="77777777" w:rsidTr="00CE1610">
        <w:trPr>
          <w:trHeight w:val="300"/>
        </w:trPr>
        <w:tc>
          <w:tcPr>
            <w:tcW w:w="4968" w:type="dxa"/>
            <w:hideMark/>
          </w:tcPr>
          <w:p w14:paraId="3AB9B2B4" w14:textId="0446E0F0" w:rsidR="00BE4776" w:rsidRPr="00BE4776" w:rsidRDefault="00BE4776" w:rsidP="00CE1610">
            <w:pPr>
              <w:rPr>
                <w:rFonts w:ascii="Times New Roman" w:hAnsi="Times New Roman" w:cs="Times New Roman"/>
                <w:sz w:val="24"/>
                <w:szCs w:val="24"/>
              </w:rPr>
            </w:pP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de alumnos participantes </w:t>
            </w:r>
          </w:p>
        </w:tc>
        <w:tc>
          <w:tcPr>
            <w:tcW w:w="1200" w:type="dxa"/>
            <w:noWrap/>
            <w:hideMark/>
          </w:tcPr>
          <w:p w14:paraId="01097930"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16</w:t>
            </w:r>
          </w:p>
        </w:tc>
        <w:tc>
          <w:tcPr>
            <w:tcW w:w="1596" w:type="dxa"/>
            <w:noWrap/>
            <w:hideMark/>
          </w:tcPr>
          <w:p w14:paraId="637AD916" w14:textId="77777777" w:rsidR="00BE4776" w:rsidRPr="00BE4776" w:rsidRDefault="00BE4776" w:rsidP="00CE1610">
            <w:pPr>
              <w:rPr>
                <w:rFonts w:ascii="Times New Roman" w:hAnsi="Times New Roman" w:cs="Times New Roman"/>
                <w:sz w:val="24"/>
                <w:szCs w:val="24"/>
              </w:rPr>
            </w:pPr>
            <w:r w:rsidRPr="00BE4776">
              <w:rPr>
                <w:rFonts w:ascii="Times New Roman" w:hAnsi="Times New Roman" w:cs="Times New Roman"/>
                <w:sz w:val="24"/>
                <w:szCs w:val="24"/>
              </w:rPr>
              <w:t> </w:t>
            </w:r>
          </w:p>
        </w:tc>
      </w:tr>
    </w:tbl>
    <w:p w14:paraId="53264DEC" w14:textId="426774B4" w:rsidR="00D0026A" w:rsidRPr="00BE4776" w:rsidRDefault="00D0026A" w:rsidP="00CE1610">
      <w:pPr>
        <w:rPr>
          <w:rFonts w:ascii="Times New Roman" w:hAnsi="Times New Roman" w:cs="Times New Roman"/>
          <w:i/>
          <w:iCs/>
          <w:sz w:val="24"/>
          <w:szCs w:val="24"/>
        </w:rPr>
      </w:pPr>
      <w:r w:rsidRPr="00BE4776">
        <w:rPr>
          <w:rFonts w:ascii="Times New Roman" w:hAnsi="Times New Roman" w:cs="Times New Roman"/>
          <w:i/>
          <w:iCs/>
          <w:sz w:val="24"/>
          <w:szCs w:val="24"/>
        </w:rPr>
        <w:t>Tabla 6. Frecuencia escritura de número.</w:t>
      </w:r>
    </w:p>
    <w:p w14:paraId="566C8ADA" w14:textId="0DA791F6" w:rsidR="00BE4776" w:rsidRDefault="00BE4776" w:rsidP="00CE1610">
      <w:pPr>
        <w:rPr>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"C:\\Users\\FCASTRO\\Documents\\ANÁLISIS DE INSTRUMENTO.xlsx" "Hoja1!F4C4:F9C6" \a \f 5 \h  \* MERGEFORMAT </w:instrText>
      </w:r>
      <w:r>
        <w:rPr>
          <w:rFonts w:ascii="Times New Roman" w:hAnsi="Times New Roman" w:cs="Times New Roman"/>
          <w:sz w:val="24"/>
          <w:szCs w:val="24"/>
        </w:rPr>
        <w:fldChar w:fldCharType="separate"/>
      </w:r>
    </w:p>
    <w:p w14:paraId="15F503AC" w14:textId="6407B736" w:rsidR="00D0026A" w:rsidRDefault="00BE4776" w:rsidP="00CE1610">
      <w:pPr>
        <w:rPr>
          <w:rFonts w:ascii="Times New Roman" w:hAnsi="Times New Roman" w:cs="Times New Roman"/>
          <w:sz w:val="24"/>
          <w:szCs w:val="24"/>
        </w:rPr>
      </w:pPr>
      <w:r>
        <w:rPr>
          <w:rFonts w:ascii="Times New Roman" w:hAnsi="Times New Roman" w:cs="Times New Roman"/>
          <w:sz w:val="24"/>
          <w:szCs w:val="24"/>
        </w:rPr>
        <w:fldChar w:fldCharType="end"/>
      </w:r>
    </w:p>
    <w:p w14:paraId="08D0697C" w14:textId="77777777" w:rsidR="00BE4776" w:rsidRDefault="00BE4776" w:rsidP="00CE1610">
      <w:pPr>
        <w:rPr>
          <w:rFonts w:ascii="Times New Roman" w:hAnsi="Times New Roman" w:cs="Times New Roman"/>
          <w:sz w:val="24"/>
          <w:szCs w:val="24"/>
        </w:rPr>
      </w:pPr>
    </w:p>
    <w:p w14:paraId="36BDEC50" w14:textId="2F1F8664" w:rsidR="00966FEB" w:rsidRDefault="00966FEB" w:rsidP="00CE1610">
      <w:pPr>
        <w:rPr>
          <w:rFonts w:ascii="Times New Roman" w:hAnsi="Times New Roman" w:cs="Times New Roman"/>
          <w:sz w:val="24"/>
          <w:szCs w:val="24"/>
        </w:rPr>
      </w:pPr>
    </w:p>
    <w:p w14:paraId="67736F2F" w14:textId="50EA7906" w:rsidR="00966FEB" w:rsidRDefault="00966FEB" w:rsidP="00CE1610">
      <w:pPr>
        <w:rPr>
          <w:rFonts w:ascii="Times New Roman" w:hAnsi="Times New Roman" w:cs="Times New Roman"/>
          <w:sz w:val="24"/>
          <w:szCs w:val="24"/>
        </w:rPr>
      </w:pPr>
    </w:p>
    <w:p w14:paraId="2E2C4040" w14:textId="4E31B385" w:rsidR="00966FEB" w:rsidRDefault="00BE4776" w:rsidP="00CE1610">
      <w:pPr>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47372925" wp14:editId="2E84E09D">
            <wp:simplePos x="0" y="0"/>
            <wp:positionH relativeFrom="margin">
              <wp:align>center</wp:align>
            </wp:positionH>
            <wp:positionV relativeFrom="paragraph">
              <wp:posOffset>0</wp:posOffset>
            </wp:positionV>
            <wp:extent cx="4572000" cy="2743200"/>
            <wp:effectExtent l="0" t="0" r="0" b="0"/>
            <wp:wrapSquare wrapText="bothSides"/>
            <wp:docPr id="12" name="Gráfico 12">
              <a:extLst xmlns:a="http://schemas.openxmlformats.org/drawingml/2006/main">
                <a:ext uri="{FF2B5EF4-FFF2-40B4-BE49-F238E27FC236}">
                  <a16:creationId xmlns:a16="http://schemas.microsoft.com/office/drawing/2014/main" id="{D3166CF6-4826-420C-8FEF-833F9A55F0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2C4F37B" w14:textId="08BDB717" w:rsidR="00966FEB" w:rsidRDefault="00966FEB" w:rsidP="00CE1610">
      <w:pPr>
        <w:rPr>
          <w:rFonts w:ascii="Times New Roman" w:hAnsi="Times New Roman" w:cs="Times New Roman"/>
          <w:sz w:val="24"/>
          <w:szCs w:val="24"/>
        </w:rPr>
      </w:pPr>
    </w:p>
    <w:p w14:paraId="71259524" w14:textId="49D7713A" w:rsidR="00966FEB" w:rsidRDefault="00966FEB" w:rsidP="00CE1610">
      <w:pPr>
        <w:rPr>
          <w:rFonts w:ascii="Times New Roman" w:hAnsi="Times New Roman" w:cs="Times New Roman"/>
          <w:sz w:val="24"/>
          <w:szCs w:val="24"/>
        </w:rPr>
      </w:pPr>
    </w:p>
    <w:p w14:paraId="691F8E51" w14:textId="7AA3A7DE" w:rsidR="00966FEB" w:rsidRDefault="00966FEB" w:rsidP="00CE1610">
      <w:pPr>
        <w:rPr>
          <w:rFonts w:ascii="Times New Roman" w:hAnsi="Times New Roman" w:cs="Times New Roman"/>
          <w:sz w:val="24"/>
          <w:szCs w:val="24"/>
        </w:rPr>
      </w:pPr>
    </w:p>
    <w:p w14:paraId="736BE5CF" w14:textId="0D5C2146" w:rsidR="00966FEB" w:rsidRDefault="00966FEB" w:rsidP="00CE1610">
      <w:pPr>
        <w:rPr>
          <w:rFonts w:ascii="Times New Roman" w:hAnsi="Times New Roman" w:cs="Times New Roman"/>
          <w:sz w:val="24"/>
          <w:szCs w:val="24"/>
        </w:rPr>
      </w:pPr>
    </w:p>
    <w:p w14:paraId="227543A3" w14:textId="07B08974" w:rsidR="00966FEB" w:rsidRDefault="00966FEB" w:rsidP="00CE1610">
      <w:pPr>
        <w:rPr>
          <w:rFonts w:ascii="Times New Roman" w:hAnsi="Times New Roman" w:cs="Times New Roman"/>
          <w:sz w:val="24"/>
          <w:szCs w:val="24"/>
        </w:rPr>
      </w:pPr>
    </w:p>
    <w:p w14:paraId="1A95D453" w14:textId="03B10254" w:rsidR="00966FEB" w:rsidRPr="00BE4776" w:rsidRDefault="00BE4776" w:rsidP="00CE1610">
      <w:pPr>
        <w:rPr>
          <w:rFonts w:ascii="Times New Roman" w:hAnsi="Times New Roman" w:cs="Times New Roman"/>
          <w:i/>
          <w:iCs/>
          <w:sz w:val="24"/>
          <w:szCs w:val="24"/>
        </w:rPr>
      </w:pPr>
      <w:r w:rsidRPr="00BE4776">
        <w:rPr>
          <w:rFonts w:ascii="Times New Roman" w:hAnsi="Times New Roman" w:cs="Times New Roman"/>
          <w:i/>
          <w:iCs/>
          <w:sz w:val="24"/>
          <w:szCs w:val="24"/>
        </w:rPr>
        <w:t>Figura 7. Porcentaje de alumnos que escriben el número correctamente.</w:t>
      </w:r>
    </w:p>
    <w:p w14:paraId="38B3051E" w14:textId="0D6D0009" w:rsidR="00BE4776" w:rsidRDefault="00BE4776" w:rsidP="00CE1610">
      <w:pPr>
        <w:rPr>
          <w:rFonts w:ascii="Times New Roman" w:hAnsi="Times New Roman" w:cs="Times New Roman"/>
          <w:sz w:val="24"/>
          <w:szCs w:val="24"/>
        </w:rPr>
      </w:pPr>
      <w:r>
        <w:rPr>
          <w:rFonts w:ascii="Times New Roman" w:hAnsi="Times New Roman" w:cs="Times New Roman"/>
          <w:sz w:val="24"/>
          <w:szCs w:val="24"/>
        </w:rPr>
        <w:t>Dentro de este criterio se encuentra una enorme cantidad de los participantes en el último nivel de la rúbrica con un 44% de ellos mientras que en el nivel muy bueno se encuentra la otra gran mayoría con un 25%, el nivel de desempeño excelente se encuentra con la menor cantidad de alumnos dando un porcentaje del 12% y en el rango aceptable el resto con tres alumnos equivalente al 19%.</w:t>
      </w:r>
    </w:p>
    <w:p w14:paraId="5AAB1A1D" w14:textId="71159FA7" w:rsidR="00966FEB" w:rsidRDefault="00966FEB" w:rsidP="00CE1610">
      <w:pPr>
        <w:rPr>
          <w:rFonts w:ascii="Times New Roman" w:hAnsi="Times New Roman" w:cs="Times New Roman"/>
          <w:sz w:val="24"/>
          <w:szCs w:val="24"/>
        </w:rPr>
      </w:pPr>
    </w:p>
    <w:p w14:paraId="659ABC28" w14:textId="7C313959" w:rsidR="00966FEB" w:rsidRDefault="00966FEB" w:rsidP="00CE1610">
      <w:pPr>
        <w:rPr>
          <w:rFonts w:ascii="Times New Roman" w:hAnsi="Times New Roman" w:cs="Times New Roman"/>
          <w:sz w:val="24"/>
          <w:szCs w:val="24"/>
        </w:rPr>
      </w:pPr>
    </w:p>
    <w:p w14:paraId="0771FDFA" w14:textId="3B291000" w:rsidR="00966FEB" w:rsidRDefault="00966FEB" w:rsidP="00CE1610">
      <w:pPr>
        <w:rPr>
          <w:rFonts w:ascii="Times New Roman" w:hAnsi="Times New Roman" w:cs="Times New Roman"/>
          <w:sz w:val="24"/>
          <w:szCs w:val="24"/>
        </w:rPr>
      </w:pPr>
    </w:p>
    <w:p w14:paraId="3157A1F9" w14:textId="09ED9C5C" w:rsidR="00966FEB" w:rsidRDefault="00966FEB" w:rsidP="00CE1610">
      <w:pPr>
        <w:rPr>
          <w:rFonts w:ascii="Times New Roman" w:hAnsi="Times New Roman" w:cs="Times New Roman"/>
          <w:sz w:val="24"/>
          <w:szCs w:val="24"/>
        </w:rPr>
      </w:pPr>
    </w:p>
    <w:p w14:paraId="5D336DDB" w14:textId="77777777" w:rsidR="00BE4776" w:rsidRDefault="00BE4776" w:rsidP="00CE1610">
      <w:pPr>
        <w:ind w:firstLine="0"/>
        <w:rPr>
          <w:rFonts w:ascii="Times New Roman" w:hAnsi="Times New Roman" w:cs="Times New Roman"/>
          <w:sz w:val="24"/>
          <w:szCs w:val="24"/>
        </w:rPr>
      </w:pPr>
    </w:p>
    <w:p w14:paraId="5C516E85" w14:textId="198F336C" w:rsidR="00BE4776" w:rsidRPr="00CE1610" w:rsidRDefault="00BE4776" w:rsidP="00256152">
      <w:pPr>
        <w:spacing w:after="480"/>
        <w:jc w:val="center"/>
        <w:rPr>
          <w:rFonts w:ascii="Times New Roman" w:hAnsi="Times New Roman" w:cs="Times New Roman"/>
          <w:b/>
          <w:bCs/>
          <w:sz w:val="28"/>
          <w:szCs w:val="28"/>
        </w:rPr>
      </w:pPr>
      <w:r w:rsidRPr="00CE1610">
        <w:rPr>
          <w:rFonts w:ascii="Times New Roman" w:hAnsi="Times New Roman" w:cs="Times New Roman"/>
          <w:b/>
          <w:bCs/>
          <w:sz w:val="28"/>
          <w:szCs w:val="28"/>
        </w:rPr>
        <w:lastRenderedPageBreak/>
        <w:t>Análisis de resultados</w:t>
      </w:r>
    </w:p>
    <w:p w14:paraId="31872511"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Con el objetivo de responder a las preguntas planteadas al inicio de la investigación, se elaboró una rúbrica encaminada a recopilar los avances y retrocesos de los alumnos de tercer año en el jardín de niños Francisco Padilla González presentes en la práctica educativa en donde se aplicaron actividades de pensamiento matemático enfocadas al juego para evaluar su desempeño antes, durante y después de realizar estas actividades correctamente.</w:t>
      </w:r>
    </w:p>
    <w:p w14:paraId="412FC2F2" w14:textId="73851EDD" w:rsid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En primer lugar la rúbrica busca evaluar su nivel de conteo oral y realizar una comparación para ver </w:t>
      </w:r>
      <w:r w:rsidR="00CE1610" w:rsidRPr="00A51CC3">
        <w:rPr>
          <w:rFonts w:ascii="Times New Roman" w:hAnsi="Times New Roman" w:cs="Times New Roman"/>
          <w:sz w:val="24"/>
          <w:szCs w:val="24"/>
        </w:rPr>
        <w:t>qué</w:t>
      </w:r>
      <w:r w:rsidRPr="00A51CC3">
        <w:rPr>
          <w:rFonts w:ascii="Times New Roman" w:hAnsi="Times New Roman" w:cs="Times New Roman"/>
          <w:sz w:val="24"/>
          <w:szCs w:val="24"/>
        </w:rPr>
        <w:t xml:space="preserve"> tan homogéneo es el resultado entre pares, pues estos presentan diferentes ritmos de aprendizaje influenciados por su contexto, familia, escuela y estilo de vida así que al adquirir un nuevo conocimiento no todos lo hacen de la misma manera ni al mismo tiempo es por eso que el docente debe ofrecerle un ambiente adecuado para su aprendizaje, el uso de estrategias de enseñanza innovadoras y creativas además de motivarlos día con día adquiriendo un gusto por el aprendizaje y esto es lo que el juego empleado como estrategia de enseñanza pretende realizar.</w:t>
      </w:r>
    </w:p>
    <w:p w14:paraId="31B50A0C" w14:textId="40393A6E"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La rúbrica se aplicó a una parte de la población total del aula con una muestra de 16 alumnos, de los cuales 10 se encuentran en una buena posición según el perfil de egreso de educación preescolar planteado en el documento de Aprendizajes clave mientras los otros 6 no presentan un rezago, siendo pertenecientes a la minoría.</w:t>
      </w:r>
      <w:r w:rsidR="00256152">
        <w:rPr>
          <w:rFonts w:ascii="Times New Roman" w:hAnsi="Times New Roman" w:cs="Times New Roman"/>
          <w:sz w:val="24"/>
          <w:szCs w:val="24"/>
        </w:rPr>
        <w:t xml:space="preserve"> </w:t>
      </w:r>
      <w:r w:rsidR="00256152" w:rsidRPr="00256152">
        <w:rPr>
          <w:rFonts w:ascii="Times New Roman" w:hAnsi="Times New Roman" w:cs="Times New Roman"/>
          <w:i/>
          <w:iCs/>
          <w:sz w:val="24"/>
          <w:szCs w:val="24"/>
        </w:rPr>
        <w:t>Figura 1</w:t>
      </w:r>
      <w:r w:rsidR="00256152">
        <w:rPr>
          <w:rFonts w:ascii="Times New Roman" w:hAnsi="Times New Roman" w:cs="Times New Roman"/>
          <w:sz w:val="24"/>
          <w:szCs w:val="24"/>
        </w:rPr>
        <w:t>.</w:t>
      </w:r>
      <w:r w:rsidRPr="00A51CC3">
        <w:rPr>
          <w:rFonts w:ascii="Times New Roman" w:hAnsi="Times New Roman" w:cs="Times New Roman"/>
          <w:sz w:val="24"/>
          <w:szCs w:val="24"/>
        </w:rPr>
        <w:t xml:space="preserve"> Esto logra responder parte importante de la primer pregunta ¿Cuál es el beneficio que representa para el docente utilizar el juego como estrategia para la enseñanza del pensamiento matemático? Pues uno de los beneficios presentes durante el juego y más en un juego colaborativo son los diferentes procesos que enfrentará cada uno de los alumnos para lograr resolver la problemática en el ritmo que el </w:t>
      </w:r>
      <w:r w:rsidRPr="00A51CC3">
        <w:rPr>
          <w:rFonts w:ascii="Times New Roman" w:hAnsi="Times New Roman" w:cs="Times New Roman"/>
          <w:sz w:val="24"/>
          <w:szCs w:val="24"/>
        </w:rPr>
        <w:lastRenderedPageBreak/>
        <w:t xml:space="preserve">considere apto con lo que </w:t>
      </w:r>
      <w:r w:rsidR="00CE1610" w:rsidRPr="00A51CC3">
        <w:rPr>
          <w:rFonts w:ascii="Times New Roman" w:hAnsi="Times New Roman" w:cs="Times New Roman"/>
          <w:sz w:val="24"/>
          <w:szCs w:val="24"/>
        </w:rPr>
        <w:t>ir</w:t>
      </w:r>
      <w:r w:rsidR="00CE1610">
        <w:rPr>
          <w:rFonts w:ascii="Times New Roman" w:hAnsi="Times New Roman" w:cs="Times New Roman"/>
          <w:sz w:val="24"/>
          <w:szCs w:val="24"/>
        </w:rPr>
        <w:t>á</w:t>
      </w:r>
      <w:r w:rsidRPr="00A51CC3">
        <w:rPr>
          <w:rFonts w:ascii="Times New Roman" w:hAnsi="Times New Roman" w:cs="Times New Roman"/>
          <w:sz w:val="24"/>
          <w:szCs w:val="24"/>
        </w:rPr>
        <w:t xml:space="preserve"> adquiriendo nuevos conocimientos y aprendizajes a través de la motivación y diversión perteneciente al juego</w:t>
      </w:r>
      <w:r w:rsidR="00256152" w:rsidRPr="00256152">
        <w:t xml:space="preserve"> </w:t>
      </w:r>
      <w:r w:rsidR="00256152" w:rsidRPr="00256152">
        <w:rPr>
          <w:rFonts w:ascii="Times New Roman" w:hAnsi="Times New Roman" w:cs="Times New Roman"/>
          <w:sz w:val="24"/>
          <w:szCs w:val="24"/>
        </w:rPr>
        <w:t>lo cual facilitara el trabajo de la educadora al establecer una regularización entre los alumnos para que todos ellos se encuentren en el mismo nivel y se respete su ritmo y forma de aprendizaje</w:t>
      </w:r>
      <w:r w:rsidRPr="00A51CC3">
        <w:rPr>
          <w:rFonts w:ascii="Times New Roman" w:hAnsi="Times New Roman" w:cs="Times New Roman"/>
          <w:sz w:val="24"/>
          <w:szCs w:val="24"/>
        </w:rPr>
        <w:t xml:space="preserve"> (Gallegos, Illescas, 2017)</w:t>
      </w:r>
      <w:r w:rsidR="00256152">
        <w:rPr>
          <w:rFonts w:ascii="Times New Roman" w:hAnsi="Times New Roman" w:cs="Times New Roman"/>
          <w:sz w:val="24"/>
          <w:szCs w:val="24"/>
        </w:rPr>
        <w:t>.</w:t>
      </w:r>
    </w:p>
    <w:p w14:paraId="3FF45C62" w14:textId="0FD066E2" w:rsid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Identificar la cantidad de elementos en una colección se presenta como el primer criterio a evaluar en la rúbrica, tomando en cuenta cuatro niveles de desempeño (excelente, muy bueno, aceptable y en proceso) en el que se clasificara a cada uno de los 16 alumnos según las actitudes, aptitudes y conocimientos presentes durante la actividad y lo más apegado posible a su descripción.</w:t>
      </w:r>
      <w:r w:rsidR="00256152">
        <w:rPr>
          <w:rFonts w:ascii="Times New Roman" w:hAnsi="Times New Roman" w:cs="Times New Roman"/>
          <w:sz w:val="24"/>
          <w:szCs w:val="24"/>
        </w:rPr>
        <w:t xml:space="preserve"> </w:t>
      </w:r>
      <w:r w:rsidR="00256152" w:rsidRPr="00913F40">
        <w:rPr>
          <w:rFonts w:ascii="Times New Roman" w:hAnsi="Times New Roman" w:cs="Times New Roman"/>
          <w:i/>
          <w:iCs/>
          <w:sz w:val="24"/>
          <w:szCs w:val="24"/>
        </w:rPr>
        <w:t>Tabla 1</w:t>
      </w:r>
      <w:r w:rsidR="00256152">
        <w:rPr>
          <w:rFonts w:ascii="Times New Roman" w:hAnsi="Times New Roman" w:cs="Times New Roman"/>
          <w:sz w:val="24"/>
          <w:szCs w:val="24"/>
        </w:rPr>
        <w:t>.</w:t>
      </w:r>
    </w:p>
    <w:p w14:paraId="01456D86"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Solo uno de los alumnos se establece en el nivel más bajo, el resto se encuentra repartido entre los otros tres niveles y se divisa una mayoría instituida en un nivel de desempeño excelente y si bien las actividades propuestas de juego no han nivelado a todos los alumnos al menos a tener la descripción propia del nivel Muy bueno si se ha trabajado integrando a los alumnos con un nivel de desempeño bajo para que trabajen en conjunto con los más avanzados y puedan ayudarse mutuamente a realizar las actividades. </w:t>
      </w:r>
    </w:p>
    <w:p w14:paraId="3E31369C" w14:textId="0E04B2E7" w:rsidR="00A51CC3" w:rsidRPr="00913F40" w:rsidRDefault="00A51CC3" w:rsidP="00CE1610">
      <w:pPr>
        <w:rPr>
          <w:rFonts w:ascii="Times New Roman" w:hAnsi="Times New Roman" w:cs="Times New Roman"/>
          <w:i/>
          <w:iCs/>
          <w:sz w:val="24"/>
          <w:szCs w:val="24"/>
        </w:rPr>
      </w:pPr>
      <w:r w:rsidRPr="00A51CC3">
        <w:rPr>
          <w:rFonts w:ascii="Times New Roman" w:hAnsi="Times New Roman" w:cs="Times New Roman"/>
          <w:sz w:val="24"/>
          <w:szCs w:val="24"/>
        </w:rPr>
        <w:t>Uno de los aspectos presentes como una gran dificultad para los niños es ver el número escrito e identificarlo con su respectivo nombre pues en algunas ocasiones se pierden y lo llaman por cualquier otro nombre si estos se parecen en su escritura o se ven similares, en este aspecto se inclina un poco más la balanza y comienza el conflicto de los alumnos dentro del conteo pues no todos ellos establecen todavía una correspondencia entre el nombre del número y su escritura</w:t>
      </w:r>
      <w:r w:rsidR="00913F40">
        <w:rPr>
          <w:rFonts w:ascii="Times New Roman" w:hAnsi="Times New Roman" w:cs="Times New Roman"/>
          <w:sz w:val="24"/>
          <w:szCs w:val="24"/>
        </w:rPr>
        <w:t xml:space="preserve">. </w:t>
      </w:r>
      <w:r w:rsidR="00913F40" w:rsidRPr="00913F40">
        <w:rPr>
          <w:rFonts w:ascii="Times New Roman" w:hAnsi="Times New Roman" w:cs="Times New Roman"/>
          <w:i/>
          <w:iCs/>
          <w:sz w:val="24"/>
          <w:szCs w:val="24"/>
        </w:rPr>
        <w:t>Figura 2.</w:t>
      </w:r>
    </w:p>
    <w:p w14:paraId="0FE6AB75"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lastRenderedPageBreak/>
        <w:t>Aumentando la cantidad de niños en el nivel inferior pues según Piaget el niño antes de los seis o siete años no procesa la información ni la razona solo recitan y memorizan los números sin un motivo o meta en específico (Orrantia, 2006) y esto no es solo parte de una etapa en el niño algunas veces ni el mismo entiende la importancia del número en la vida diaria y el uso que se le puede dar a este por actividades no adecuadas que solo se enfocan en la repetición y memorización y no en darle sentido al número.</w:t>
      </w:r>
    </w:p>
    <w:p w14:paraId="1F4C598F"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La correspondencia uno a uno es muy importante durante el conteo de colecciones pues si el niño o alumno cuentan rápidamente sin detenerse a señalar cada uno de los elementos con la secuencia correcta realmente no le están dando un uso adecuado al conteo y este no cumple su propósito que es que </w:t>
      </w:r>
      <w:proofErr w:type="spellStart"/>
      <w:r w:rsidRPr="00A51CC3">
        <w:rPr>
          <w:rFonts w:ascii="Times New Roman" w:hAnsi="Times New Roman" w:cs="Times New Roman"/>
          <w:sz w:val="24"/>
          <w:szCs w:val="24"/>
        </w:rPr>
        <w:t>el</w:t>
      </w:r>
      <w:proofErr w:type="spellEnd"/>
      <w:r w:rsidRPr="00A51CC3">
        <w:rPr>
          <w:rFonts w:ascii="Times New Roman" w:hAnsi="Times New Roman" w:cs="Times New Roman"/>
          <w:sz w:val="24"/>
          <w:szCs w:val="24"/>
        </w:rPr>
        <w:t xml:space="preserve"> pueda decir con certeza cuantos objetos tiene o cuantas monedas de un peso tiene en su mano o incluso cuantos colores debe de tener su lapicera al final de la jornada escolar.</w:t>
      </w:r>
    </w:p>
    <w:p w14:paraId="43C00DF7" w14:textId="187B3280" w:rsidR="00A51CC3" w:rsidRPr="00913F40" w:rsidRDefault="00A51CC3" w:rsidP="00CE1610">
      <w:pPr>
        <w:rPr>
          <w:rFonts w:ascii="Times New Roman" w:hAnsi="Times New Roman" w:cs="Times New Roman"/>
          <w:i/>
          <w:iCs/>
          <w:sz w:val="24"/>
          <w:szCs w:val="24"/>
        </w:rPr>
      </w:pPr>
      <w:r w:rsidRPr="00A51CC3">
        <w:rPr>
          <w:rFonts w:ascii="Times New Roman" w:hAnsi="Times New Roman" w:cs="Times New Roman"/>
          <w:sz w:val="24"/>
          <w:szCs w:val="24"/>
        </w:rPr>
        <w:t>Y esto se marca como uno de los problemas presentes en la etapa preescolar por lo que se muestra un decremento en Excelente y un incremento en el nivel más bajo en este momento de la evaluación ya que muchos de los alumnos al momento de trabajar el conteo uno a uno nombraban dos o tres números y solo señalaban o pasaban un objeto y esto influía en que su cuenta fuera errónea y la actividad no se concretara correctamente.</w:t>
      </w:r>
      <w:r w:rsidR="00913F40">
        <w:rPr>
          <w:rFonts w:ascii="Times New Roman" w:hAnsi="Times New Roman" w:cs="Times New Roman"/>
          <w:sz w:val="24"/>
          <w:szCs w:val="24"/>
        </w:rPr>
        <w:t xml:space="preserve"> </w:t>
      </w:r>
      <w:r w:rsidR="00913F40" w:rsidRPr="00913F40">
        <w:rPr>
          <w:rFonts w:ascii="Times New Roman" w:hAnsi="Times New Roman" w:cs="Times New Roman"/>
          <w:i/>
          <w:iCs/>
          <w:sz w:val="24"/>
          <w:szCs w:val="24"/>
        </w:rPr>
        <w:t>Figura 3.</w:t>
      </w:r>
    </w:p>
    <w:p w14:paraId="1BF626A7" w14:textId="5BCCC107" w:rsid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El número escrito y la escritura del número también son factores claves en el conteo y son aspectos que pueden ser relacionados entre sí, pero no son lo mismo pues fácilmente el alumno puede reconocer el número que se le </w:t>
      </w:r>
      <w:r w:rsidR="00CE1610" w:rsidRPr="00A51CC3">
        <w:rPr>
          <w:rFonts w:ascii="Times New Roman" w:hAnsi="Times New Roman" w:cs="Times New Roman"/>
          <w:sz w:val="24"/>
          <w:szCs w:val="24"/>
        </w:rPr>
        <w:t>señala,</w:t>
      </w:r>
      <w:r w:rsidRPr="00A51CC3">
        <w:rPr>
          <w:rFonts w:ascii="Times New Roman" w:hAnsi="Times New Roman" w:cs="Times New Roman"/>
          <w:sz w:val="24"/>
          <w:szCs w:val="24"/>
        </w:rPr>
        <w:t xml:space="preserve"> pero no puede plasmarlo en una hoja, en el pizarrón o cualquier material que lo amerite.</w:t>
      </w:r>
    </w:p>
    <w:p w14:paraId="575B68C0" w14:textId="14C4448E"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lastRenderedPageBreak/>
        <w:t xml:space="preserve">Mostrando así una gran diferencia entre el desempeño presente en la identificación del número y la escritura del mismo, pues de cinco alumnos en el nivel más bajo en el siguiente asciende a siete manteniéndose dos alumnos en el nivel excelente y en el nivel muy bueno pues los niños que se encontraban en un nivel aceptable al momento de subir la dificultad del proceso se les observó notablemente perdidos y sin lograr plasmar el número. </w:t>
      </w:r>
      <w:r w:rsidR="00913F40" w:rsidRPr="00913F40">
        <w:rPr>
          <w:rFonts w:ascii="Times New Roman" w:hAnsi="Times New Roman" w:cs="Times New Roman"/>
          <w:i/>
          <w:iCs/>
          <w:sz w:val="24"/>
          <w:szCs w:val="24"/>
        </w:rPr>
        <w:t>Figura 6 y 7</w:t>
      </w:r>
      <w:r w:rsidR="00913F40">
        <w:rPr>
          <w:rFonts w:ascii="Times New Roman" w:hAnsi="Times New Roman" w:cs="Times New Roman"/>
          <w:i/>
          <w:iCs/>
          <w:sz w:val="24"/>
          <w:szCs w:val="24"/>
        </w:rPr>
        <w:t>.</w:t>
      </w:r>
    </w:p>
    <w:p w14:paraId="68CE62F1"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La realidad de la muestra de la población total es que en algunos aspectos se muestran claramente avanzados como lo son el conteo oral y el conteo de colecciones, pero en el resto aún tienen algunos problemas para lograr un acertado desempeño ya sea por características de su edad o etapa, por la distracción del momento o algún otro factor o situación presente durante la actividad.</w:t>
      </w:r>
    </w:p>
    <w:p w14:paraId="50B6A58B"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¿Cómo se ve influenciado el avance del niño por una estrategia como lo es el juego en el desarrollo de destrezas en el campo de pensamiento matemático? Al mencionar la actividad me enfocaba en nombrarla como un juego y no como motivo de estudio lo que hacía que el interés de los alumnos por resolver o practicar la actividad mejorara notablemente e incluso los alumnos que mostraban cierta apatía se sumaban con una buena actitud al juego pues un buen clima áulico y emocional es uno de los principales factores para concretar el aprendizaje. (Triana, Velásquez, 2014)</w:t>
      </w:r>
    </w:p>
    <w:p w14:paraId="09F9B837" w14:textId="3F3019E2"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¿Cómo se logra el aprendizaje significativo a través del juego en el campo de pensamiento matemático? Si bien una de las cosas </w:t>
      </w:r>
      <w:r w:rsidR="00CE1610" w:rsidRPr="00A51CC3">
        <w:rPr>
          <w:rFonts w:ascii="Times New Roman" w:hAnsi="Times New Roman" w:cs="Times New Roman"/>
          <w:sz w:val="24"/>
          <w:szCs w:val="24"/>
        </w:rPr>
        <w:t>más</w:t>
      </w:r>
      <w:r w:rsidRPr="00A51CC3">
        <w:rPr>
          <w:rFonts w:ascii="Times New Roman" w:hAnsi="Times New Roman" w:cs="Times New Roman"/>
          <w:sz w:val="24"/>
          <w:szCs w:val="24"/>
        </w:rPr>
        <w:t xml:space="preserve"> esenciales en la etapa por la que pasan los niños es el juego de roles por lo que al situarlos en una problemática como lo es la actividad del supermercado en donde a ellos se les presenta la oportunidad de ser los intérpretes de esta situación en la que buscan, pagan y compran las cosas que necesitan de este lugar como en la vida real no sienten un repudio por el conteo sino lo ven como una oportunidad de divertirse y al </w:t>
      </w:r>
      <w:r w:rsidRPr="00A51CC3">
        <w:rPr>
          <w:rFonts w:ascii="Times New Roman" w:hAnsi="Times New Roman" w:cs="Times New Roman"/>
          <w:sz w:val="24"/>
          <w:szCs w:val="24"/>
        </w:rPr>
        <w:lastRenderedPageBreak/>
        <w:t>momento de pagar con las monedas didácticas ni siquiera notan que están mejorando su conteo y su habilidad con el uso de monedas.</w:t>
      </w:r>
    </w:p>
    <w:p w14:paraId="4C1CCCFA" w14:textId="77777777"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Y los juegos de mesa como lo son serpientes y escaleras, el memorama, rompecabezas, la lotería e incluso el uso de plastilinas para rellenar alguna figura o poner manchas y puntos en una vaca hacen la diferencia ya que si bien trabajan un poco más directo con el número les agradan las actividades que realizan e incluso ellos mismos las solicitan.</w:t>
      </w:r>
    </w:p>
    <w:p w14:paraId="07F0791A" w14:textId="2F137C2A" w:rsidR="00A51CC3" w:rsidRPr="00A51CC3" w:rsidRDefault="00A51CC3" w:rsidP="00CE1610">
      <w:pPr>
        <w:rPr>
          <w:rFonts w:ascii="Times New Roman" w:hAnsi="Times New Roman" w:cs="Times New Roman"/>
          <w:sz w:val="24"/>
          <w:szCs w:val="24"/>
        </w:rPr>
      </w:pPr>
      <w:r w:rsidRPr="00A51CC3">
        <w:rPr>
          <w:rFonts w:ascii="Times New Roman" w:hAnsi="Times New Roman" w:cs="Times New Roman"/>
          <w:sz w:val="24"/>
          <w:szCs w:val="24"/>
        </w:rPr>
        <w:t xml:space="preserve">Los beneficios del juego como estrategia de enseñanza en esta etapa son muchos pues no solo es una actividad motivadora sino que incita al aprendizaje si el niño ve la adquisición de conocimientos como algo divertido es algo que no querrá dejar de realizar y para él, el número se convertirá en aliado y no en enemigo pues se </w:t>
      </w:r>
      <w:r w:rsidR="00CE1610" w:rsidRPr="00A51CC3">
        <w:rPr>
          <w:rFonts w:ascii="Times New Roman" w:hAnsi="Times New Roman" w:cs="Times New Roman"/>
          <w:sz w:val="24"/>
          <w:szCs w:val="24"/>
        </w:rPr>
        <w:t>presentó</w:t>
      </w:r>
      <w:r w:rsidRPr="00A51CC3">
        <w:rPr>
          <w:rFonts w:ascii="Times New Roman" w:hAnsi="Times New Roman" w:cs="Times New Roman"/>
          <w:sz w:val="24"/>
          <w:szCs w:val="24"/>
        </w:rPr>
        <w:t xml:space="preserve"> un punto en el que sabían que las actividades de pensamiento matemático conllevaban juegos y solo preguntaban cuando era hora de contar o ver los números además de que dentro del juego podemos combinar los diversos estilos de aprendizaje presentes en el salón de clases y no hay nada más familiar para ellos que el juego.</w:t>
      </w:r>
    </w:p>
    <w:p w14:paraId="009B6F8C" w14:textId="77777777" w:rsidR="00913F40" w:rsidRPr="00913F40" w:rsidRDefault="00913F40" w:rsidP="00913F40">
      <w:pPr>
        <w:rPr>
          <w:rFonts w:ascii="Times New Roman" w:hAnsi="Times New Roman" w:cs="Times New Roman"/>
          <w:sz w:val="24"/>
          <w:szCs w:val="24"/>
        </w:rPr>
      </w:pPr>
      <w:r>
        <w:rPr>
          <w:rFonts w:ascii="Times New Roman" w:hAnsi="Times New Roman" w:cs="Times New Roman"/>
          <w:sz w:val="24"/>
          <w:szCs w:val="24"/>
        </w:rPr>
        <w:t>La pregunta número cinco establecida en la investigación busca cuestionar c</w:t>
      </w:r>
      <w:r w:rsidR="00A51CC3" w:rsidRPr="00A51CC3">
        <w:rPr>
          <w:rFonts w:ascii="Times New Roman" w:hAnsi="Times New Roman" w:cs="Times New Roman"/>
          <w:sz w:val="24"/>
          <w:szCs w:val="24"/>
        </w:rPr>
        <w:t xml:space="preserve">ómo se puede utilizar el juego dentro de las secuencias didácticas para el desarrollo de destrezas en el campo de pensamiento matemático </w:t>
      </w:r>
      <w:r>
        <w:rPr>
          <w:rFonts w:ascii="Times New Roman" w:hAnsi="Times New Roman" w:cs="Times New Roman"/>
          <w:sz w:val="24"/>
          <w:szCs w:val="24"/>
        </w:rPr>
        <w:t xml:space="preserve">y puede responderse con el instrumento elaborado pues parte de </w:t>
      </w:r>
      <w:r w:rsidRPr="00913F40">
        <w:rPr>
          <w:rFonts w:ascii="Times New Roman" w:hAnsi="Times New Roman" w:cs="Times New Roman"/>
          <w:sz w:val="24"/>
          <w:szCs w:val="24"/>
        </w:rPr>
        <w:t>la planeación establecida para esa jornada de prácticas y la realidad es que cuando logras enfocar un juego a las necesidades de aprendizaje de los alumnos es fácil realizarlo con otros o crear un juego en el que se pueda desarrollar la habilidad que deseas mejorar, lo importante es tener bien establecido el objetivo del juego aunque algunas veces llegue a tornarse en algo complicado puesto que si no se está bien organizado podría evocar solo a generar desorden dentro del aula.</w:t>
      </w:r>
    </w:p>
    <w:p w14:paraId="2F628B9A" w14:textId="6613060E" w:rsidR="00A51CC3" w:rsidRPr="00A51CC3" w:rsidRDefault="00913F40" w:rsidP="00913F40">
      <w:pPr>
        <w:rPr>
          <w:rFonts w:ascii="Times New Roman" w:hAnsi="Times New Roman" w:cs="Times New Roman"/>
          <w:sz w:val="24"/>
          <w:szCs w:val="24"/>
        </w:rPr>
      </w:pPr>
      <w:r w:rsidRPr="00913F40">
        <w:rPr>
          <w:rFonts w:ascii="Times New Roman" w:hAnsi="Times New Roman" w:cs="Times New Roman"/>
          <w:sz w:val="24"/>
          <w:szCs w:val="24"/>
        </w:rPr>
        <w:lastRenderedPageBreak/>
        <w:t xml:space="preserve">Lo importante de darle un correcto uso al juego dentro de las situaciones didácticas es conocer al grupo, sus intereses, necesidades, gustos, aficiones, cosas que sean de utilidad para captar su atención, juegos funcionales según la etapa en la que el alumno se encuentra y según sus conocimientos.  </w:t>
      </w:r>
    </w:p>
    <w:p w14:paraId="6AA8E98D" w14:textId="313BAFCC" w:rsidR="00913F40" w:rsidRPr="00913F40" w:rsidRDefault="00913F40" w:rsidP="00913F40">
      <w:pPr>
        <w:rPr>
          <w:rFonts w:ascii="Times New Roman" w:hAnsi="Times New Roman" w:cs="Times New Roman"/>
          <w:sz w:val="24"/>
          <w:szCs w:val="24"/>
        </w:rPr>
      </w:pPr>
      <w:r>
        <w:rPr>
          <w:rFonts w:ascii="Times New Roman" w:hAnsi="Times New Roman" w:cs="Times New Roman"/>
          <w:sz w:val="24"/>
          <w:szCs w:val="24"/>
        </w:rPr>
        <w:t>Y finalmente, la sexta pregunta involucra la reacción del cerebro del niño al trabajar con el juego como principal estrategia de aprendizaje pues e</w:t>
      </w:r>
      <w:r w:rsidRPr="00913F40">
        <w:rPr>
          <w:rFonts w:ascii="Times New Roman" w:hAnsi="Times New Roman" w:cs="Times New Roman"/>
          <w:sz w:val="24"/>
          <w:szCs w:val="24"/>
        </w:rPr>
        <w:t>l preescolar es el comienzo de la vida académica del niño, da inicio su aprendizaje dentro del aula del jardín de niños y comienza a adquirir conocimientos de manera consciente y la forma en la que él se vea inmerso en las diversas situaciones de aprendizaje que plantea la educadora, podrá relacionar la adquisición de aprendizaje como algo positivo o negativo y a partir de esta situación el niño desarrollará un gusto o repudio por la escuela.</w:t>
      </w:r>
    </w:p>
    <w:p w14:paraId="62AFFB76" w14:textId="6D14C380" w:rsidR="00A51CC3" w:rsidRDefault="00913F40" w:rsidP="00913F40">
      <w:pPr>
        <w:rPr>
          <w:rFonts w:ascii="Times New Roman" w:hAnsi="Times New Roman" w:cs="Times New Roman"/>
          <w:sz w:val="24"/>
          <w:szCs w:val="24"/>
        </w:rPr>
      </w:pPr>
      <w:r w:rsidRPr="00913F40">
        <w:rPr>
          <w:rFonts w:ascii="Times New Roman" w:hAnsi="Times New Roman" w:cs="Times New Roman"/>
          <w:sz w:val="24"/>
          <w:szCs w:val="24"/>
        </w:rPr>
        <w:t>Si los alumnos de tercer año relacionan los números y el conteo con algo desagradable o aburrido no tendrán interés en trabajar las actividades o inclusive en prestar atención en cambio si estas actividades se ven relacionadas con el juego, su interés sin quererlo cambiará y el ambiente será el adecuado para poner en marcha el conocimiento</w:t>
      </w:r>
    </w:p>
    <w:p w14:paraId="0E9D92D2" w14:textId="77777777" w:rsidR="004B4893" w:rsidRDefault="004B4893" w:rsidP="00CE1610">
      <w:pPr>
        <w:rPr>
          <w:rFonts w:ascii="Times New Roman" w:hAnsi="Times New Roman" w:cs="Times New Roman"/>
          <w:sz w:val="24"/>
          <w:szCs w:val="24"/>
        </w:rPr>
      </w:pPr>
    </w:p>
    <w:p w14:paraId="43CC00E0" w14:textId="59D3EBB1" w:rsidR="004B4893" w:rsidRDefault="004B4893" w:rsidP="00CE1610">
      <w:pPr>
        <w:rPr>
          <w:rFonts w:ascii="Times New Roman" w:hAnsi="Times New Roman" w:cs="Times New Roman"/>
          <w:sz w:val="24"/>
          <w:szCs w:val="24"/>
        </w:rPr>
      </w:pPr>
    </w:p>
    <w:p w14:paraId="3205C330" w14:textId="77777777" w:rsidR="00913F40" w:rsidRDefault="00913F40" w:rsidP="00CE1610">
      <w:pPr>
        <w:rPr>
          <w:rFonts w:ascii="Times New Roman" w:hAnsi="Times New Roman" w:cs="Times New Roman"/>
          <w:sz w:val="24"/>
          <w:szCs w:val="24"/>
        </w:rPr>
      </w:pPr>
    </w:p>
    <w:p w14:paraId="389510E8" w14:textId="77777777" w:rsidR="004B4893" w:rsidRDefault="004B4893" w:rsidP="00CE1610">
      <w:pPr>
        <w:rPr>
          <w:rFonts w:ascii="Times New Roman" w:hAnsi="Times New Roman" w:cs="Times New Roman"/>
          <w:sz w:val="24"/>
          <w:szCs w:val="24"/>
        </w:rPr>
      </w:pPr>
    </w:p>
    <w:p w14:paraId="7DB87E9D" w14:textId="77777777" w:rsidR="004B4893" w:rsidRDefault="004B4893" w:rsidP="00256152">
      <w:pPr>
        <w:ind w:firstLine="0"/>
        <w:rPr>
          <w:rFonts w:ascii="Times New Roman" w:hAnsi="Times New Roman" w:cs="Times New Roman"/>
          <w:b/>
          <w:bCs/>
          <w:sz w:val="24"/>
          <w:szCs w:val="24"/>
        </w:rPr>
      </w:pPr>
    </w:p>
    <w:p w14:paraId="4E7A0399" w14:textId="77777777" w:rsidR="004B4893" w:rsidRDefault="004B4893" w:rsidP="00CE1610">
      <w:pPr>
        <w:jc w:val="center"/>
        <w:rPr>
          <w:rFonts w:ascii="Times New Roman" w:hAnsi="Times New Roman" w:cs="Times New Roman"/>
          <w:b/>
          <w:bCs/>
          <w:sz w:val="24"/>
          <w:szCs w:val="24"/>
        </w:rPr>
      </w:pPr>
    </w:p>
    <w:p w14:paraId="73ECAF20" w14:textId="3F07C47A" w:rsidR="00E60915" w:rsidRPr="00256152" w:rsidRDefault="00E60915" w:rsidP="00256152">
      <w:pPr>
        <w:spacing w:after="480"/>
        <w:jc w:val="center"/>
        <w:rPr>
          <w:rFonts w:ascii="Times New Roman" w:hAnsi="Times New Roman" w:cs="Times New Roman"/>
          <w:b/>
          <w:bCs/>
          <w:sz w:val="28"/>
          <w:szCs w:val="28"/>
        </w:rPr>
      </w:pPr>
      <w:bookmarkStart w:id="0" w:name="_Hlk124800420"/>
      <w:r w:rsidRPr="00256152">
        <w:rPr>
          <w:rFonts w:ascii="Times New Roman" w:hAnsi="Times New Roman" w:cs="Times New Roman"/>
          <w:b/>
          <w:bCs/>
          <w:sz w:val="28"/>
          <w:szCs w:val="28"/>
        </w:rPr>
        <w:lastRenderedPageBreak/>
        <w:t>Referencias</w:t>
      </w:r>
      <w:r w:rsidR="002E53B9" w:rsidRPr="00256152">
        <w:rPr>
          <w:rFonts w:ascii="Times New Roman" w:hAnsi="Times New Roman" w:cs="Times New Roman"/>
          <w:b/>
          <w:bCs/>
          <w:sz w:val="28"/>
          <w:szCs w:val="28"/>
        </w:rPr>
        <w:t xml:space="preserve"> bibliográficas</w:t>
      </w:r>
    </w:p>
    <w:p w14:paraId="6638B08F" w14:textId="5F8A8DD0" w:rsidR="00174F50" w:rsidRDefault="00077B6E" w:rsidP="007267E3">
      <w:pPr>
        <w:rPr>
          <w:rFonts w:ascii="Times New Roman" w:hAnsi="Times New Roman" w:cs="Times New Roman"/>
          <w:color w:val="222222"/>
          <w:sz w:val="24"/>
          <w:szCs w:val="24"/>
          <w:shd w:val="clear" w:color="auto" w:fill="FFFFFF"/>
        </w:rPr>
      </w:pPr>
      <w:r w:rsidRPr="00077B6E">
        <w:rPr>
          <w:rFonts w:ascii="Times New Roman" w:hAnsi="Times New Roman" w:cs="Times New Roman"/>
          <w:color w:val="222222"/>
          <w:sz w:val="24"/>
          <w:szCs w:val="24"/>
          <w:shd w:val="clear" w:color="auto" w:fill="FFFFFF"/>
        </w:rPr>
        <w:t xml:space="preserve">Acosta-Godínez, T. M. (2021). El juego como una estrategia para obtener la atención y adquisición de conocimientos en el campo de pensamiento matemático en niños de tercer grado de preescolar. </w:t>
      </w:r>
      <w:hyperlink r:id="rId12" w:history="1">
        <w:r w:rsidRPr="00D2485E">
          <w:rPr>
            <w:rStyle w:val="Hipervnculo"/>
            <w:rFonts w:ascii="Times New Roman" w:hAnsi="Times New Roman" w:cs="Times New Roman"/>
            <w:sz w:val="24"/>
            <w:szCs w:val="24"/>
            <w:shd w:val="clear" w:color="auto" w:fill="FFFFFF"/>
          </w:rPr>
          <w:t>http://bitly.ws/w6U3</w:t>
        </w:r>
      </w:hyperlink>
      <w:r>
        <w:rPr>
          <w:rFonts w:ascii="Times New Roman" w:hAnsi="Times New Roman" w:cs="Times New Roman"/>
          <w:color w:val="222222"/>
          <w:sz w:val="24"/>
          <w:szCs w:val="24"/>
          <w:shd w:val="clear" w:color="auto" w:fill="FFFFFF"/>
        </w:rPr>
        <w:t xml:space="preserve"> </w:t>
      </w:r>
    </w:p>
    <w:p w14:paraId="5D0E1A9D" w14:textId="011FF319" w:rsidR="00077B6E" w:rsidRDefault="00077B6E" w:rsidP="00077B6E">
      <w:pPr>
        <w:rPr>
          <w:rFonts w:ascii="Times New Roman" w:eastAsia="Calibri" w:hAnsi="Times New Roman" w:cs="Times New Roman"/>
          <w:color w:val="222222"/>
          <w:sz w:val="24"/>
          <w:szCs w:val="24"/>
          <w:shd w:val="clear" w:color="auto" w:fill="FFFFFF"/>
        </w:rPr>
      </w:pPr>
      <w:proofErr w:type="spellStart"/>
      <w:r w:rsidRPr="00077B6E">
        <w:rPr>
          <w:rFonts w:ascii="Times New Roman" w:eastAsia="Calibri" w:hAnsi="Times New Roman" w:cs="Times New Roman"/>
          <w:color w:val="222222"/>
          <w:sz w:val="24"/>
          <w:szCs w:val="24"/>
          <w:shd w:val="clear" w:color="auto" w:fill="FFFFFF"/>
        </w:rPr>
        <w:t>Baroody</w:t>
      </w:r>
      <w:proofErr w:type="spellEnd"/>
      <w:r w:rsidRPr="00077B6E">
        <w:rPr>
          <w:rFonts w:ascii="Times New Roman" w:eastAsia="Calibri" w:hAnsi="Times New Roman" w:cs="Times New Roman"/>
          <w:color w:val="222222"/>
          <w:sz w:val="24"/>
          <w:szCs w:val="24"/>
          <w:shd w:val="clear" w:color="auto" w:fill="FFFFFF"/>
        </w:rPr>
        <w:t>, A. J., y Barberán, S. (1988). </w:t>
      </w:r>
      <w:r w:rsidRPr="00077B6E">
        <w:rPr>
          <w:rFonts w:ascii="Times New Roman" w:eastAsia="Calibri" w:hAnsi="Times New Roman" w:cs="Times New Roman"/>
          <w:i/>
          <w:iCs/>
          <w:color w:val="222222"/>
          <w:sz w:val="24"/>
          <w:szCs w:val="24"/>
          <w:shd w:val="clear" w:color="auto" w:fill="FFFFFF"/>
        </w:rPr>
        <w:t xml:space="preserve">El pensamiento matemático de los niños: un marco evolutivo para maestros de preescolar, ciclo inicial y educación especial </w:t>
      </w:r>
      <w:r w:rsidRPr="00077B6E">
        <w:rPr>
          <w:rFonts w:ascii="Times New Roman" w:eastAsia="Calibri" w:hAnsi="Times New Roman" w:cs="Times New Roman"/>
          <w:color w:val="222222"/>
          <w:sz w:val="24"/>
          <w:szCs w:val="24"/>
          <w:shd w:val="clear" w:color="auto" w:fill="FFFFFF"/>
        </w:rPr>
        <w:t>(pp.23-29)</w:t>
      </w:r>
      <w:r w:rsidRPr="00077B6E">
        <w:rPr>
          <w:rFonts w:ascii="Times New Roman" w:eastAsia="Calibri" w:hAnsi="Times New Roman" w:cs="Times New Roman"/>
          <w:i/>
          <w:iCs/>
          <w:color w:val="222222"/>
          <w:sz w:val="24"/>
          <w:szCs w:val="24"/>
          <w:shd w:val="clear" w:color="auto" w:fill="FFFFFF"/>
        </w:rPr>
        <w:t xml:space="preserve"> </w:t>
      </w:r>
      <w:r w:rsidRPr="00077B6E">
        <w:rPr>
          <w:rFonts w:ascii="Times New Roman" w:eastAsia="Calibri" w:hAnsi="Times New Roman" w:cs="Times New Roman"/>
          <w:color w:val="222222"/>
          <w:sz w:val="24"/>
          <w:szCs w:val="24"/>
          <w:shd w:val="clear" w:color="auto" w:fill="FFFFFF"/>
        </w:rPr>
        <w:t>Madrid, Visor</w:t>
      </w:r>
    </w:p>
    <w:p w14:paraId="7EC8596B" w14:textId="671B518F" w:rsid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 xml:space="preserve">Castaño Garrido, C. M., y Quecedo Lecanda, M. R. (2002). Introducción a la metodología de investigación cualitativa. </w:t>
      </w:r>
      <w:r w:rsidRPr="00077B6E">
        <w:rPr>
          <w:rFonts w:ascii="Times New Roman" w:eastAsia="Calibri" w:hAnsi="Times New Roman" w:cs="Times New Roman"/>
          <w:i/>
          <w:iCs/>
          <w:color w:val="222222"/>
          <w:sz w:val="24"/>
          <w:szCs w:val="24"/>
          <w:shd w:val="clear" w:color="auto" w:fill="FFFFFF"/>
        </w:rPr>
        <w:t>Revista de psicodidática</w:t>
      </w:r>
      <w:r w:rsidRPr="00077B6E">
        <w:rPr>
          <w:rFonts w:ascii="Times New Roman" w:eastAsia="Calibri" w:hAnsi="Times New Roman" w:cs="Times New Roman"/>
          <w:color w:val="222222"/>
          <w:sz w:val="24"/>
          <w:szCs w:val="24"/>
          <w:shd w:val="clear" w:color="auto" w:fill="FFFFFF"/>
        </w:rPr>
        <w:t xml:space="preserve"> (14), 5-40 </w:t>
      </w:r>
      <w:hyperlink r:id="rId13" w:history="1">
        <w:r w:rsidRPr="00077B6E">
          <w:rPr>
            <w:rFonts w:ascii="Times New Roman" w:eastAsia="Calibri" w:hAnsi="Times New Roman" w:cs="Times New Roman"/>
            <w:color w:val="0563C1"/>
            <w:sz w:val="24"/>
            <w:szCs w:val="24"/>
            <w:u w:val="single"/>
            <w:shd w:val="clear" w:color="auto" w:fill="FFFFFF"/>
          </w:rPr>
          <w:t>http://hdl.handle.net/10810/48130</w:t>
        </w:r>
      </w:hyperlink>
      <w:r w:rsidRPr="00077B6E">
        <w:rPr>
          <w:rFonts w:ascii="Times New Roman" w:eastAsia="Calibri" w:hAnsi="Times New Roman" w:cs="Times New Roman"/>
          <w:color w:val="222222"/>
          <w:sz w:val="24"/>
          <w:szCs w:val="24"/>
          <w:shd w:val="clear" w:color="auto" w:fill="FFFFFF"/>
        </w:rPr>
        <w:t xml:space="preserve"> </w:t>
      </w:r>
    </w:p>
    <w:p w14:paraId="0215981D" w14:textId="7878ECC2" w:rsidR="00077B6E" w:rsidRDefault="00077B6E" w:rsidP="00077B6E">
      <w:pPr>
        <w:rPr>
          <w:rFonts w:ascii="Times New Roman" w:eastAsia="Calibri" w:hAnsi="Times New Roman" w:cs="Times New Roman"/>
          <w:color w:val="222222"/>
          <w:sz w:val="24"/>
          <w:szCs w:val="24"/>
          <w:shd w:val="clear" w:color="auto" w:fill="FFFFFF"/>
        </w:rPr>
      </w:pPr>
      <w:proofErr w:type="spellStart"/>
      <w:r w:rsidRPr="00077B6E">
        <w:rPr>
          <w:rFonts w:ascii="Times New Roman" w:eastAsia="Calibri" w:hAnsi="Times New Roman" w:cs="Times New Roman"/>
          <w:color w:val="222222"/>
          <w:sz w:val="24"/>
          <w:szCs w:val="24"/>
          <w:shd w:val="clear" w:color="auto" w:fill="FFFFFF"/>
        </w:rPr>
        <w:t>Chamoso</w:t>
      </w:r>
      <w:proofErr w:type="spellEnd"/>
      <w:r w:rsidRPr="00077B6E">
        <w:rPr>
          <w:rFonts w:ascii="Times New Roman" w:eastAsia="Calibri" w:hAnsi="Times New Roman" w:cs="Times New Roman"/>
          <w:color w:val="222222"/>
          <w:sz w:val="24"/>
          <w:szCs w:val="24"/>
          <w:shd w:val="clear" w:color="auto" w:fill="FFFFFF"/>
        </w:rPr>
        <w:t xml:space="preserve"> Sánchez, J. M., Durán Palmero, J., García Sánchez, J. F., Martín </w:t>
      </w:r>
      <w:proofErr w:type="spellStart"/>
      <w:r w:rsidRPr="00077B6E">
        <w:rPr>
          <w:rFonts w:ascii="Times New Roman" w:eastAsia="Calibri" w:hAnsi="Times New Roman" w:cs="Times New Roman"/>
          <w:color w:val="222222"/>
          <w:sz w:val="24"/>
          <w:szCs w:val="24"/>
          <w:shd w:val="clear" w:color="auto" w:fill="FFFFFF"/>
        </w:rPr>
        <w:t>Lalanda</w:t>
      </w:r>
      <w:proofErr w:type="spellEnd"/>
      <w:r w:rsidRPr="00077B6E">
        <w:rPr>
          <w:rFonts w:ascii="Times New Roman" w:eastAsia="Calibri" w:hAnsi="Times New Roman" w:cs="Times New Roman"/>
          <w:color w:val="222222"/>
          <w:sz w:val="24"/>
          <w:szCs w:val="24"/>
          <w:shd w:val="clear" w:color="auto" w:fill="FFFFFF"/>
        </w:rPr>
        <w:t xml:space="preserve">, J., y Rodríguez Sánchez, M. (2004). Análisis y experimentación de juegos como instrumentos para enseñar matemáticas. </w:t>
      </w:r>
      <w:r w:rsidRPr="00077B6E">
        <w:rPr>
          <w:rFonts w:ascii="Times New Roman" w:eastAsia="Calibri" w:hAnsi="Times New Roman" w:cs="Times New Roman"/>
          <w:i/>
          <w:iCs/>
          <w:color w:val="222222"/>
          <w:sz w:val="24"/>
          <w:szCs w:val="24"/>
          <w:shd w:val="clear" w:color="auto" w:fill="FFFFFF"/>
        </w:rPr>
        <w:t xml:space="preserve">Suma. (47), </w:t>
      </w:r>
      <w:r w:rsidRPr="00077B6E">
        <w:rPr>
          <w:rFonts w:ascii="Times New Roman" w:eastAsia="Calibri" w:hAnsi="Times New Roman" w:cs="Times New Roman"/>
          <w:color w:val="222222"/>
          <w:sz w:val="24"/>
          <w:szCs w:val="24"/>
          <w:shd w:val="clear" w:color="auto" w:fill="FFFFFF"/>
        </w:rPr>
        <w:t xml:space="preserve">47-58  </w:t>
      </w:r>
      <w:hyperlink r:id="rId14" w:history="1">
        <w:r w:rsidRPr="00077B6E">
          <w:rPr>
            <w:rFonts w:ascii="Times New Roman" w:eastAsia="Calibri" w:hAnsi="Times New Roman" w:cs="Times New Roman"/>
            <w:color w:val="0563C1"/>
            <w:sz w:val="24"/>
            <w:szCs w:val="24"/>
            <w:u w:val="single"/>
            <w:shd w:val="clear" w:color="auto" w:fill="FFFFFF"/>
          </w:rPr>
          <w:t>http://bitly.ws/vRMW</w:t>
        </w:r>
      </w:hyperlink>
      <w:r w:rsidRPr="00077B6E">
        <w:rPr>
          <w:rFonts w:ascii="Times New Roman" w:eastAsia="Calibri" w:hAnsi="Times New Roman" w:cs="Times New Roman"/>
          <w:color w:val="222222"/>
          <w:sz w:val="24"/>
          <w:szCs w:val="24"/>
          <w:shd w:val="clear" w:color="auto" w:fill="FFFFFF"/>
        </w:rPr>
        <w:t xml:space="preserve"> </w:t>
      </w:r>
    </w:p>
    <w:p w14:paraId="521FB68D" w14:textId="13F7BD9A" w:rsid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 xml:space="preserve">Gallegos, M., y Illescas, J. (2017). Rol del docente frente a los diferentes ritmos de aprendizaje en educación general básica media (Doctoral </w:t>
      </w:r>
      <w:proofErr w:type="spellStart"/>
      <w:r w:rsidRPr="00077B6E">
        <w:rPr>
          <w:rFonts w:ascii="Times New Roman" w:eastAsia="Calibri" w:hAnsi="Times New Roman" w:cs="Times New Roman"/>
          <w:color w:val="222222"/>
          <w:sz w:val="24"/>
          <w:szCs w:val="24"/>
          <w:shd w:val="clear" w:color="auto" w:fill="FFFFFF"/>
        </w:rPr>
        <w:t>dissertation</w:t>
      </w:r>
      <w:proofErr w:type="spellEnd"/>
      <w:r w:rsidRPr="00077B6E">
        <w:rPr>
          <w:rFonts w:ascii="Times New Roman" w:eastAsia="Calibri" w:hAnsi="Times New Roman" w:cs="Times New Roman"/>
          <w:color w:val="222222"/>
          <w:sz w:val="24"/>
          <w:szCs w:val="24"/>
          <w:shd w:val="clear" w:color="auto" w:fill="FFFFFF"/>
        </w:rPr>
        <w:t xml:space="preserve">, Tesis de licenciatura). Universidad de Cuenca. </w:t>
      </w:r>
      <w:hyperlink r:id="rId15" w:history="1">
        <w:r w:rsidRPr="00077B6E">
          <w:rPr>
            <w:rFonts w:ascii="Times New Roman" w:eastAsia="Calibri" w:hAnsi="Times New Roman" w:cs="Times New Roman"/>
            <w:color w:val="0563C1"/>
            <w:sz w:val="24"/>
            <w:szCs w:val="24"/>
            <w:u w:val="single"/>
            <w:shd w:val="clear" w:color="auto" w:fill="FFFFFF"/>
          </w:rPr>
          <w:t>http://dspace.ucuenca.edu.ec/handle/123456789/27440</w:t>
        </w:r>
      </w:hyperlink>
    </w:p>
    <w:p w14:paraId="18CFC0B4" w14:textId="77777777" w:rsidR="00077B6E" w:rsidRP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González, A., y Weinstein, E. (1998). </w:t>
      </w:r>
      <w:r w:rsidRPr="00077B6E">
        <w:rPr>
          <w:rFonts w:ascii="Times New Roman" w:eastAsia="Calibri" w:hAnsi="Times New Roman" w:cs="Times New Roman"/>
          <w:i/>
          <w:iCs/>
          <w:color w:val="222222"/>
          <w:sz w:val="24"/>
          <w:szCs w:val="24"/>
          <w:shd w:val="clear" w:color="auto" w:fill="FFFFFF"/>
        </w:rPr>
        <w:t>¿Como Enseñar Matemática en el Jardín?: Numero-Medida-Espacio</w:t>
      </w:r>
      <w:r w:rsidRPr="00077B6E">
        <w:rPr>
          <w:rFonts w:ascii="Times New Roman" w:eastAsia="Calibri" w:hAnsi="Times New Roman" w:cs="Times New Roman"/>
          <w:color w:val="222222"/>
          <w:sz w:val="24"/>
          <w:szCs w:val="24"/>
          <w:shd w:val="clear" w:color="auto" w:fill="FFFFFF"/>
        </w:rPr>
        <w:t>. Ediciones Colihue SRL.</w:t>
      </w:r>
      <w:r w:rsidRPr="00077B6E">
        <w:rPr>
          <w:rFonts w:ascii="Times New Roman" w:eastAsia="Calibri" w:hAnsi="Times New Roman" w:cs="Times New Roman"/>
          <w:sz w:val="24"/>
          <w:szCs w:val="24"/>
        </w:rPr>
        <w:t xml:space="preserve"> </w:t>
      </w:r>
      <w:hyperlink r:id="rId16" w:history="1">
        <w:r w:rsidRPr="00077B6E">
          <w:rPr>
            <w:rFonts w:ascii="Times New Roman" w:eastAsia="Calibri" w:hAnsi="Times New Roman" w:cs="Times New Roman"/>
            <w:color w:val="0563C1"/>
            <w:sz w:val="24"/>
            <w:szCs w:val="24"/>
            <w:u w:val="single"/>
            <w:shd w:val="clear" w:color="auto" w:fill="FFFFFF"/>
          </w:rPr>
          <w:t>http://bitly.ws/w5DQ</w:t>
        </w:r>
      </w:hyperlink>
      <w:r w:rsidRPr="00077B6E">
        <w:rPr>
          <w:rFonts w:ascii="Times New Roman" w:eastAsia="Calibri" w:hAnsi="Times New Roman" w:cs="Times New Roman"/>
          <w:color w:val="222222"/>
          <w:sz w:val="24"/>
          <w:szCs w:val="24"/>
          <w:shd w:val="clear" w:color="auto" w:fill="FFFFFF"/>
        </w:rPr>
        <w:t xml:space="preserve"> </w:t>
      </w:r>
    </w:p>
    <w:p w14:paraId="2B7412C7" w14:textId="77777777" w:rsidR="00077B6E" w:rsidRP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 xml:space="preserve">Hernández Sampieri, R., Fernández Collado, C., y Baptista Lucio, P. (2014). </w:t>
      </w:r>
      <w:r w:rsidRPr="00077B6E">
        <w:rPr>
          <w:rFonts w:ascii="Times New Roman" w:eastAsia="Calibri" w:hAnsi="Times New Roman" w:cs="Times New Roman"/>
          <w:i/>
          <w:iCs/>
          <w:color w:val="222222"/>
          <w:sz w:val="24"/>
          <w:szCs w:val="24"/>
          <w:shd w:val="clear" w:color="auto" w:fill="FFFFFF"/>
        </w:rPr>
        <w:t>Metodología de la Investigación.</w:t>
      </w:r>
      <w:r w:rsidRPr="00077B6E">
        <w:rPr>
          <w:rFonts w:ascii="Times New Roman" w:eastAsia="Calibri" w:hAnsi="Times New Roman" w:cs="Times New Roman"/>
          <w:color w:val="222222"/>
          <w:sz w:val="24"/>
          <w:szCs w:val="24"/>
          <w:shd w:val="clear" w:color="auto" w:fill="FFFFFF"/>
        </w:rPr>
        <w:t xml:space="preserve"> Sexta Edición. Editorial McGraw-Hill. México. </w:t>
      </w:r>
      <w:hyperlink r:id="rId17" w:history="1">
        <w:r w:rsidRPr="00077B6E">
          <w:rPr>
            <w:rFonts w:ascii="Times New Roman" w:eastAsia="Calibri" w:hAnsi="Times New Roman" w:cs="Times New Roman"/>
            <w:color w:val="0563C1"/>
            <w:sz w:val="24"/>
            <w:szCs w:val="24"/>
            <w:u w:val="single"/>
            <w:shd w:val="clear" w:color="auto" w:fill="FFFFFF"/>
          </w:rPr>
          <w:t>http://bitly.ws/z34A</w:t>
        </w:r>
      </w:hyperlink>
      <w:r w:rsidRPr="00077B6E">
        <w:rPr>
          <w:rFonts w:ascii="Times New Roman" w:eastAsia="Calibri" w:hAnsi="Times New Roman" w:cs="Times New Roman"/>
          <w:color w:val="222222"/>
          <w:sz w:val="24"/>
          <w:szCs w:val="24"/>
          <w:shd w:val="clear" w:color="auto" w:fill="FFFFFF"/>
        </w:rPr>
        <w:t xml:space="preserve">  </w:t>
      </w:r>
    </w:p>
    <w:p w14:paraId="3ACEF09E" w14:textId="77777777" w:rsidR="00077B6E" w:rsidRP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lastRenderedPageBreak/>
        <w:t xml:space="preserve">Mena Bastías, C. P., Flores </w:t>
      </w:r>
      <w:proofErr w:type="spellStart"/>
      <w:r w:rsidRPr="00077B6E">
        <w:rPr>
          <w:rFonts w:ascii="Times New Roman" w:eastAsia="Calibri" w:hAnsi="Times New Roman" w:cs="Times New Roman"/>
          <w:color w:val="222222"/>
          <w:sz w:val="24"/>
          <w:szCs w:val="24"/>
          <w:shd w:val="clear" w:color="auto" w:fill="FFFFFF"/>
        </w:rPr>
        <w:t>Lueg</w:t>
      </w:r>
      <w:proofErr w:type="spellEnd"/>
      <w:r w:rsidRPr="00077B6E">
        <w:rPr>
          <w:rFonts w:ascii="Times New Roman" w:eastAsia="Calibri" w:hAnsi="Times New Roman" w:cs="Times New Roman"/>
          <w:color w:val="222222"/>
          <w:sz w:val="24"/>
          <w:szCs w:val="24"/>
          <w:shd w:val="clear" w:color="auto" w:fill="FFFFFF"/>
        </w:rPr>
        <w:t xml:space="preserve">, C. B., Arteaga González, P. E., Saldaña Espinoza, D., y Navarrete Troncoso, E. L. (2021). Juego en primera infancia: aproximación al significado otorgado por educadoras de párvulos1. </w:t>
      </w:r>
      <w:r w:rsidRPr="00077B6E">
        <w:rPr>
          <w:rFonts w:ascii="Times New Roman" w:eastAsia="Calibri" w:hAnsi="Times New Roman" w:cs="Times New Roman"/>
          <w:i/>
          <w:iCs/>
          <w:color w:val="222222"/>
          <w:sz w:val="24"/>
          <w:szCs w:val="24"/>
          <w:shd w:val="clear" w:color="auto" w:fill="FFFFFF"/>
        </w:rPr>
        <w:t>Cuadernos de Investigación Educativa</w:t>
      </w:r>
      <w:r w:rsidRPr="00077B6E">
        <w:rPr>
          <w:rFonts w:ascii="Times New Roman" w:eastAsia="Calibri" w:hAnsi="Times New Roman" w:cs="Times New Roman"/>
          <w:color w:val="222222"/>
          <w:sz w:val="24"/>
          <w:szCs w:val="24"/>
          <w:shd w:val="clear" w:color="auto" w:fill="FFFFFF"/>
        </w:rPr>
        <w:t xml:space="preserve">, 12(1), 73-89. </w:t>
      </w:r>
      <w:hyperlink r:id="rId18" w:history="1">
        <w:r w:rsidRPr="00077B6E">
          <w:rPr>
            <w:rFonts w:ascii="Times New Roman" w:eastAsia="Calibri" w:hAnsi="Times New Roman" w:cs="Times New Roman"/>
            <w:color w:val="0563C1"/>
            <w:sz w:val="24"/>
            <w:szCs w:val="24"/>
            <w:u w:val="single"/>
            <w:shd w:val="clear" w:color="auto" w:fill="FFFFFF"/>
          </w:rPr>
          <w:t>https://doi.org/10.18861/cied.2021.12.1.3063</w:t>
        </w:r>
      </w:hyperlink>
      <w:r w:rsidRPr="00077B6E">
        <w:rPr>
          <w:rFonts w:ascii="Times New Roman" w:eastAsia="Calibri" w:hAnsi="Times New Roman" w:cs="Times New Roman"/>
          <w:color w:val="222222"/>
          <w:sz w:val="24"/>
          <w:szCs w:val="24"/>
          <w:shd w:val="clear" w:color="auto" w:fill="FFFFFF"/>
        </w:rPr>
        <w:t xml:space="preserve"> </w:t>
      </w:r>
    </w:p>
    <w:p w14:paraId="6374BA58" w14:textId="77777777" w:rsidR="00077B6E" w:rsidRP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Meraz, M. G. (2013). George Herbert Mead: sobre el gesto como inicio de la interacción social y el desarrollo de las interacciones sociales saludables. </w:t>
      </w:r>
      <w:r w:rsidRPr="00077B6E">
        <w:rPr>
          <w:rFonts w:ascii="Times New Roman" w:eastAsia="Calibri" w:hAnsi="Times New Roman" w:cs="Times New Roman"/>
          <w:i/>
          <w:iCs/>
          <w:color w:val="222222"/>
          <w:sz w:val="24"/>
          <w:szCs w:val="24"/>
          <w:shd w:val="clear" w:color="auto" w:fill="FFFFFF"/>
        </w:rPr>
        <w:t>Educación y Salud Boletín Científico Instituto de Ciencias de la Salud Universidad Autónoma del Estado de Hidalgo</w:t>
      </w:r>
      <w:r w:rsidRPr="00077B6E">
        <w:rPr>
          <w:rFonts w:ascii="Times New Roman" w:eastAsia="Calibri" w:hAnsi="Times New Roman" w:cs="Times New Roman"/>
          <w:color w:val="222222"/>
          <w:sz w:val="24"/>
          <w:szCs w:val="24"/>
          <w:shd w:val="clear" w:color="auto" w:fill="FFFFFF"/>
        </w:rPr>
        <w:t>, </w:t>
      </w:r>
      <w:r w:rsidRPr="00077B6E">
        <w:rPr>
          <w:rFonts w:ascii="Times New Roman" w:eastAsia="Calibri" w:hAnsi="Times New Roman" w:cs="Times New Roman"/>
          <w:i/>
          <w:iCs/>
          <w:color w:val="222222"/>
          <w:sz w:val="24"/>
          <w:szCs w:val="24"/>
          <w:shd w:val="clear" w:color="auto" w:fill="FFFFFF"/>
        </w:rPr>
        <w:t>2</w:t>
      </w:r>
      <w:r w:rsidRPr="00077B6E">
        <w:rPr>
          <w:rFonts w:ascii="Times New Roman" w:eastAsia="Calibri" w:hAnsi="Times New Roman" w:cs="Times New Roman"/>
          <w:color w:val="222222"/>
          <w:sz w:val="24"/>
          <w:szCs w:val="24"/>
          <w:shd w:val="clear" w:color="auto" w:fill="FFFFFF"/>
        </w:rPr>
        <w:t xml:space="preserve">(3). </w:t>
      </w:r>
      <w:hyperlink r:id="rId19" w:history="1">
        <w:r w:rsidRPr="00077B6E">
          <w:rPr>
            <w:rFonts w:ascii="Times New Roman" w:eastAsia="Calibri" w:hAnsi="Times New Roman" w:cs="Times New Roman"/>
            <w:color w:val="0563C1"/>
            <w:sz w:val="24"/>
            <w:szCs w:val="24"/>
            <w:u w:val="single"/>
            <w:shd w:val="clear" w:color="auto" w:fill="FFFFFF"/>
          </w:rPr>
          <w:t>https://doi.org/10.29057/icsa.v2i3.727</w:t>
        </w:r>
      </w:hyperlink>
      <w:r w:rsidRPr="00077B6E">
        <w:rPr>
          <w:rFonts w:ascii="Times New Roman" w:eastAsia="Calibri" w:hAnsi="Times New Roman" w:cs="Times New Roman"/>
          <w:color w:val="222222"/>
          <w:sz w:val="24"/>
          <w:szCs w:val="24"/>
          <w:shd w:val="clear" w:color="auto" w:fill="FFFFFF"/>
        </w:rPr>
        <w:t xml:space="preserve"> </w:t>
      </w:r>
    </w:p>
    <w:p w14:paraId="260849F5" w14:textId="77777777" w:rsidR="00077B6E" w:rsidRPr="00077B6E" w:rsidRDefault="00077B6E" w:rsidP="00077B6E">
      <w:pPr>
        <w:rPr>
          <w:rFonts w:ascii="Times New Roman" w:eastAsia="Calibri" w:hAnsi="Times New Roman" w:cs="Times New Roman"/>
          <w:color w:val="222222"/>
          <w:sz w:val="24"/>
          <w:szCs w:val="24"/>
          <w:shd w:val="clear" w:color="auto" w:fill="FFFFFF"/>
        </w:rPr>
      </w:pPr>
      <w:proofErr w:type="spellStart"/>
      <w:r w:rsidRPr="00077B6E">
        <w:rPr>
          <w:rFonts w:ascii="Times New Roman" w:eastAsia="Calibri" w:hAnsi="Times New Roman" w:cs="Times New Roman"/>
          <w:color w:val="222222"/>
          <w:sz w:val="24"/>
          <w:szCs w:val="24"/>
          <w:shd w:val="clear" w:color="auto" w:fill="FFFFFF"/>
        </w:rPr>
        <w:t>Öfele</w:t>
      </w:r>
      <w:proofErr w:type="spellEnd"/>
      <w:r w:rsidRPr="00077B6E">
        <w:rPr>
          <w:rFonts w:ascii="Times New Roman" w:eastAsia="Calibri" w:hAnsi="Times New Roman" w:cs="Times New Roman"/>
          <w:color w:val="222222"/>
          <w:sz w:val="24"/>
          <w:szCs w:val="24"/>
          <w:shd w:val="clear" w:color="auto" w:fill="FFFFFF"/>
        </w:rPr>
        <w:t>, M. R. (1999). Los juegos tradicionales y sus proyecciones pedagógicas. </w:t>
      </w:r>
      <w:r w:rsidRPr="00077B6E">
        <w:rPr>
          <w:rFonts w:ascii="Times New Roman" w:eastAsia="Calibri" w:hAnsi="Times New Roman" w:cs="Times New Roman"/>
          <w:i/>
          <w:iCs/>
          <w:color w:val="222222"/>
          <w:sz w:val="24"/>
          <w:szCs w:val="24"/>
          <w:shd w:val="clear" w:color="auto" w:fill="FFFFFF"/>
        </w:rPr>
        <w:t>Lecturas: educación física y deportes</w:t>
      </w:r>
      <w:r w:rsidRPr="00077B6E">
        <w:rPr>
          <w:rFonts w:ascii="Times New Roman" w:eastAsia="Calibri" w:hAnsi="Times New Roman" w:cs="Times New Roman"/>
          <w:color w:val="222222"/>
          <w:sz w:val="24"/>
          <w:szCs w:val="24"/>
          <w:shd w:val="clear" w:color="auto" w:fill="FFFFFF"/>
        </w:rPr>
        <w:t>, </w:t>
      </w:r>
      <w:r w:rsidRPr="00077B6E">
        <w:rPr>
          <w:rFonts w:ascii="Times New Roman" w:eastAsia="Calibri" w:hAnsi="Times New Roman" w:cs="Times New Roman"/>
          <w:i/>
          <w:iCs/>
          <w:color w:val="222222"/>
          <w:sz w:val="24"/>
          <w:szCs w:val="24"/>
          <w:shd w:val="clear" w:color="auto" w:fill="FFFFFF"/>
        </w:rPr>
        <w:t>4</w:t>
      </w:r>
      <w:r w:rsidRPr="00077B6E">
        <w:rPr>
          <w:rFonts w:ascii="Times New Roman" w:eastAsia="Calibri" w:hAnsi="Times New Roman" w:cs="Times New Roman"/>
          <w:color w:val="222222"/>
          <w:sz w:val="24"/>
          <w:szCs w:val="24"/>
          <w:shd w:val="clear" w:color="auto" w:fill="FFFFFF"/>
        </w:rPr>
        <w:t xml:space="preserve">(13), 1-15. </w:t>
      </w:r>
      <w:hyperlink r:id="rId20" w:history="1">
        <w:r w:rsidRPr="00077B6E">
          <w:rPr>
            <w:rFonts w:ascii="Times New Roman" w:eastAsia="Calibri" w:hAnsi="Times New Roman" w:cs="Times New Roman"/>
            <w:color w:val="0563C1"/>
            <w:sz w:val="24"/>
            <w:szCs w:val="24"/>
            <w:u w:val="single"/>
            <w:shd w:val="clear" w:color="auto" w:fill="FFFFFF"/>
          </w:rPr>
          <w:t>http://bitly.ws/w5G7</w:t>
        </w:r>
      </w:hyperlink>
      <w:r w:rsidRPr="00077B6E">
        <w:rPr>
          <w:rFonts w:ascii="Times New Roman" w:eastAsia="Calibri" w:hAnsi="Times New Roman" w:cs="Times New Roman"/>
          <w:color w:val="222222"/>
          <w:sz w:val="24"/>
          <w:szCs w:val="24"/>
          <w:shd w:val="clear" w:color="auto" w:fill="FFFFFF"/>
        </w:rPr>
        <w:t xml:space="preserve"> </w:t>
      </w:r>
    </w:p>
    <w:p w14:paraId="34F0EBF4" w14:textId="77777777" w:rsidR="00077B6E" w:rsidRP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 xml:space="preserve">Orrantia, J. (2006). Dificultades en el aprendizaje de las matemáticas: una perspectiva evolutiva. </w:t>
      </w:r>
      <w:r w:rsidRPr="00077B6E">
        <w:rPr>
          <w:rFonts w:ascii="Times New Roman" w:eastAsia="Calibri" w:hAnsi="Times New Roman" w:cs="Times New Roman"/>
          <w:i/>
          <w:iCs/>
          <w:color w:val="222222"/>
          <w:sz w:val="24"/>
          <w:szCs w:val="24"/>
          <w:shd w:val="clear" w:color="auto" w:fill="FFFFFF"/>
        </w:rPr>
        <w:t>Psicopedagogía</w:t>
      </w:r>
      <w:r w:rsidRPr="00077B6E">
        <w:rPr>
          <w:rFonts w:ascii="Times New Roman" w:eastAsia="Calibri" w:hAnsi="Times New Roman" w:cs="Times New Roman"/>
          <w:color w:val="222222"/>
          <w:sz w:val="24"/>
          <w:szCs w:val="24"/>
          <w:shd w:val="clear" w:color="auto" w:fill="FFFFFF"/>
        </w:rPr>
        <w:t xml:space="preserve">, 23(71), 158-180 </w:t>
      </w:r>
      <w:hyperlink r:id="rId21" w:history="1">
        <w:r w:rsidRPr="00077B6E">
          <w:rPr>
            <w:rFonts w:ascii="Times New Roman" w:eastAsia="Calibri" w:hAnsi="Times New Roman" w:cs="Times New Roman"/>
            <w:color w:val="0563C1"/>
            <w:sz w:val="24"/>
            <w:szCs w:val="24"/>
            <w:u w:val="single"/>
            <w:shd w:val="clear" w:color="auto" w:fill="FFFFFF"/>
          </w:rPr>
          <w:t>http://bitly.ws/vRM9</w:t>
        </w:r>
      </w:hyperlink>
      <w:r w:rsidRPr="00077B6E">
        <w:rPr>
          <w:rFonts w:ascii="Times New Roman" w:eastAsia="Calibri" w:hAnsi="Times New Roman" w:cs="Times New Roman"/>
          <w:color w:val="222222"/>
          <w:sz w:val="24"/>
          <w:szCs w:val="24"/>
          <w:shd w:val="clear" w:color="auto" w:fill="FFFFFF"/>
        </w:rPr>
        <w:t xml:space="preserve"> </w:t>
      </w:r>
    </w:p>
    <w:p w14:paraId="73FC5B38" w14:textId="618A8DDD" w:rsidR="00077B6E" w:rsidRDefault="00077B6E" w:rsidP="00077B6E">
      <w:pPr>
        <w:rPr>
          <w:rFonts w:ascii="Times New Roman" w:eastAsia="Calibri" w:hAnsi="Times New Roman" w:cs="Times New Roman"/>
          <w:color w:val="222222"/>
          <w:sz w:val="24"/>
          <w:szCs w:val="24"/>
          <w:shd w:val="clear" w:color="auto" w:fill="FFFFFF"/>
        </w:rPr>
      </w:pPr>
      <w:r w:rsidRPr="00077B6E">
        <w:rPr>
          <w:rFonts w:ascii="Times New Roman" w:eastAsia="Calibri" w:hAnsi="Times New Roman" w:cs="Times New Roman"/>
          <w:color w:val="222222"/>
          <w:sz w:val="24"/>
          <w:szCs w:val="24"/>
          <w:shd w:val="clear" w:color="auto" w:fill="FFFFFF"/>
        </w:rPr>
        <w:t xml:space="preserve">Panizza, M. (2003) Enseñar matemática en el Nivel Inicial y el primer ciclo de la EGB. Editorial Paidós SAICF. </w:t>
      </w:r>
      <w:hyperlink r:id="rId22" w:history="1">
        <w:r w:rsidRPr="00D2485E">
          <w:rPr>
            <w:rStyle w:val="Hipervnculo"/>
            <w:rFonts w:ascii="Times New Roman" w:eastAsia="Calibri" w:hAnsi="Times New Roman" w:cs="Times New Roman"/>
            <w:sz w:val="24"/>
            <w:szCs w:val="24"/>
            <w:shd w:val="clear" w:color="auto" w:fill="FFFFFF"/>
          </w:rPr>
          <w:t>http://bitly.ws/w5ET</w:t>
        </w:r>
      </w:hyperlink>
      <w:r>
        <w:rPr>
          <w:rFonts w:ascii="Times New Roman" w:eastAsia="Calibri" w:hAnsi="Times New Roman" w:cs="Times New Roman"/>
          <w:color w:val="222222"/>
          <w:sz w:val="24"/>
          <w:szCs w:val="24"/>
          <w:shd w:val="clear" w:color="auto" w:fill="FFFFFF"/>
        </w:rPr>
        <w:t xml:space="preserve"> </w:t>
      </w:r>
    </w:p>
    <w:p w14:paraId="1B713C84" w14:textId="684011C1" w:rsidR="00077B6E" w:rsidRDefault="00077B6E" w:rsidP="00077B6E">
      <w:pPr>
        <w:rPr>
          <w:rFonts w:ascii="Times New Roman" w:eastAsia="Calibri" w:hAnsi="Times New Roman" w:cs="Times New Roman"/>
          <w:color w:val="0563C1"/>
          <w:sz w:val="24"/>
          <w:szCs w:val="24"/>
          <w:u w:val="single"/>
          <w:shd w:val="clear" w:color="auto" w:fill="FFFFFF"/>
        </w:rPr>
      </w:pPr>
      <w:proofErr w:type="spellStart"/>
      <w:r w:rsidRPr="00077B6E">
        <w:rPr>
          <w:rFonts w:ascii="Times New Roman" w:eastAsia="Calibri" w:hAnsi="Times New Roman" w:cs="Times New Roman"/>
          <w:color w:val="222222"/>
          <w:sz w:val="24"/>
          <w:szCs w:val="24"/>
          <w:shd w:val="clear" w:color="auto" w:fill="FFFFFF"/>
        </w:rPr>
        <w:t>Saneleuterio</w:t>
      </w:r>
      <w:proofErr w:type="spellEnd"/>
      <w:r w:rsidRPr="00077B6E">
        <w:rPr>
          <w:rFonts w:ascii="Times New Roman" w:eastAsia="Calibri" w:hAnsi="Times New Roman" w:cs="Times New Roman"/>
          <w:color w:val="222222"/>
          <w:sz w:val="24"/>
          <w:szCs w:val="24"/>
          <w:shd w:val="clear" w:color="auto" w:fill="FFFFFF"/>
        </w:rPr>
        <w:t>, E., Alonso-</w:t>
      </w:r>
      <w:proofErr w:type="spellStart"/>
      <w:r w:rsidRPr="00077B6E">
        <w:rPr>
          <w:rFonts w:ascii="Times New Roman" w:eastAsia="Calibri" w:hAnsi="Times New Roman" w:cs="Times New Roman"/>
          <w:color w:val="222222"/>
          <w:sz w:val="24"/>
          <w:szCs w:val="24"/>
          <w:shd w:val="clear" w:color="auto" w:fill="FFFFFF"/>
        </w:rPr>
        <w:t>Stuyck</w:t>
      </w:r>
      <w:proofErr w:type="spellEnd"/>
      <w:r w:rsidRPr="00077B6E">
        <w:rPr>
          <w:rFonts w:ascii="Times New Roman" w:eastAsia="Calibri" w:hAnsi="Times New Roman" w:cs="Times New Roman"/>
          <w:color w:val="222222"/>
          <w:sz w:val="24"/>
          <w:szCs w:val="24"/>
          <w:shd w:val="clear" w:color="auto" w:fill="FFFFFF"/>
        </w:rPr>
        <w:t>, P., y García-Ramos, D. (2019). Educar jugando y dialogando. Derechos de la infancia, intencionalidad, familia y lenguaje. </w:t>
      </w:r>
      <w:r w:rsidRPr="00077B6E">
        <w:rPr>
          <w:rFonts w:ascii="Times New Roman" w:eastAsia="Calibri" w:hAnsi="Times New Roman" w:cs="Times New Roman"/>
          <w:i/>
          <w:iCs/>
          <w:color w:val="222222"/>
          <w:sz w:val="24"/>
          <w:szCs w:val="24"/>
          <w:shd w:val="clear" w:color="auto" w:fill="FFFFFF"/>
        </w:rPr>
        <w:t>Revista sobre la infancia y la adolescencia</w:t>
      </w:r>
      <w:r w:rsidRPr="00077B6E">
        <w:rPr>
          <w:rFonts w:ascii="Times New Roman" w:eastAsia="Calibri" w:hAnsi="Times New Roman" w:cs="Times New Roman"/>
          <w:color w:val="222222"/>
          <w:sz w:val="24"/>
          <w:szCs w:val="24"/>
          <w:shd w:val="clear" w:color="auto" w:fill="FFFFFF"/>
        </w:rPr>
        <w:t xml:space="preserve">, </w:t>
      </w:r>
      <w:r w:rsidRPr="00077B6E">
        <w:rPr>
          <w:rFonts w:ascii="Times New Roman" w:eastAsia="Calibri" w:hAnsi="Times New Roman" w:cs="Times New Roman"/>
          <w:i/>
          <w:iCs/>
          <w:color w:val="222222"/>
          <w:sz w:val="24"/>
          <w:szCs w:val="24"/>
          <w:shd w:val="clear" w:color="auto" w:fill="FFFFFF"/>
        </w:rPr>
        <w:t>(17)</w:t>
      </w:r>
      <w:r w:rsidRPr="00077B6E">
        <w:rPr>
          <w:rFonts w:ascii="Times New Roman" w:eastAsia="Calibri" w:hAnsi="Times New Roman" w:cs="Times New Roman"/>
          <w:color w:val="222222"/>
          <w:sz w:val="24"/>
          <w:szCs w:val="24"/>
          <w:shd w:val="clear" w:color="auto" w:fill="FFFFFF"/>
        </w:rPr>
        <w:t xml:space="preserve">, 40-48. </w:t>
      </w:r>
      <w:hyperlink r:id="rId23" w:history="1">
        <w:r w:rsidRPr="00077B6E">
          <w:rPr>
            <w:rFonts w:ascii="Times New Roman" w:eastAsia="Calibri" w:hAnsi="Times New Roman" w:cs="Times New Roman"/>
            <w:color w:val="0563C1"/>
            <w:sz w:val="24"/>
            <w:szCs w:val="24"/>
            <w:u w:val="single"/>
            <w:shd w:val="clear" w:color="auto" w:fill="FFFFFF"/>
          </w:rPr>
          <w:t>https://doi.org/10.4995/reinad.2019.11781</w:t>
        </w:r>
      </w:hyperlink>
    </w:p>
    <w:p w14:paraId="7CF60994" w14:textId="08DAD018" w:rsidR="00077B6E" w:rsidRDefault="00077B6E" w:rsidP="00077B6E">
      <w:pPr>
        <w:rPr>
          <w:rFonts w:ascii="Times New Roman" w:eastAsia="Calibri" w:hAnsi="Times New Roman" w:cs="Times New Roman"/>
          <w:color w:val="0563C1"/>
          <w:sz w:val="24"/>
          <w:szCs w:val="24"/>
          <w:u w:val="single"/>
          <w:shd w:val="clear" w:color="auto" w:fill="FFFFFF"/>
        </w:rPr>
      </w:pPr>
      <w:r w:rsidRPr="00077B6E">
        <w:rPr>
          <w:rFonts w:ascii="Times New Roman" w:eastAsia="Calibri" w:hAnsi="Times New Roman" w:cs="Times New Roman"/>
          <w:color w:val="222222"/>
          <w:sz w:val="24"/>
          <w:szCs w:val="24"/>
          <w:shd w:val="clear" w:color="auto" w:fill="FFFFFF"/>
        </w:rPr>
        <w:t xml:space="preserve">Serrano-Campos, M. I. (2019). Como desarrollar el pensamiento matemático en los niños de preescolar [Investigación] </w:t>
      </w:r>
      <w:hyperlink r:id="rId24" w:history="1">
        <w:r w:rsidRPr="00077B6E">
          <w:rPr>
            <w:rFonts w:ascii="Times New Roman" w:eastAsia="Calibri" w:hAnsi="Times New Roman" w:cs="Times New Roman"/>
            <w:color w:val="0563C1"/>
            <w:sz w:val="24"/>
            <w:szCs w:val="24"/>
            <w:u w:val="single"/>
            <w:shd w:val="clear" w:color="auto" w:fill="FFFFFF"/>
          </w:rPr>
          <w:t>http://bitly.ws/vRFU</w:t>
        </w:r>
      </w:hyperlink>
    </w:p>
    <w:p w14:paraId="75E3A195" w14:textId="77777777" w:rsidR="00887FD6" w:rsidRPr="00887FD6" w:rsidRDefault="00887FD6" w:rsidP="00887FD6">
      <w:pPr>
        <w:rPr>
          <w:rFonts w:ascii="Times New Roman" w:eastAsia="Calibri" w:hAnsi="Times New Roman" w:cs="Times New Roman"/>
          <w:color w:val="222222"/>
          <w:sz w:val="24"/>
          <w:szCs w:val="24"/>
          <w:shd w:val="clear" w:color="auto" w:fill="FFFFFF"/>
        </w:rPr>
      </w:pPr>
      <w:r w:rsidRPr="00887FD6">
        <w:rPr>
          <w:rFonts w:ascii="Times New Roman" w:eastAsia="Calibri" w:hAnsi="Times New Roman" w:cs="Times New Roman"/>
          <w:color w:val="222222"/>
          <w:sz w:val="24"/>
          <w:szCs w:val="24"/>
          <w:shd w:val="clear" w:color="auto" w:fill="FFFFFF"/>
        </w:rPr>
        <w:t xml:space="preserve">Triana Quijano, A. F., y Velásquez Niño, A. M. (2014). Comunicación asertiva de los docentes y clima emocional del aula en preescolar. Voces y silencios. </w:t>
      </w:r>
      <w:r w:rsidRPr="00887FD6">
        <w:rPr>
          <w:rFonts w:ascii="Times New Roman" w:eastAsia="Calibri" w:hAnsi="Times New Roman" w:cs="Times New Roman"/>
          <w:i/>
          <w:iCs/>
          <w:color w:val="222222"/>
          <w:sz w:val="24"/>
          <w:szCs w:val="24"/>
          <w:shd w:val="clear" w:color="auto" w:fill="FFFFFF"/>
        </w:rPr>
        <w:t>Revista Latinoamericana de Educación</w:t>
      </w:r>
      <w:r w:rsidRPr="00887FD6">
        <w:rPr>
          <w:rFonts w:ascii="Times New Roman" w:eastAsia="Calibri" w:hAnsi="Times New Roman" w:cs="Times New Roman"/>
          <w:color w:val="222222"/>
          <w:sz w:val="24"/>
          <w:szCs w:val="24"/>
          <w:shd w:val="clear" w:color="auto" w:fill="FFFFFF"/>
        </w:rPr>
        <w:t xml:space="preserve">, 5(1), 23-41. </w:t>
      </w:r>
      <w:hyperlink r:id="rId25" w:history="1">
        <w:r w:rsidRPr="00887FD6">
          <w:rPr>
            <w:rFonts w:ascii="Times New Roman" w:eastAsia="Calibri" w:hAnsi="Times New Roman" w:cs="Times New Roman"/>
            <w:color w:val="0563C1"/>
            <w:sz w:val="24"/>
            <w:szCs w:val="24"/>
            <w:u w:val="single"/>
            <w:shd w:val="clear" w:color="auto" w:fill="FFFFFF"/>
          </w:rPr>
          <w:t>https://doi.org/10.18175/vys5.1.2014.02</w:t>
        </w:r>
      </w:hyperlink>
      <w:r w:rsidRPr="00887FD6">
        <w:rPr>
          <w:rFonts w:ascii="Times New Roman" w:eastAsia="Calibri" w:hAnsi="Times New Roman" w:cs="Times New Roman"/>
          <w:color w:val="222222"/>
          <w:sz w:val="24"/>
          <w:szCs w:val="24"/>
          <w:shd w:val="clear" w:color="auto" w:fill="FFFFFF"/>
        </w:rPr>
        <w:t xml:space="preserve"> </w:t>
      </w:r>
    </w:p>
    <w:p w14:paraId="38BAD514" w14:textId="77777777" w:rsidR="00887FD6" w:rsidRPr="00887FD6" w:rsidRDefault="00887FD6" w:rsidP="00887FD6">
      <w:pPr>
        <w:rPr>
          <w:rFonts w:ascii="Times New Roman" w:eastAsia="Calibri" w:hAnsi="Times New Roman" w:cs="Times New Roman"/>
          <w:color w:val="222222"/>
          <w:sz w:val="24"/>
          <w:szCs w:val="24"/>
          <w:shd w:val="clear" w:color="auto" w:fill="FFFFFF"/>
        </w:rPr>
      </w:pPr>
      <w:r w:rsidRPr="00887FD6">
        <w:rPr>
          <w:rFonts w:ascii="Times New Roman" w:eastAsia="Calibri" w:hAnsi="Times New Roman" w:cs="Times New Roman"/>
          <w:color w:val="222222"/>
          <w:sz w:val="24"/>
          <w:szCs w:val="24"/>
          <w:shd w:val="clear" w:color="auto" w:fill="FFFFFF"/>
        </w:rPr>
        <w:lastRenderedPageBreak/>
        <w:t xml:space="preserve">Vanesa, A. C. N., </w:t>
      </w:r>
      <w:proofErr w:type="spellStart"/>
      <w:r w:rsidRPr="00887FD6">
        <w:rPr>
          <w:rFonts w:ascii="Times New Roman" w:eastAsia="Calibri" w:hAnsi="Times New Roman" w:cs="Times New Roman"/>
          <w:color w:val="222222"/>
          <w:sz w:val="24"/>
          <w:szCs w:val="24"/>
          <w:shd w:val="clear" w:color="auto" w:fill="FFFFFF"/>
        </w:rPr>
        <w:t>Yobany</w:t>
      </w:r>
      <w:proofErr w:type="spellEnd"/>
      <w:r w:rsidRPr="00887FD6">
        <w:rPr>
          <w:rFonts w:ascii="Times New Roman" w:eastAsia="Calibri" w:hAnsi="Times New Roman" w:cs="Times New Roman"/>
          <w:color w:val="222222"/>
          <w:sz w:val="24"/>
          <w:szCs w:val="24"/>
          <w:shd w:val="clear" w:color="auto" w:fill="FFFFFF"/>
        </w:rPr>
        <w:t>, C. H. E., Flores, S. Ñ., Medico, J. S., Barrientos, C. N. U., y De Liz, V. I. F. (2022). Experiencias docentes sobre el juego aplicado a la construcción del pensamiento lógico matemático. </w:t>
      </w:r>
      <w:proofErr w:type="spellStart"/>
      <w:r w:rsidRPr="00887FD6">
        <w:rPr>
          <w:rFonts w:ascii="Times New Roman" w:eastAsia="Calibri" w:hAnsi="Times New Roman" w:cs="Times New Roman"/>
          <w:i/>
          <w:iCs/>
          <w:color w:val="222222"/>
          <w:sz w:val="24"/>
          <w:szCs w:val="24"/>
          <w:shd w:val="clear" w:color="auto" w:fill="FFFFFF"/>
        </w:rPr>
        <w:t>Dialogos</w:t>
      </w:r>
      <w:proofErr w:type="spellEnd"/>
      <w:r w:rsidRPr="00887FD6">
        <w:rPr>
          <w:rFonts w:ascii="Times New Roman" w:eastAsia="Calibri" w:hAnsi="Times New Roman" w:cs="Times New Roman"/>
          <w:i/>
          <w:iCs/>
          <w:color w:val="222222"/>
          <w:sz w:val="24"/>
          <w:szCs w:val="24"/>
          <w:shd w:val="clear" w:color="auto" w:fill="FFFFFF"/>
        </w:rPr>
        <w:t xml:space="preserve"> Abiertos</w:t>
      </w:r>
      <w:r w:rsidRPr="00887FD6">
        <w:rPr>
          <w:rFonts w:ascii="Times New Roman" w:eastAsia="Calibri" w:hAnsi="Times New Roman" w:cs="Times New Roman"/>
          <w:color w:val="222222"/>
          <w:sz w:val="24"/>
          <w:szCs w:val="24"/>
          <w:shd w:val="clear" w:color="auto" w:fill="FFFFFF"/>
        </w:rPr>
        <w:t>, </w:t>
      </w:r>
      <w:r w:rsidRPr="00887FD6">
        <w:rPr>
          <w:rFonts w:ascii="Times New Roman" w:eastAsia="Calibri" w:hAnsi="Times New Roman" w:cs="Times New Roman"/>
          <w:i/>
          <w:iCs/>
          <w:color w:val="222222"/>
          <w:sz w:val="24"/>
          <w:szCs w:val="24"/>
          <w:shd w:val="clear" w:color="auto" w:fill="FFFFFF"/>
        </w:rPr>
        <w:t>1</w:t>
      </w:r>
      <w:r w:rsidRPr="00887FD6">
        <w:rPr>
          <w:rFonts w:ascii="Times New Roman" w:eastAsia="Calibri" w:hAnsi="Times New Roman" w:cs="Times New Roman"/>
          <w:color w:val="222222"/>
          <w:sz w:val="24"/>
          <w:szCs w:val="24"/>
          <w:shd w:val="clear" w:color="auto" w:fill="FFFFFF"/>
        </w:rPr>
        <w:t xml:space="preserve">(1), 34-54. </w:t>
      </w:r>
      <w:hyperlink r:id="rId26" w:history="1">
        <w:r w:rsidRPr="00887FD6">
          <w:rPr>
            <w:rFonts w:ascii="Times New Roman" w:eastAsia="Calibri" w:hAnsi="Times New Roman" w:cs="Times New Roman"/>
            <w:color w:val="0563C1"/>
            <w:sz w:val="24"/>
            <w:szCs w:val="24"/>
            <w:u w:val="single"/>
            <w:shd w:val="clear" w:color="auto" w:fill="FFFFFF"/>
          </w:rPr>
          <w:t>https://doi.org/10.32654/DialogosAbiertos.1-1.4</w:t>
        </w:r>
      </w:hyperlink>
      <w:r w:rsidRPr="00887FD6">
        <w:rPr>
          <w:rFonts w:ascii="Times New Roman" w:eastAsia="Calibri" w:hAnsi="Times New Roman" w:cs="Times New Roman"/>
          <w:color w:val="222222"/>
          <w:sz w:val="24"/>
          <w:szCs w:val="24"/>
          <w:shd w:val="clear" w:color="auto" w:fill="FFFFFF"/>
        </w:rPr>
        <w:t xml:space="preserve"> </w:t>
      </w:r>
    </w:p>
    <w:p w14:paraId="4D6DD706" w14:textId="77777777" w:rsidR="00077B6E" w:rsidRPr="00077B6E" w:rsidRDefault="00077B6E" w:rsidP="00077B6E">
      <w:pPr>
        <w:rPr>
          <w:rFonts w:ascii="Times New Roman" w:eastAsia="Calibri" w:hAnsi="Times New Roman" w:cs="Times New Roman"/>
          <w:color w:val="222222"/>
          <w:sz w:val="24"/>
          <w:szCs w:val="24"/>
          <w:shd w:val="clear" w:color="auto" w:fill="FFFFFF"/>
        </w:rPr>
      </w:pPr>
    </w:p>
    <w:p w14:paraId="1E14C62D" w14:textId="77777777" w:rsidR="00077B6E" w:rsidRPr="00077B6E" w:rsidRDefault="00077B6E" w:rsidP="00077B6E">
      <w:pPr>
        <w:rPr>
          <w:rFonts w:ascii="Times New Roman" w:eastAsia="Calibri" w:hAnsi="Times New Roman" w:cs="Times New Roman"/>
          <w:color w:val="222222"/>
          <w:sz w:val="24"/>
          <w:szCs w:val="24"/>
          <w:shd w:val="clear" w:color="auto" w:fill="FFFFFF"/>
        </w:rPr>
      </w:pPr>
    </w:p>
    <w:p w14:paraId="41BDB570" w14:textId="77777777" w:rsidR="00077B6E" w:rsidRPr="00077B6E" w:rsidRDefault="00077B6E" w:rsidP="00077B6E">
      <w:pPr>
        <w:rPr>
          <w:rFonts w:ascii="Times New Roman" w:eastAsia="Calibri" w:hAnsi="Times New Roman" w:cs="Times New Roman"/>
          <w:color w:val="222222"/>
          <w:sz w:val="24"/>
          <w:szCs w:val="24"/>
          <w:shd w:val="clear" w:color="auto" w:fill="FFFFFF"/>
        </w:rPr>
      </w:pPr>
    </w:p>
    <w:p w14:paraId="616F43F2" w14:textId="77777777" w:rsidR="00077B6E" w:rsidRDefault="00077B6E" w:rsidP="007267E3">
      <w:pPr>
        <w:rPr>
          <w:rFonts w:ascii="Times New Roman" w:hAnsi="Times New Roman" w:cs="Times New Roman"/>
          <w:color w:val="222222"/>
          <w:sz w:val="24"/>
          <w:szCs w:val="24"/>
          <w:shd w:val="clear" w:color="auto" w:fill="FFFFFF"/>
        </w:rPr>
      </w:pPr>
    </w:p>
    <w:p w14:paraId="40EDAEBE" w14:textId="77777777" w:rsidR="00077B6E" w:rsidRPr="00077B6E" w:rsidRDefault="00077B6E" w:rsidP="007267E3">
      <w:pPr>
        <w:rPr>
          <w:rFonts w:ascii="Times New Roman" w:hAnsi="Times New Roman" w:cs="Times New Roman"/>
          <w:color w:val="222222"/>
          <w:sz w:val="24"/>
          <w:szCs w:val="24"/>
          <w:shd w:val="clear" w:color="auto" w:fill="FFFFFF"/>
        </w:rPr>
      </w:pPr>
    </w:p>
    <w:p w14:paraId="7D66A657" w14:textId="66084B84" w:rsidR="00174F50" w:rsidRDefault="00174F50" w:rsidP="007267E3">
      <w:pPr>
        <w:rPr>
          <w:rFonts w:ascii="Arial" w:hAnsi="Arial" w:cs="Arial"/>
          <w:color w:val="222222"/>
          <w:sz w:val="20"/>
          <w:szCs w:val="20"/>
          <w:shd w:val="clear" w:color="auto" w:fill="FFFFFF"/>
        </w:rPr>
      </w:pPr>
    </w:p>
    <w:p w14:paraId="67460727" w14:textId="048D5B35" w:rsidR="00174F50" w:rsidRDefault="00174F50" w:rsidP="007267E3">
      <w:pPr>
        <w:rPr>
          <w:rFonts w:ascii="Arial" w:hAnsi="Arial" w:cs="Arial"/>
          <w:color w:val="222222"/>
          <w:sz w:val="20"/>
          <w:szCs w:val="20"/>
          <w:shd w:val="clear" w:color="auto" w:fill="FFFFFF"/>
        </w:rPr>
      </w:pPr>
    </w:p>
    <w:p w14:paraId="3DF0B348" w14:textId="561A9F61" w:rsidR="00174F50" w:rsidRDefault="00174F50" w:rsidP="007267E3">
      <w:pPr>
        <w:rPr>
          <w:rFonts w:ascii="Arial" w:hAnsi="Arial" w:cs="Arial"/>
          <w:color w:val="222222"/>
          <w:sz w:val="20"/>
          <w:szCs w:val="20"/>
          <w:shd w:val="clear" w:color="auto" w:fill="FFFFFF"/>
        </w:rPr>
      </w:pPr>
    </w:p>
    <w:p w14:paraId="56613E5A" w14:textId="6BA1F509" w:rsidR="00174F50" w:rsidRDefault="00174F50" w:rsidP="007267E3">
      <w:pPr>
        <w:rPr>
          <w:rFonts w:ascii="Arial" w:hAnsi="Arial" w:cs="Arial"/>
          <w:color w:val="222222"/>
          <w:sz w:val="20"/>
          <w:szCs w:val="20"/>
          <w:shd w:val="clear" w:color="auto" w:fill="FFFFFF"/>
        </w:rPr>
      </w:pPr>
    </w:p>
    <w:p w14:paraId="3F423B27" w14:textId="6AE41BC2" w:rsidR="00174F50" w:rsidRDefault="00174F50" w:rsidP="007267E3">
      <w:pPr>
        <w:rPr>
          <w:rFonts w:ascii="Arial" w:hAnsi="Arial" w:cs="Arial"/>
          <w:color w:val="222222"/>
          <w:sz w:val="20"/>
          <w:szCs w:val="20"/>
          <w:shd w:val="clear" w:color="auto" w:fill="FFFFFF"/>
        </w:rPr>
      </w:pPr>
    </w:p>
    <w:bookmarkEnd w:id="0"/>
    <w:p w14:paraId="24FCF0C2" w14:textId="02353BD2" w:rsidR="00256152" w:rsidRDefault="00256152" w:rsidP="00887FD6">
      <w:pPr>
        <w:ind w:firstLine="0"/>
        <w:rPr>
          <w:rFonts w:ascii="Arial" w:hAnsi="Arial" w:cs="Arial"/>
          <w:color w:val="222222"/>
          <w:sz w:val="20"/>
          <w:szCs w:val="20"/>
          <w:shd w:val="clear" w:color="auto" w:fill="FFFFFF"/>
        </w:rPr>
      </w:pPr>
    </w:p>
    <w:p w14:paraId="4F44955F" w14:textId="77777777" w:rsidR="00887FD6" w:rsidRDefault="00887FD6" w:rsidP="00887FD6">
      <w:pPr>
        <w:ind w:firstLine="0"/>
        <w:rPr>
          <w:rFonts w:ascii="Arial" w:hAnsi="Arial" w:cs="Arial"/>
          <w:color w:val="222222"/>
          <w:sz w:val="20"/>
          <w:szCs w:val="20"/>
          <w:shd w:val="clear" w:color="auto" w:fill="FFFFFF"/>
        </w:rPr>
      </w:pPr>
    </w:p>
    <w:p w14:paraId="2DC71CAA" w14:textId="77777777" w:rsidR="00174F50" w:rsidRDefault="00174F50" w:rsidP="007267E3">
      <w:pPr>
        <w:rPr>
          <w:rFonts w:ascii="Arial" w:hAnsi="Arial" w:cs="Arial"/>
          <w:color w:val="222222"/>
          <w:sz w:val="20"/>
          <w:szCs w:val="20"/>
          <w:shd w:val="clear" w:color="auto" w:fill="FFFFFF"/>
        </w:rPr>
      </w:pPr>
    </w:p>
    <w:p w14:paraId="2D20DCAB" w14:textId="4AA3642C" w:rsidR="00035D01" w:rsidRPr="00174F50" w:rsidRDefault="00035D01" w:rsidP="00256152">
      <w:pPr>
        <w:spacing w:after="480"/>
        <w:jc w:val="center"/>
        <w:rPr>
          <w:rFonts w:ascii="Times New Roman" w:hAnsi="Times New Roman" w:cs="Times New Roman"/>
          <w:b/>
          <w:bCs/>
          <w:color w:val="222222"/>
          <w:sz w:val="28"/>
          <w:szCs w:val="28"/>
          <w:shd w:val="clear" w:color="auto" w:fill="FFFFFF"/>
        </w:rPr>
      </w:pPr>
      <w:r w:rsidRPr="00174F50">
        <w:rPr>
          <w:rFonts w:ascii="Times New Roman" w:hAnsi="Times New Roman" w:cs="Times New Roman"/>
          <w:b/>
          <w:bCs/>
          <w:color w:val="222222"/>
          <w:sz w:val="28"/>
          <w:szCs w:val="28"/>
          <w:shd w:val="clear" w:color="auto" w:fill="FFFFFF"/>
        </w:rPr>
        <w:t>Anexos</w:t>
      </w:r>
    </w:p>
    <w:p w14:paraId="78FC8A52" w14:textId="7566437B" w:rsidR="00174F50" w:rsidRDefault="00035D01" w:rsidP="00174F50">
      <w:pPr>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Anexo 1</w:t>
      </w:r>
    </w:p>
    <w:p w14:paraId="27646644" w14:textId="2B6912A2" w:rsidR="00035D01" w:rsidRPr="00174F50" w:rsidRDefault="00174F50" w:rsidP="007267E3">
      <w:pPr>
        <w:rPr>
          <w:rFonts w:ascii="Times New Roman" w:hAnsi="Times New Roman" w:cs="Times New Roman"/>
          <w:color w:val="222222"/>
          <w:sz w:val="24"/>
          <w:szCs w:val="24"/>
          <w:shd w:val="clear" w:color="auto" w:fill="FFFFFF"/>
        </w:rPr>
      </w:pPr>
      <w:r w:rsidRPr="00174F50">
        <w:rPr>
          <w:rFonts w:ascii="Times New Roman" w:hAnsi="Times New Roman" w:cs="Times New Roman"/>
          <w:sz w:val="24"/>
          <w:szCs w:val="24"/>
        </w:rPr>
        <w:t>Cronograma</w:t>
      </w:r>
    </w:p>
    <w:tbl>
      <w:tblPr>
        <w:tblStyle w:val="Tablaconcuadrcula"/>
        <w:tblpPr w:leftFromText="141" w:rightFromText="141" w:vertAnchor="text" w:horzAnchor="margin" w:tblpY="-28"/>
        <w:tblW w:w="0" w:type="auto"/>
        <w:tblInd w:w="0" w:type="dxa"/>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174F50" w14:paraId="15EA0BC2" w14:textId="77777777" w:rsidTr="00174F50">
        <w:tc>
          <w:tcPr>
            <w:tcW w:w="1696" w:type="dxa"/>
            <w:tcBorders>
              <w:top w:val="single" w:sz="4" w:space="0" w:color="auto"/>
              <w:left w:val="single" w:sz="4" w:space="0" w:color="auto"/>
              <w:bottom w:val="single" w:sz="4" w:space="0" w:color="auto"/>
              <w:right w:val="single" w:sz="4" w:space="0" w:color="auto"/>
            </w:tcBorders>
          </w:tcPr>
          <w:p w14:paraId="53718FA8" w14:textId="77777777" w:rsidR="00174F50" w:rsidRPr="004B4893" w:rsidRDefault="00174F50" w:rsidP="00174F50">
            <w:pPr>
              <w:spacing w:line="480" w:lineRule="auto"/>
              <w:jc w:val="center"/>
              <w:rPr>
                <w:rFonts w:ascii="Times New Roman" w:hAnsi="Times New Roman" w:cs="Times New Roman"/>
                <w:sz w:val="24"/>
                <w:szCs w:val="24"/>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46A10DA7" w14:textId="77777777" w:rsidR="00174F50" w:rsidRPr="004B4893" w:rsidRDefault="00174F50" w:rsidP="00174F50">
            <w:pPr>
              <w:spacing w:line="480" w:lineRule="auto"/>
              <w:rPr>
                <w:rFonts w:ascii="Times New Roman" w:hAnsi="Times New Roman" w:cs="Times New Roman"/>
                <w:sz w:val="24"/>
                <w:szCs w:val="24"/>
              </w:rPr>
            </w:pPr>
            <w:r w:rsidRPr="004B4893">
              <w:rPr>
                <w:rFonts w:ascii="Times New Roman" w:hAnsi="Times New Roman" w:cs="Times New Roman"/>
                <w:sz w:val="24"/>
                <w:szCs w:val="24"/>
              </w:rPr>
              <w:t xml:space="preserve">Septiembre </w:t>
            </w:r>
          </w:p>
        </w:tc>
        <w:tc>
          <w:tcPr>
            <w:tcW w:w="1530" w:type="dxa"/>
            <w:gridSpan w:val="4"/>
            <w:tcBorders>
              <w:top w:val="single" w:sz="4" w:space="0" w:color="auto"/>
              <w:left w:val="single" w:sz="4" w:space="0" w:color="auto"/>
              <w:bottom w:val="single" w:sz="4" w:space="0" w:color="auto"/>
              <w:right w:val="single" w:sz="4" w:space="0" w:color="auto"/>
            </w:tcBorders>
            <w:hideMark/>
          </w:tcPr>
          <w:p w14:paraId="2B958F8B" w14:textId="77777777" w:rsidR="00174F50" w:rsidRPr="004B4893" w:rsidRDefault="00174F50" w:rsidP="00174F50">
            <w:pPr>
              <w:spacing w:line="480" w:lineRule="auto"/>
              <w:rPr>
                <w:rFonts w:ascii="Times New Roman" w:hAnsi="Times New Roman" w:cs="Times New Roman"/>
                <w:sz w:val="24"/>
                <w:szCs w:val="24"/>
              </w:rPr>
            </w:pPr>
            <w:r w:rsidRPr="004B4893">
              <w:rPr>
                <w:rFonts w:ascii="Times New Roman" w:hAnsi="Times New Roman" w:cs="Times New Roman"/>
                <w:sz w:val="24"/>
                <w:szCs w:val="24"/>
              </w:rPr>
              <w:t xml:space="preserve">Octubre </w:t>
            </w:r>
          </w:p>
        </w:tc>
        <w:tc>
          <w:tcPr>
            <w:tcW w:w="1530" w:type="dxa"/>
            <w:gridSpan w:val="4"/>
            <w:tcBorders>
              <w:top w:val="single" w:sz="4" w:space="0" w:color="auto"/>
              <w:left w:val="single" w:sz="4" w:space="0" w:color="auto"/>
              <w:bottom w:val="single" w:sz="4" w:space="0" w:color="auto"/>
              <w:right w:val="single" w:sz="4" w:space="0" w:color="auto"/>
            </w:tcBorders>
            <w:hideMark/>
          </w:tcPr>
          <w:p w14:paraId="23B0931A" w14:textId="77777777" w:rsidR="00174F50" w:rsidRPr="004B4893" w:rsidRDefault="00174F50" w:rsidP="00174F50">
            <w:pPr>
              <w:spacing w:line="480" w:lineRule="auto"/>
              <w:rPr>
                <w:rFonts w:ascii="Times New Roman" w:hAnsi="Times New Roman" w:cs="Times New Roman"/>
                <w:sz w:val="24"/>
                <w:szCs w:val="24"/>
              </w:rPr>
            </w:pPr>
            <w:r w:rsidRPr="004B4893">
              <w:rPr>
                <w:rFonts w:ascii="Times New Roman" w:hAnsi="Times New Roman" w:cs="Times New Roman"/>
                <w:sz w:val="24"/>
                <w:szCs w:val="24"/>
              </w:rPr>
              <w:t xml:space="preserve">Noviembre </w:t>
            </w:r>
          </w:p>
        </w:tc>
        <w:tc>
          <w:tcPr>
            <w:tcW w:w="1531" w:type="dxa"/>
            <w:gridSpan w:val="4"/>
            <w:tcBorders>
              <w:top w:val="single" w:sz="4" w:space="0" w:color="auto"/>
              <w:left w:val="single" w:sz="4" w:space="0" w:color="auto"/>
              <w:bottom w:val="single" w:sz="4" w:space="0" w:color="auto"/>
              <w:right w:val="single" w:sz="4" w:space="0" w:color="auto"/>
            </w:tcBorders>
            <w:hideMark/>
          </w:tcPr>
          <w:p w14:paraId="48080A7C"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 xml:space="preserve">Diciembre </w:t>
            </w:r>
          </w:p>
        </w:tc>
        <w:tc>
          <w:tcPr>
            <w:tcW w:w="1531" w:type="dxa"/>
            <w:gridSpan w:val="4"/>
            <w:tcBorders>
              <w:top w:val="single" w:sz="4" w:space="0" w:color="auto"/>
              <w:left w:val="single" w:sz="4" w:space="0" w:color="auto"/>
              <w:bottom w:val="single" w:sz="4" w:space="0" w:color="auto"/>
              <w:right w:val="single" w:sz="4" w:space="0" w:color="auto"/>
            </w:tcBorders>
            <w:hideMark/>
          </w:tcPr>
          <w:p w14:paraId="7787202B" w14:textId="77777777" w:rsidR="00174F50" w:rsidRPr="004B4893" w:rsidRDefault="00174F50" w:rsidP="00174F50">
            <w:pPr>
              <w:spacing w:line="480" w:lineRule="auto"/>
              <w:rPr>
                <w:rFonts w:ascii="Times New Roman" w:hAnsi="Times New Roman" w:cs="Times New Roman"/>
                <w:sz w:val="24"/>
                <w:szCs w:val="24"/>
              </w:rPr>
            </w:pPr>
            <w:r w:rsidRPr="004B4893">
              <w:rPr>
                <w:rFonts w:ascii="Times New Roman" w:hAnsi="Times New Roman" w:cs="Times New Roman"/>
                <w:sz w:val="24"/>
                <w:szCs w:val="24"/>
              </w:rPr>
              <w:t xml:space="preserve">Enero </w:t>
            </w:r>
          </w:p>
        </w:tc>
      </w:tr>
      <w:tr w:rsidR="00174F50" w14:paraId="19C45D23" w14:textId="77777777" w:rsidTr="00174F50">
        <w:tc>
          <w:tcPr>
            <w:tcW w:w="1696" w:type="dxa"/>
            <w:tcBorders>
              <w:top w:val="single" w:sz="4" w:space="0" w:color="auto"/>
              <w:left w:val="single" w:sz="4" w:space="0" w:color="auto"/>
              <w:bottom w:val="single" w:sz="4" w:space="0" w:color="auto"/>
              <w:right w:val="single" w:sz="4" w:space="0" w:color="auto"/>
            </w:tcBorders>
          </w:tcPr>
          <w:p w14:paraId="4ED1C7F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hideMark/>
          </w:tcPr>
          <w:p w14:paraId="60F09123"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07FCE015"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0B2D3C7B"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3</w:t>
            </w:r>
          </w:p>
        </w:tc>
        <w:tc>
          <w:tcPr>
            <w:tcW w:w="384" w:type="dxa"/>
            <w:tcBorders>
              <w:top w:val="single" w:sz="4" w:space="0" w:color="auto"/>
              <w:left w:val="single" w:sz="4" w:space="0" w:color="auto"/>
              <w:bottom w:val="single" w:sz="4" w:space="0" w:color="auto"/>
              <w:right w:val="single" w:sz="4" w:space="0" w:color="auto"/>
            </w:tcBorders>
            <w:hideMark/>
          </w:tcPr>
          <w:p w14:paraId="6175ECA9"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0404EF28"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4C578A40"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555FA658"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517D69CA"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535052D5"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4B869729"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2</w:t>
            </w:r>
          </w:p>
        </w:tc>
        <w:tc>
          <w:tcPr>
            <w:tcW w:w="382" w:type="dxa"/>
            <w:tcBorders>
              <w:top w:val="single" w:sz="4" w:space="0" w:color="auto"/>
              <w:left w:val="single" w:sz="4" w:space="0" w:color="auto"/>
              <w:bottom w:val="single" w:sz="4" w:space="0" w:color="auto"/>
              <w:right w:val="single" w:sz="4" w:space="0" w:color="auto"/>
            </w:tcBorders>
            <w:hideMark/>
          </w:tcPr>
          <w:p w14:paraId="0561DB50"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16273041"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7872FD2F"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6E67F087"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2</w:t>
            </w:r>
          </w:p>
        </w:tc>
        <w:tc>
          <w:tcPr>
            <w:tcW w:w="383" w:type="dxa"/>
            <w:tcBorders>
              <w:top w:val="single" w:sz="4" w:space="0" w:color="auto"/>
              <w:left w:val="single" w:sz="4" w:space="0" w:color="auto"/>
              <w:bottom w:val="single" w:sz="4" w:space="0" w:color="auto"/>
              <w:right w:val="single" w:sz="4" w:space="0" w:color="auto"/>
            </w:tcBorders>
            <w:hideMark/>
          </w:tcPr>
          <w:p w14:paraId="24836002"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5F06F508"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4</w:t>
            </w:r>
          </w:p>
        </w:tc>
        <w:tc>
          <w:tcPr>
            <w:tcW w:w="382" w:type="dxa"/>
            <w:tcBorders>
              <w:top w:val="single" w:sz="4" w:space="0" w:color="auto"/>
              <w:left w:val="single" w:sz="4" w:space="0" w:color="auto"/>
              <w:bottom w:val="single" w:sz="4" w:space="0" w:color="auto"/>
              <w:right w:val="single" w:sz="4" w:space="0" w:color="auto"/>
            </w:tcBorders>
            <w:hideMark/>
          </w:tcPr>
          <w:p w14:paraId="28F3189D"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1</w:t>
            </w:r>
          </w:p>
        </w:tc>
        <w:tc>
          <w:tcPr>
            <w:tcW w:w="383" w:type="dxa"/>
            <w:tcBorders>
              <w:top w:val="single" w:sz="4" w:space="0" w:color="auto"/>
              <w:left w:val="single" w:sz="4" w:space="0" w:color="auto"/>
              <w:bottom w:val="single" w:sz="4" w:space="0" w:color="auto"/>
              <w:right w:val="single" w:sz="4" w:space="0" w:color="auto"/>
            </w:tcBorders>
            <w:hideMark/>
          </w:tcPr>
          <w:p w14:paraId="1103F74F"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2</w:t>
            </w:r>
          </w:p>
        </w:tc>
        <w:tc>
          <w:tcPr>
            <w:tcW w:w="383" w:type="dxa"/>
            <w:tcBorders>
              <w:top w:val="single" w:sz="4" w:space="0" w:color="auto"/>
              <w:left w:val="single" w:sz="4" w:space="0" w:color="auto"/>
              <w:bottom w:val="single" w:sz="4" w:space="0" w:color="auto"/>
              <w:right w:val="single" w:sz="4" w:space="0" w:color="auto"/>
            </w:tcBorders>
            <w:hideMark/>
          </w:tcPr>
          <w:p w14:paraId="603354FC"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3</w:t>
            </w:r>
          </w:p>
        </w:tc>
        <w:tc>
          <w:tcPr>
            <w:tcW w:w="383" w:type="dxa"/>
            <w:tcBorders>
              <w:top w:val="single" w:sz="4" w:space="0" w:color="auto"/>
              <w:left w:val="single" w:sz="4" w:space="0" w:color="auto"/>
              <w:bottom w:val="single" w:sz="4" w:space="0" w:color="auto"/>
              <w:right w:val="single" w:sz="4" w:space="0" w:color="auto"/>
            </w:tcBorders>
            <w:hideMark/>
          </w:tcPr>
          <w:p w14:paraId="2C5025BC" w14:textId="77777777" w:rsidR="00174F50" w:rsidRPr="004B4893" w:rsidRDefault="00174F50" w:rsidP="00174F50">
            <w:pPr>
              <w:spacing w:line="480" w:lineRule="auto"/>
              <w:jc w:val="center"/>
              <w:rPr>
                <w:rFonts w:ascii="Times New Roman" w:hAnsi="Times New Roman" w:cs="Times New Roman"/>
                <w:sz w:val="24"/>
                <w:szCs w:val="24"/>
              </w:rPr>
            </w:pPr>
            <w:r w:rsidRPr="004B4893">
              <w:rPr>
                <w:rFonts w:ascii="Times New Roman" w:hAnsi="Times New Roman" w:cs="Times New Roman"/>
                <w:sz w:val="24"/>
                <w:szCs w:val="24"/>
              </w:rPr>
              <w:t>4</w:t>
            </w:r>
          </w:p>
        </w:tc>
      </w:tr>
      <w:tr w:rsidR="00174F50" w14:paraId="48C94D02"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1D35D844"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35B6664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17F30E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FF0000"/>
            <w:hideMark/>
          </w:tcPr>
          <w:p w14:paraId="7784BA3A"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39E943DF"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4DDA52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6153BD6"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7A5277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5E8700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11D936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6ADBE3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26773B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5CDFEC2"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AB3077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131E91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C7420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13C4B3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11DC2C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DC5878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DEC69C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1A3ED09"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67D220E8"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6D9C1E4A"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Planteamiento</w:t>
            </w:r>
          </w:p>
        </w:tc>
        <w:tc>
          <w:tcPr>
            <w:tcW w:w="383" w:type="dxa"/>
            <w:tcBorders>
              <w:top w:val="single" w:sz="4" w:space="0" w:color="auto"/>
              <w:left w:val="single" w:sz="4" w:space="0" w:color="auto"/>
              <w:bottom w:val="single" w:sz="4" w:space="0" w:color="auto"/>
              <w:right w:val="single" w:sz="4" w:space="0" w:color="auto"/>
            </w:tcBorders>
          </w:tcPr>
          <w:p w14:paraId="1942F18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8395AA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B57ADDC"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shd w:val="clear" w:color="auto" w:fill="FFC000"/>
            <w:hideMark/>
          </w:tcPr>
          <w:p w14:paraId="3DB587B2"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823890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64D022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3584A9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D32541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ED0593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9FB2D4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404F3A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D03447A"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166BFC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DD73B3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5084AD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A2BA5A4"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77E83B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B90803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1938B6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456FA6F"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168026CA"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03454C8C"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1496540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621663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A5BDB4C"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20F8C1B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FFFF00"/>
            <w:hideMark/>
          </w:tcPr>
          <w:p w14:paraId="022D1BF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795D3CE"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9EB44D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1BD46D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552C82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3D515D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0B31D1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26FC23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47B718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EC0406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073BE3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355BF3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B957C6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0D1F93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253B58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06825D4"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344ECD02"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4D5CC5A9"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7B17B9A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83A7D5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6E7FABA"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1C8A964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BB3DA1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92D050"/>
            <w:hideMark/>
          </w:tcPr>
          <w:p w14:paraId="0DC1817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3906A0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6415AE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44A06A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6EDCBE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BB3F60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1F1F1E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9D963C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3D6EDF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773063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2C1AF96"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B79FE4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1C11F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9EA822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490064E"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0BE63D3B"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4E1B8411"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10A65ED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99014D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77CA705"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54202AA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1113F9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DC0F4B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00B050"/>
            <w:hideMark/>
          </w:tcPr>
          <w:p w14:paraId="2E791CA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74DC68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DC707C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782678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0CAD18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FD605CF"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0A9AC2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83DC80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52FA46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FC3314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E454DA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3C1AF2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868513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4FF9439"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2B92A021"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1AC7B0EA"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79DAC87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94A4830"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1C03F1E"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1742280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006955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79C340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E84A8F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B0F0"/>
            <w:hideMark/>
          </w:tcPr>
          <w:p w14:paraId="0252DD0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FF6327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2FA6EF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C80275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B72092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0D4E64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292B02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07C556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CE6481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967A35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7F33C4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95BE4D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5676B77"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6841ED67"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3315DB0B"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688112A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AB592D2"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2CE4952"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1EDFB020"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6746D3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B8F2D5A"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ECBA30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70C0"/>
            <w:hideMark/>
          </w:tcPr>
          <w:p w14:paraId="6539E209"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8A170C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4703F4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138A7F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5907D6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327CDF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915EFC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99D483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1E948E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D9F236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D1E23E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854F81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EBE5EA5"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2722D69D"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443D8639"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0753119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8D5F83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3A01837"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0FCDE5B4"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8F1D73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0D98AD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4AFD5E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2060"/>
            <w:hideMark/>
          </w:tcPr>
          <w:p w14:paraId="78AE1EE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AE3E31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38C2102"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1DB04E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A58983E"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3D5597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AD5127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B33992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58779A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95311F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2E5658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574F7B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34FCAC7"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36E3F105"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7E8FFFDA"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7557559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27B646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2C6FE69"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671AD0D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AC9D77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C5CB00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AD9B95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7030A0"/>
            <w:hideMark/>
          </w:tcPr>
          <w:p w14:paraId="5DA6F186"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88C9C1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54DD6B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633A7B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6B6D567"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F259EC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149AB7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42AB7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2BA0FB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6FA8F0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54D5FA0"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45A486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6996C7E"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1CB72F9C"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61A21F16"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Obtención de datos</w:t>
            </w:r>
          </w:p>
        </w:tc>
        <w:tc>
          <w:tcPr>
            <w:tcW w:w="383" w:type="dxa"/>
            <w:tcBorders>
              <w:top w:val="single" w:sz="4" w:space="0" w:color="auto"/>
              <w:left w:val="single" w:sz="4" w:space="0" w:color="auto"/>
              <w:bottom w:val="single" w:sz="4" w:space="0" w:color="auto"/>
              <w:right w:val="single" w:sz="4" w:space="0" w:color="auto"/>
            </w:tcBorders>
          </w:tcPr>
          <w:p w14:paraId="238F79C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3F27D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BE79867"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5ECE7D9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2B4B8F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A297F0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4FBF7F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1642A80"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BF48B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754801F"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FC40C9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7030A0"/>
          </w:tcPr>
          <w:p w14:paraId="0F23C2D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7030A0"/>
          </w:tcPr>
          <w:p w14:paraId="69F67E9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063EB9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452775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AB9433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0552D9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EC2B6B3"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EE7B76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A7319F2"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7319FACD"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3AAA2D38"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2D95840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BF5D8DA"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18D0FC5"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1BA2B39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BD1469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68E92F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6A9106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EE7373A"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73E96E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730901B"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D155ABD"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6D31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31DB9D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2060"/>
          </w:tcPr>
          <w:p w14:paraId="366EDFF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693F54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535951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3A637B9"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AB4AB4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01B41A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0B32187"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21E63EB5"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46B7849B"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Metodología</w:t>
            </w:r>
          </w:p>
        </w:tc>
        <w:tc>
          <w:tcPr>
            <w:tcW w:w="383" w:type="dxa"/>
            <w:tcBorders>
              <w:top w:val="single" w:sz="4" w:space="0" w:color="auto"/>
              <w:left w:val="single" w:sz="4" w:space="0" w:color="auto"/>
              <w:bottom w:val="single" w:sz="4" w:space="0" w:color="auto"/>
              <w:right w:val="single" w:sz="4" w:space="0" w:color="auto"/>
            </w:tcBorders>
          </w:tcPr>
          <w:p w14:paraId="0967168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2D852A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FE76BB7"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7C1C3B45"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21AC69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840964C"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0D2B17C"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DEFADA6"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EE59DB5"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9E011E1"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41AB89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0280FCA"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BF25BD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BB9844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70C0"/>
          </w:tcPr>
          <w:p w14:paraId="5714326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CDE12AD"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E7F435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34798A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CB73686"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BB38AF2"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29F90F76" w14:textId="77777777" w:rsidTr="00174F50">
        <w:tc>
          <w:tcPr>
            <w:tcW w:w="1696" w:type="dxa"/>
            <w:tcBorders>
              <w:top w:val="single" w:sz="4" w:space="0" w:color="auto"/>
              <w:left w:val="single" w:sz="4" w:space="0" w:color="auto"/>
              <w:bottom w:val="single" w:sz="4" w:space="0" w:color="auto"/>
              <w:right w:val="single" w:sz="4" w:space="0" w:color="auto"/>
            </w:tcBorders>
            <w:hideMark/>
          </w:tcPr>
          <w:p w14:paraId="19006299" w14:textId="77777777" w:rsidR="00174F50" w:rsidRPr="004B4893" w:rsidRDefault="00174F50" w:rsidP="00174F50">
            <w:pPr>
              <w:rPr>
                <w:rFonts w:ascii="Times New Roman" w:hAnsi="Times New Roman" w:cs="Times New Roman"/>
                <w:sz w:val="24"/>
                <w:szCs w:val="24"/>
              </w:rPr>
            </w:pPr>
            <w:r w:rsidRPr="004B4893">
              <w:rPr>
                <w:rFonts w:ascii="Times New Roman" w:hAnsi="Times New Roman" w:cs="Times New Roman"/>
                <w:sz w:val="24"/>
                <w:szCs w:val="24"/>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3ED34DF1"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B61DF88"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4C93B1A" w14:textId="77777777" w:rsidR="00174F50" w:rsidRPr="004B4893" w:rsidRDefault="00174F50" w:rsidP="00174F50">
            <w:pPr>
              <w:spacing w:line="480" w:lineRule="auto"/>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36ED0DFE"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F3E8FE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E248250"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39A823A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26BDF43"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7F60C5E8"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E955ACE"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2C9759E"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5B1EDA4"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5F66BBF"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9904D94"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FFCF122"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45BB76B0" w14:textId="77777777" w:rsidR="00174F50" w:rsidRPr="004B4893" w:rsidRDefault="00174F50" w:rsidP="00174F50">
            <w:pPr>
              <w:spacing w:line="480" w:lineRule="auto"/>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3C50B27"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7949A4CA"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943E07B" w14:textId="77777777" w:rsidR="00174F50" w:rsidRPr="004B4893" w:rsidRDefault="00174F50" w:rsidP="00174F50">
            <w:pPr>
              <w:spacing w:line="480" w:lineRule="auto"/>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C079557" w14:textId="77777777" w:rsidR="00174F50" w:rsidRPr="004B4893" w:rsidRDefault="00174F50" w:rsidP="00174F50">
            <w:pPr>
              <w:spacing w:line="480" w:lineRule="auto"/>
              <w:jc w:val="center"/>
              <w:rPr>
                <w:rFonts w:ascii="Times New Roman" w:hAnsi="Times New Roman" w:cs="Times New Roman"/>
                <w:sz w:val="24"/>
                <w:szCs w:val="24"/>
              </w:rPr>
            </w:pPr>
          </w:p>
        </w:tc>
      </w:tr>
      <w:tr w:rsidR="00174F50" w14:paraId="59826A02" w14:textId="77777777" w:rsidTr="00174F50">
        <w:tc>
          <w:tcPr>
            <w:tcW w:w="1696" w:type="dxa"/>
            <w:tcBorders>
              <w:top w:val="single" w:sz="4" w:space="0" w:color="auto"/>
              <w:left w:val="single" w:sz="4" w:space="0" w:color="auto"/>
              <w:bottom w:val="single" w:sz="4" w:space="0" w:color="auto"/>
              <w:right w:val="single" w:sz="4" w:space="0" w:color="auto"/>
            </w:tcBorders>
          </w:tcPr>
          <w:p w14:paraId="30D40672" w14:textId="7D099472" w:rsidR="00174F50" w:rsidRPr="004B4893" w:rsidRDefault="00174F50" w:rsidP="00174F50">
            <w:pPr>
              <w:rPr>
                <w:rFonts w:ascii="Times New Roman" w:hAnsi="Times New Roman" w:cs="Times New Roman"/>
                <w:sz w:val="24"/>
                <w:szCs w:val="24"/>
              </w:rPr>
            </w:pPr>
            <w:r>
              <w:rPr>
                <w:rFonts w:ascii="Times New Roman" w:hAnsi="Times New Roman" w:cs="Times New Roman"/>
                <w:sz w:val="24"/>
                <w:szCs w:val="24"/>
              </w:rPr>
              <w:t xml:space="preserve">Conclusiones </w:t>
            </w:r>
          </w:p>
        </w:tc>
        <w:tc>
          <w:tcPr>
            <w:tcW w:w="383" w:type="dxa"/>
            <w:tcBorders>
              <w:top w:val="single" w:sz="4" w:space="0" w:color="auto"/>
              <w:left w:val="single" w:sz="4" w:space="0" w:color="auto"/>
              <w:bottom w:val="single" w:sz="4" w:space="0" w:color="auto"/>
              <w:right w:val="single" w:sz="4" w:space="0" w:color="auto"/>
            </w:tcBorders>
          </w:tcPr>
          <w:p w14:paraId="51081D41"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F571849"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B4B81EA" w14:textId="77777777" w:rsidR="00174F50" w:rsidRPr="004B4893" w:rsidRDefault="00174F50" w:rsidP="00174F50">
            <w:pPr>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6AC395DE"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C5957C3"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A88C62E"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C27B3BF"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A27627C"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3F9D616"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296D5D2"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2F95AC3C"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1BFD5690"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0EE80D7"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8D1B097"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F706DB1"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772CFB29"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92D050"/>
          </w:tcPr>
          <w:p w14:paraId="13AC4843"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35CE943"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E6D8EA6"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C0651F1" w14:textId="77777777" w:rsidR="00174F50" w:rsidRPr="004B4893" w:rsidRDefault="00174F50" w:rsidP="00174F50">
            <w:pPr>
              <w:jc w:val="center"/>
              <w:rPr>
                <w:rFonts w:ascii="Times New Roman" w:hAnsi="Times New Roman" w:cs="Times New Roman"/>
                <w:sz w:val="24"/>
                <w:szCs w:val="24"/>
              </w:rPr>
            </w:pPr>
          </w:p>
        </w:tc>
      </w:tr>
      <w:tr w:rsidR="00174F50" w14:paraId="6FEFEEBC" w14:textId="77777777" w:rsidTr="00174F50">
        <w:tc>
          <w:tcPr>
            <w:tcW w:w="1696" w:type="dxa"/>
            <w:tcBorders>
              <w:top w:val="single" w:sz="4" w:space="0" w:color="auto"/>
              <w:left w:val="single" w:sz="4" w:space="0" w:color="auto"/>
              <w:bottom w:val="single" w:sz="4" w:space="0" w:color="auto"/>
              <w:right w:val="single" w:sz="4" w:space="0" w:color="auto"/>
            </w:tcBorders>
          </w:tcPr>
          <w:p w14:paraId="0A129BF7" w14:textId="1A61C8F7" w:rsidR="00174F50" w:rsidRPr="004B4893" w:rsidRDefault="00174F50" w:rsidP="00174F50">
            <w:pPr>
              <w:rPr>
                <w:rFonts w:ascii="Times New Roman" w:hAnsi="Times New Roman" w:cs="Times New Roman"/>
                <w:sz w:val="24"/>
                <w:szCs w:val="24"/>
              </w:rPr>
            </w:pPr>
            <w:r>
              <w:rPr>
                <w:rFonts w:ascii="Times New Roman" w:hAnsi="Times New Roman" w:cs="Times New Roman"/>
                <w:sz w:val="24"/>
                <w:szCs w:val="24"/>
              </w:rPr>
              <w:t>Entrega final</w:t>
            </w:r>
          </w:p>
        </w:tc>
        <w:tc>
          <w:tcPr>
            <w:tcW w:w="383" w:type="dxa"/>
            <w:tcBorders>
              <w:top w:val="single" w:sz="4" w:space="0" w:color="auto"/>
              <w:left w:val="single" w:sz="4" w:space="0" w:color="auto"/>
              <w:bottom w:val="single" w:sz="4" w:space="0" w:color="auto"/>
              <w:right w:val="single" w:sz="4" w:space="0" w:color="auto"/>
            </w:tcBorders>
          </w:tcPr>
          <w:p w14:paraId="06F6096F"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7D48B5E"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1FF356CA" w14:textId="77777777" w:rsidR="00174F50" w:rsidRPr="004B4893" w:rsidRDefault="00174F50" w:rsidP="00174F50">
            <w:pPr>
              <w:jc w:val="cente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14:paraId="55553B5A"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41D2DFD6"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51E1DD0C"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0E9FA10"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0B2B1673"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0F08FD11"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6E12CFF"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78818D6"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B2DC0A7"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5544AA9F"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46527B97"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655C23EC"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DB0D4C" w14:textId="77777777" w:rsidR="00174F50" w:rsidRPr="004B4893" w:rsidRDefault="00174F50" w:rsidP="00174F50">
            <w:pPr>
              <w:jc w:val="center"/>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14:paraId="6099DA0D"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00B050"/>
          </w:tcPr>
          <w:p w14:paraId="094EFC78"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36382F9B" w14:textId="77777777" w:rsidR="00174F50" w:rsidRPr="004B4893" w:rsidRDefault="00174F50" w:rsidP="00174F50">
            <w:pPr>
              <w:jc w:val="center"/>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14:paraId="24872700" w14:textId="77777777" w:rsidR="00174F50" w:rsidRPr="004B4893" w:rsidRDefault="00174F50" w:rsidP="00174F50">
            <w:pPr>
              <w:jc w:val="center"/>
              <w:rPr>
                <w:rFonts w:ascii="Times New Roman" w:hAnsi="Times New Roman" w:cs="Times New Roman"/>
                <w:sz w:val="24"/>
                <w:szCs w:val="24"/>
              </w:rPr>
            </w:pPr>
          </w:p>
        </w:tc>
      </w:tr>
    </w:tbl>
    <w:p w14:paraId="69D9A891" w14:textId="5A5AD05A" w:rsidR="00174F50" w:rsidRDefault="00174F50" w:rsidP="00174F50">
      <w:pPr>
        <w:ind w:firstLine="0"/>
        <w:rPr>
          <w:rFonts w:ascii="Times New Roman" w:hAnsi="Times New Roman" w:cs="Times New Roman"/>
          <w:color w:val="222222"/>
          <w:sz w:val="24"/>
          <w:szCs w:val="24"/>
          <w:shd w:val="clear" w:color="auto" w:fill="FFFFFF"/>
        </w:rPr>
      </w:pPr>
    </w:p>
    <w:p w14:paraId="68F7EC27" w14:textId="0A2B7DBF" w:rsidR="00174F50" w:rsidRDefault="00174F50" w:rsidP="00174F50">
      <w:pPr>
        <w:ind w:firstLine="0"/>
        <w:rPr>
          <w:rFonts w:ascii="Times New Roman" w:hAnsi="Times New Roman" w:cs="Times New Roman"/>
          <w:color w:val="222222"/>
          <w:sz w:val="24"/>
          <w:szCs w:val="24"/>
          <w:shd w:val="clear" w:color="auto" w:fill="FFFFFF"/>
        </w:rPr>
      </w:pPr>
    </w:p>
    <w:p w14:paraId="4183B93D" w14:textId="77777777" w:rsidR="00174F50" w:rsidRDefault="00174F50" w:rsidP="00174F50">
      <w:pPr>
        <w:ind w:firstLine="0"/>
        <w:rPr>
          <w:rFonts w:ascii="Times New Roman" w:hAnsi="Times New Roman" w:cs="Times New Roman"/>
          <w:color w:val="222222"/>
          <w:sz w:val="24"/>
          <w:szCs w:val="24"/>
          <w:shd w:val="clear" w:color="auto" w:fill="FFFFFF"/>
        </w:rPr>
      </w:pPr>
    </w:p>
    <w:p w14:paraId="1ECF048E" w14:textId="4BB42E23" w:rsidR="00035D01" w:rsidRPr="00035D01" w:rsidRDefault="00035D01" w:rsidP="00174F5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Anexo</w:t>
      </w:r>
      <w:r w:rsidR="00174F5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w:t>
      </w:r>
    </w:p>
    <w:p w14:paraId="7C0E94E3" w14:textId="77777777" w:rsidR="00035D01" w:rsidRPr="00035D01" w:rsidRDefault="00035D01" w:rsidP="00035D01">
      <w:pPr>
        <w:rPr>
          <w:rFonts w:ascii="Times New Roman" w:hAnsi="Times New Roman" w:cs="Times New Roman"/>
          <w:sz w:val="24"/>
          <w:szCs w:val="24"/>
        </w:rPr>
      </w:pPr>
      <w:r w:rsidRPr="00035D01">
        <w:rPr>
          <w:rFonts w:ascii="Times New Roman" w:hAnsi="Times New Roman" w:cs="Times New Roman"/>
          <w:sz w:val="24"/>
          <w:szCs w:val="24"/>
        </w:rPr>
        <w:t>Rúbrica de evaluación de los niños</w:t>
      </w:r>
    </w:p>
    <w:p w14:paraId="5672BDBA" w14:textId="77777777" w:rsidR="00035D01" w:rsidRDefault="00035D01" w:rsidP="00035D01">
      <w:pPr>
        <w:rPr>
          <w:rFonts w:ascii="Times New Roman" w:hAnsi="Times New Roman" w:cs="Times New Roman"/>
          <w:sz w:val="24"/>
          <w:szCs w:val="24"/>
        </w:rPr>
      </w:pPr>
      <w:r>
        <w:rPr>
          <w:rFonts w:ascii="Times New Roman" w:hAnsi="Times New Roman" w:cs="Times New Roman"/>
          <w:sz w:val="24"/>
          <w:szCs w:val="24"/>
        </w:rPr>
        <w:t>Instrucciones:</w:t>
      </w:r>
    </w:p>
    <w:p w14:paraId="0AE56CC1" w14:textId="77777777" w:rsidR="00035D01" w:rsidRDefault="00035D01" w:rsidP="00035D01">
      <w:pPr>
        <w:rPr>
          <w:rFonts w:ascii="Times New Roman" w:hAnsi="Times New Roman" w:cs="Times New Roman"/>
          <w:sz w:val="24"/>
          <w:szCs w:val="24"/>
        </w:rPr>
      </w:pPr>
      <w:r>
        <w:rPr>
          <w:rFonts w:ascii="Times New Roman" w:hAnsi="Times New Roman" w:cs="Times New Roman"/>
          <w:sz w:val="24"/>
          <w:szCs w:val="24"/>
        </w:rPr>
        <w:lastRenderedPageBreak/>
        <w:t>Selecciona el nivel en el que se desempeña cada uno de los alumnos en las actividades propuestas para la mejora del conteo a través de la estrategia del juego.</w:t>
      </w:r>
    </w:p>
    <w:p w14:paraId="1E89D5F9" w14:textId="77777777" w:rsidR="00035D01" w:rsidRDefault="00035D01" w:rsidP="00035D01">
      <w:pPr>
        <w:rPr>
          <w:rFonts w:ascii="Times New Roman" w:hAnsi="Times New Roman" w:cs="Times New Roman"/>
          <w:sz w:val="24"/>
          <w:szCs w:val="24"/>
        </w:rPr>
      </w:pPr>
      <w:r>
        <w:rPr>
          <w:rFonts w:ascii="Times New Roman" w:hAnsi="Times New Roman" w:cs="Times New Roman"/>
          <w:sz w:val="24"/>
          <w:szCs w:val="24"/>
        </w:rPr>
        <w:t>Nombre del alumno: ___________________________________________________</w:t>
      </w:r>
    </w:p>
    <w:p w14:paraId="28E26B3A" w14:textId="77777777" w:rsidR="00035D01" w:rsidRDefault="00035D01" w:rsidP="00035D01">
      <w:pPr>
        <w:rPr>
          <w:rFonts w:ascii="Times New Roman" w:hAnsi="Times New Roman" w:cs="Times New Roman"/>
          <w:sz w:val="24"/>
          <w:szCs w:val="24"/>
        </w:rPr>
      </w:pPr>
      <w:r>
        <w:rPr>
          <w:rFonts w:ascii="Times New Roman" w:hAnsi="Times New Roman" w:cs="Times New Roman"/>
          <w:sz w:val="24"/>
          <w:szCs w:val="24"/>
        </w:rPr>
        <w:t>Número hasta el que puede contar: _______________________________</w:t>
      </w:r>
    </w:p>
    <w:p w14:paraId="11386BA3" w14:textId="77777777" w:rsidR="00035D01" w:rsidRDefault="00035D01" w:rsidP="00035D01">
      <w:pPr>
        <w:rPr>
          <w:rFonts w:ascii="Times New Roman" w:hAnsi="Times New Roman" w:cs="Times New Roman"/>
          <w:sz w:val="24"/>
          <w:szCs w:val="24"/>
        </w:rPr>
      </w:pPr>
      <w:r>
        <w:rPr>
          <w:rFonts w:ascii="Times New Roman" w:hAnsi="Times New Roman" w:cs="Times New Roman"/>
          <w:sz w:val="24"/>
          <w:szCs w:val="24"/>
        </w:rPr>
        <w:t>Identifica los números escritos y los relaciona con su valor: _____________________</w:t>
      </w:r>
    </w:p>
    <w:p w14:paraId="3C85FE58" w14:textId="77777777" w:rsidR="00035D01" w:rsidRDefault="00035D01" w:rsidP="00035D01">
      <w:pPr>
        <w:rPr>
          <w:rFonts w:ascii="Times New Roman" w:hAnsi="Times New Roman" w:cs="Times New Roman"/>
          <w:sz w:val="24"/>
          <w:szCs w:val="24"/>
        </w:rPr>
      </w:pPr>
    </w:p>
    <w:tbl>
      <w:tblPr>
        <w:tblStyle w:val="Tablaconcuadrcula"/>
        <w:tblW w:w="0" w:type="auto"/>
        <w:tblInd w:w="0" w:type="dxa"/>
        <w:tblLook w:val="04A0" w:firstRow="1" w:lastRow="0" w:firstColumn="1" w:lastColumn="0" w:noHBand="0" w:noVBand="1"/>
      </w:tblPr>
      <w:tblGrid>
        <w:gridCol w:w="1977"/>
        <w:gridCol w:w="1837"/>
        <w:gridCol w:w="1903"/>
        <w:gridCol w:w="1835"/>
        <w:gridCol w:w="1842"/>
      </w:tblGrid>
      <w:tr w:rsidR="00035D01" w14:paraId="0412DE7C" w14:textId="77777777" w:rsidTr="005238E3">
        <w:tc>
          <w:tcPr>
            <w:tcW w:w="1980" w:type="dxa"/>
            <w:vMerge w:val="restart"/>
          </w:tcPr>
          <w:p w14:paraId="7B7B3D4C"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 xml:space="preserve">Criterio a evaluar </w:t>
            </w:r>
          </w:p>
        </w:tc>
        <w:tc>
          <w:tcPr>
            <w:tcW w:w="7370" w:type="dxa"/>
            <w:gridSpan w:val="4"/>
          </w:tcPr>
          <w:p w14:paraId="41EB89D1" w14:textId="77777777" w:rsidR="00035D01" w:rsidRDefault="00035D01" w:rsidP="005238E3">
            <w:pPr>
              <w:jc w:val="center"/>
              <w:rPr>
                <w:rFonts w:ascii="Times New Roman" w:hAnsi="Times New Roman" w:cs="Times New Roman"/>
                <w:sz w:val="24"/>
                <w:szCs w:val="24"/>
              </w:rPr>
            </w:pPr>
            <w:r>
              <w:rPr>
                <w:rFonts w:ascii="Times New Roman" w:hAnsi="Times New Roman" w:cs="Times New Roman"/>
                <w:sz w:val="24"/>
                <w:szCs w:val="24"/>
              </w:rPr>
              <w:t>Nivel de desempeño</w:t>
            </w:r>
          </w:p>
        </w:tc>
      </w:tr>
      <w:tr w:rsidR="00035D01" w14:paraId="6B58A5B2" w14:textId="77777777" w:rsidTr="005238E3">
        <w:tc>
          <w:tcPr>
            <w:tcW w:w="1980" w:type="dxa"/>
            <w:vMerge/>
          </w:tcPr>
          <w:p w14:paraId="62EE006E" w14:textId="77777777" w:rsidR="00035D01" w:rsidRDefault="00035D01" w:rsidP="005238E3">
            <w:pPr>
              <w:rPr>
                <w:rFonts w:ascii="Times New Roman" w:hAnsi="Times New Roman" w:cs="Times New Roman"/>
                <w:sz w:val="24"/>
                <w:szCs w:val="24"/>
              </w:rPr>
            </w:pPr>
          </w:p>
        </w:tc>
        <w:tc>
          <w:tcPr>
            <w:tcW w:w="1842" w:type="dxa"/>
          </w:tcPr>
          <w:p w14:paraId="5F935D71"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Excelente</w:t>
            </w:r>
          </w:p>
        </w:tc>
        <w:tc>
          <w:tcPr>
            <w:tcW w:w="1843" w:type="dxa"/>
          </w:tcPr>
          <w:p w14:paraId="33749DF4"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Muy bueno</w:t>
            </w:r>
          </w:p>
        </w:tc>
        <w:tc>
          <w:tcPr>
            <w:tcW w:w="1842" w:type="dxa"/>
          </w:tcPr>
          <w:p w14:paraId="1BDC74AE"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Aceptable</w:t>
            </w:r>
          </w:p>
        </w:tc>
        <w:tc>
          <w:tcPr>
            <w:tcW w:w="1843" w:type="dxa"/>
          </w:tcPr>
          <w:p w14:paraId="73750549"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En proceso</w:t>
            </w:r>
          </w:p>
        </w:tc>
      </w:tr>
      <w:tr w:rsidR="00035D01" w14:paraId="54B7A3D2" w14:textId="77777777" w:rsidTr="005238E3">
        <w:tc>
          <w:tcPr>
            <w:tcW w:w="1980" w:type="dxa"/>
          </w:tcPr>
          <w:p w14:paraId="42D99852"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Identificó la cantidad de elementos en una colección.</w:t>
            </w:r>
          </w:p>
        </w:tc>
        <w:tc>
          <w:tcPr>
            <w:tcW w:w="1842" w:type="dxa"/>
          </w:tcPr>
          <w:p w14:paraId="30B568F7"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Identificó en todas las colecciones la cantidad de elementos que había.</w:t>
            </w:r>
          </w:p>
        </w:tc>
        <w:tc>
          <w:tcPr>
            <w:tcW w:w="1843" w:type="dxa"/>
          </w:tcPr>
          <w:p w14:paraId="3A88AA24"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Identificó en algunas colecciones la cantidad de elementos correspondientes.</w:t>
            </w:r>
          </w:p>
        </w:tc>
        <w:tc>
          <w:tcPr>
            <w:tcW w:w="1842" w:type="dxa"/>
          </w:tcPr>
          <w:p w14:paraId="27F3FBD3"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Identificó con ayuda las cantidades de las colecciones de elementos.</w:t>
            </w:r>
          </w:p>
        </w:tc>
        <w:tc>
          <w:tcPr>
            <w:tcW w:w="1843" w:type="dxa"/>
          </w:tcPr>
          <w:p w14:paraId="561091D6"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Tiene dificultad para relacionar el número con su colección correspondiente.</w:t>
            </w:r>
          </w:p>
        </w:tc>
      </w:tr>
      <w:tr w:rsidR="00035D01" w14:paraId="3D4B95F7" w14:textId="77777777" w:rsidTr="005238E3">
        <w:tc>
          <w:tcPr>
            <w:tcW w:w="1980" w:type="dxa"/>
          </w:tcPr>
          <w:p w14:paraId="24148A67"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Nombró todos los números con su respectivo nombre.</w:t>
            </w:r>
          </w:p>
        </w:tc>
        <w:tc>
          <w:tcPr>
            <w:tcW w:w="1842" w:type="dxa"/>
          </w:tcPr>
          <w:p w14:paraId="430E6676"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Nombró correctamente los números con su respectivo nombre.</w:t>
            </w:r>
          </w:p>
        </w:tc>
        <w:tc>
          <w:tcPr>
            <w:tcW w:w="1843" w:type="dxa"/>
          </w:tcPr>
          <w:p w14:paraId="1A7D9CEE"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Nombró la mayoría de los números de manera correcta.</w:t>
            </w:r>
          </w:p>
        </w:tc>
        <w:tc>
          <w:tcPr>
            <w:tcW w:w="1842" w:type="dxa"/>
          </w:tcPr>
          <w:p w14:paraId="5FFA04B1"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Nombro los números con algo de dificultad y tuvo problemas al reconocerlos.</w:t>
            </w:r>
          </w:p>
        </w:tc>
        <w:tc>
          <w:tcPr>
            <w:tcW w:w="1843" w:type="dxa"/>
          </w:tcPr>
          <w:p w14:paraId="1592D6EA"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 xml:space="preserve">Nombro los números con ayuda, pero aún presenta cierta dificultad. </w:t>
            </w:r>
          </w:p>
        </w:tc>
      </w:tr>
      <w:tr w:rsidR="00035D01" w14:paraId="1DB6AEAB" w14:textId="77777777" w:rsidTr="005238E3">
        <w:tc>
          <w:tcPr>
            <w:tcW w:w="1980" w:type="dxa"/>
          </w:tcPr>
          <w:p w14:paraId="17C4FF19"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Correspondencia uno a uno</w:t>
            </w:r>
          </w:p>
        </w:tc>
        <w:tc>
          <w:tcPr>
            <w:tcW w:w="1842" w:type="dxa"/>
          </w:tcPr>
          <w:p w14:paraId="7B7B17CD"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 xml:space="preserve">Sigue la secuencia de los números en conjunto con el conteo de colecciones. </w:t>
            </w:r>
          </w:p>
        </w:tc>
        <w:tc>
          <w:tcPr>
            <w:tcW w:w="1843" w:type="dxa"/>
          </w:tcPr>
          <w:p w14:paraId="3C4D1CBE"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Sigue la secuencia de los números en conjunto con el conteo de colecciones, aunque aún presenta dificultad en la correspondencia uno a uno.</w:t>
            </w:r>
          </w:p>
        </w:tc>
        <w:tc>
          <w:tcPr>
            <w:tcW w:w="1842" w:type="dxa"/>
          </w:tcPr>
          <w:p w14:paraId="755475DE"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Sigue la secuencia de los números, pero al momento del conteo de objetos se salta o cuenta números de más.</w:t>
            </w:r>
          </w:p>
        </w:tc>
        <w:tc>
          <w:tcPr>
            <w:tcW w:w="1843" w:type="dxa"/>
          </w:tcPr>
          <w:p w14:paraId="443AC57A"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El alumno presenta frenesí en su conteo y no utiliza la correspondencia uno a uno.</w:t>
            </w:r>
          </w:p>
        </w:tc>
      </w:tr>
      <w:tr w:rsidR="00035D01" w14:paraId="6BAEADDA" w14:textId="77777777" w:rsidTr="005238E3">
        <w:tc>
          <w:tcPr>
            <w:tcW w:w="1980" w:type="dxa"/>
          </w:tcPr>
          <w:p w14:paraId="04578554"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Número escrito</w:t>
            </w:r>
          </w:p>
        </w:tc>
        <w:tc>
          <w:tcPr>
            <w:tcW w:w="1842" w:type="dxa"/>
          </w:tcPr>
          <w:p w14:paraId="2CA2ABA0"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Reconoce los números escritos del 1 al 20.</w:t>
            </w:r>
          </w:p>
        </w:tc>
        <w:tc>
          <w:tcPr>
            <w:tcW w:w="1843" w:type="dxa"/>
          </w:tcPr>
          <w:p w14:paraId="779EF73B"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Reconoce los números escrito del 1 al 15.</w:t>
            </w:r>
          </w:p>
        </w:tc>
        <w:tc>
          <w:tcPr>
            <w:tcW w:w="1842" w:type="dxa"/>
          </w:tcPr>
          <w:p w14:paraId="287F9808"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 xml:space="preserve">Reconoce los números del 1 al 15 pero requiere apoyo ya sea de sus compañeros </w:t>
            </w:r>
            <w:r>
              <w:rPr>
                <w:rFonts w:ascii="Times New Roman" w:hAnsi="Times New Roman" w:cs="Times New Roman"/>
                <w:sz w:val="24"/>
                <w:szCs w:val="24"/>
              </w:rPr>
              <w:lastRenderedPageBreak/>
              <w:t>o de la educadora.</w:t>
            </w:r>
          </w:p>
        </w:tc>
        <w:tc>
          <w:tcPr>
            <w:tcW w:w="1843" w:type="dxa"/>
          </w:tcPr>
          <w:p w14:paraId="41F83FA6"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lastRenderedPageBreak/>
              <w:t xml:space="preserve">Reconoce el número escrito del 1 al 10 aunque aún tiene dificultad para ello pues suele </w:t>
            </w:r>
            <w:r>
              <w:rPr>
                <w:rFonts w:ascii="Times New Roman" w:hAnsi="Times New Roman" w:cs="Times New Roman"/>
                <w:sz w:val="24"/>
                <w:szCs w:val="24"/>
              </w:rPr>
              <w:lastRenderedPageBreak/>
              <w:t>confundir los números.</w:t>
            </w:r>
          </w:p>
        </w:tc>
      </w:tr>
      <w:tr w:rsidR="00035D01" w14:paraId="6D7E8A8A" w14:textId="77777777" w:rsidTr="005238E3">
        <w:tc>
          <w:tcPr>
            <w:tcW w:w="1980" w:type="dxa"/>
          </w:tcPr>
          <w:p w14:paraId="27506947"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lastRenderedPageBreak/>
              <w:t>Escritura de número</w:t>
            </w:r>
          </w:p>
        </w:tc>
        <w:tc>
          <w:tcPr>
            <w:tcW w:w="1842" w:type="dxa"/>
          </w:tcPr>
          <w:p w14:paraId="52E37D9E"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Escribe los números del 1 al 20.</w:t>
            </w:r>
          </w:p>
        </w:tc>
        <w:tc>
          <w:tcPr>
            <w:tcW w:w="1843" w:type="dxa"/>
          </w:tcPr>
          <w:p w14:paraId="7C56F268"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Escribe los números del 1 al 20 en su mayoría, pero algunas veces cambia su sentido de escritura.</w:t>
            </w:r>
          </w:p>
        </w:tc>
        <w:tc>
          <w:tcPr>
            <w:tcW w:w="1842" w:type="dxa"/>
          </w:tcPr>
          <w:p w14:paraId="2E9E8215"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Escribe los números del 1 al 15, en algunas ocasiones intercambia el orden de los números o confunde el sentido de escritura.</w:t>
            </w:r>
          </w:p>
        </w:tc>
        <w:tc>
          <w:tcPr>
            <w:tcW w:w="1843" w:type="dxa"/>
          </w:tcPr>
          <w:p w14:paraId="11F134AD" w14:textId="77777777" w:rsidR="00035D01" w:rsidRDefault="00035D01" w:rsidP="005238E3">
            <w:pPr>
              <w:rPr>
                <w:rFonts w:ascii="Times New Roman" w:hAnsi="Times New Roman" w:cs="Times New Roman"/>
                <w:sz w:val="24"/>
                <w:szCs w:val="24"/>
              </w:rPr>
            </w:pPr>
            <w:r>
              <w:rPr>
                <w:rFonts w:ascii="Times New Roman" w:hAnsi="Times New Roman" w:cs="Times New Roman"/>
                <w:sz w:val="24"/>
                <w:szCs w:val="24"/>
              </w:rPr>
              <w:t>Presenta dificultad al momento de escribir los números del 1 al 10 ya que no reconoce el número en su modo escrito.</w:t>
            </w:r>
          </w:p>
        </w:tc>
      </w:tr>
    </w:tbl>
    <w:p w14:paraId="2A95CB17" w14:textId="77777777" w:rsidR="00035D01" w:rsidRPr="00E7579E" w:rsidRDefault="00035D01" w:rsidP="00035D01">
      <w:pPr>
        <w:rPr>
          <w:rFonts w:ascii="Times New Roman" w:hAnsi="Times New Roman" w:cs="Times New Roman"/>
          <w:sz w:val="24"/>
          <w:szCs w:val="24"/>
        </w:rPr>
      </w:pPr>
    </w:p>
    <w:p w14:paraId="1E01699B" w14:textId="77777777" w:rsidR="00147A99" w:rsidRDefault="00147A99">
      <w:pPr>
        <w:rPr>
          <w:rFonts w:ascii="Arial" w:hAnsi="Arial" w:cs="Arial"/>
          <w:color w:val="222222"/>
          <w:sz w:val="20"/>
          <w:szCs w:val="20"/>
          <w:shd w:val="clear" w:color="auto" w:fill="FFFFFF"/>
        </w:rPr>
      </w:pPr>
    </w:p>
    <w:p w14:paraId="1AB562A6" w14:textId="77777777" w:rsidR="00B10B57" w:rsidRDefault="00B10B57">
      <w:pPr>
        <w:rPr>
          <w:rFonts w:ascii="Arial" w:hAnsi="Arial" w:cs="Arial"/>
          <w:color w:val="222222"/>
          <w:sz w:val="20"/>
          <w:szCs w:val="20"/>
          <w:shd w:val="clear" w:color="auto" w:fill="FFFFFF"/>
        </w:rPr>
      </w:pPr>
    </w:p>
    <w:tbl>
      <w:tblPr>
        <w:tblW w:w="6564" w:type="dxa"/>
        <w:shd w:val="clear" w:color="auto" w:fill="FFFFFF"/>
        <w:tblCellMar>
          <w:left w:w="0" w:type="dxa"/>
          <w:right w:w="0" w:type="dxa"/>
        </w:tblCellMar>
        <w:tblLook w:val="04A0" w:firstRow="1" w:lastRow="0" w:firstColumn="1" w:lastColumn="0" w:noHBand="0" w:noVBand="1"/>
      </w:tblPr>
      <w:tblGrid>
        <w:gridCol w:w="6564"/>
      </w:tblGrid>
      <w:tr w:rsidR="00E60915" w:rsidRPr="00E60915" w14:paraId="59A6510C" w14:textId="77777777" w:rsidTr="00E60915">
        <w:tc>
          <w:tcPr>
            <w:tcW w:w="0" w:type="auto"/>
            <w:shd w:val="clear" w:color="auto" w:fill="FFFFFF"/>
            <w:vAlign w:val="center"/>
            <w:hideMark/>
          </w:tcPr>
          <w:p w14:paraId="5D853099" w14:textId="77777777" w:rsidR="00E60915" w:rsidRPr="00E60915" w:rsidRDefault="00E60915" w:rsidP="00E60915">
            <w:pPr>
              <w:spacing w:after="0" w:line="240" w:lineRule="auto"/>
              <w:ind w:firstLine="0"/>
              <w:rPr>
                <w:rFonts w:ascii="Times New Roman" w:eastAsia="Times New Roman" w:hAnsi="Times New Roman" w:cs="Times New Roman"/>
                <w:sz w:val="24"/>
                <w:szCs w:val="24"/>
                <w:lang w:eastAsia="es-MX"/>
              </w:rPr>
            </w:pPr>
          </w:p>
        </w:tc>
      </w:tr>
    </w:tbl>
    <w:p w14:paraId="70BCF027" w14:textId="15232C31" w:rsidR="00E60915" w:rsidRDefault="00E60915" w:rsidP="00E60915">
      <w:pPr>
        <w:ind w:firstLine="0"/>
        <w:rPr>
          <w:rFonts w:ascii="Arial" w:hAnsi="Arial" w:cs="Arial"/>
          <w:color w:val="222222"/>
          <w:sz w:val="20"/>
          <w:szCs w:val="20"/>
          <w:shd w:val="clear" w:color="auto" w:fill="FFFFFF"/>
        </w:rPr>
      </w:pPr>
    </w:p>
    <w:p w14:paraId="016313A5" w14:textId="50F54B20" w:rsidR="00887FD6" w:rsidRDefault="00887FD6" w:rsidP="00E60915">
      <w:pPr>
        <w:ind w:firstLine="0"/>
        <w:rPr>
          <w:rFonts w:ascii="Arial" w:hAnsi="Arial" w:cs="Arial"/>
          <w:color w:val="222222"/>
          <w:sz w:val="20"/>
          <w:szCs w:val="20"/>
          <w:shd w:val="clear" w:color="auto" w:fill="FFFFFF"/>
        </w:rPr>
      </w:pPr>
    </w:p>
    <w:p w14:paraId="6D4FEE94" w14:textId="2E8094E9" w:rsidR="00887FD6" w:rsidRDefault="00887FD6" w:rsidP="00E60915">
      <w:pPr>
        <w:ind w:firstLine="0"/>
        <w:rPr>
          <w:rFonts w:ascii="Arial" w:hAnsi="Arial" w:cs="Arial"/>
          <w:color w:val="222222"/>
          <w:sz w:val="20"/>
          <w:szCs w:val="20"/>
          <w:shd w:val="clear" w:color="auto" w:fill="FFFFFF"/>
        </w:rPr>
      </w:pPr>
    </w:p>
    <w:p w14:paraId="15DD6CEA" w14:textId="6AA7FE4F" w:rsidR="00887FD6" w:rsidRDefault="00887FD6" w:rsidP="00E60915">
      <w:pPr>
        <w:ind w:firstLine="0"/>
        <w:rPr>
          <w:rFonts w:ascii="Arial" w:hAnsi="Arial" w:cs="Arial"/>
          <w:color w:val="222222"/>
          <w:sz w:val="20"/>
          <w:szCs w:val="20"/>
          <w:shd w:val="clear" w:color="auto" w:fill="FFFFFF"/>
        </w:rPr>
      </w:pPr>
    </w:p>
    <w:p w14:paraId="49D40A78" w14:textId="66A27B67" w:rsidR="00887FD6" w:rsidRDefault="00887FD6" w:rsidP="00E60915">
      <w:pPr>
        <w:ind w:firstLine="0"/>
        <w:rPr>
          <w:rFonts w:ascii="Arial" w:hAnsi="Arial" w:cs="Arial"/>
          <w:color w:val="222222"/>
          <w:sz w:val="20"/>
          <w:szCs w:val="20"/>
          <w:shd w:val="clear" w:color="auto" w:fill="FFFFFF"/>
        </w:rPr>
      </w:pPr>
    </w:p>
    <w:p w14:paraId="02650825" w14:textId="78F6323A" w:rsidR="00887FD6" w:rsidRDefault="00887FD6" w:rsidP="00E60915">
      <w:pPr>
        <w:ind w:firstLine="0"/>
        <w:rPr>
          <w:rFonts w:ascii="Arial" w:hAnsi="Arial" w:cs="Arial"/>
          <w:color w:val="222222"/>
          <w:sz w:val="20"/>
          <w:szCs w:val="20"/>
          <w:shd w:val="clear" w:color="auto" w:fill="FFFFFF"/>
        </w:rPr>
      </w:pPr>
    </w:p>
    <w:p w14:paraId="17F1E385" w14:textId="35B226E1" w:rsidR="00887FD6" w:rsidRDefault="00887FD6" w:rsidP="00E60915">
      <w:pPr>
        <w:ind w:firstLine="0"/>
        <w:rPr>
          <w:rFonts w:ascii="Arial" w:hAnsi="Arial" w:cs="Arial"/>
          <w:color w:val="222222"/>
          <w:sz w:val="20"/>
          <w:szCs w:val="20"/>
          <w:shd w:val="clear" w:color="auto" w:fill="FFFFFF"/>
        </w:rPr>
      </w:pPr>
    </w:p>
    <w:p w14:paraId="16483AEF" w14:textId="6C09A1FD" w:rsidR="00887FD6" w:rsidRDefault="00887FD6" w:rsidP="00E60915">
      <w:pPr>
        <w:ind w:firstLine="0"/>
        <w:rPr>
          <w:rFonts w:ascii="Arial" w:hAnsi="Arial" w:cs="Arial"/>
          <w:color w:val="222222"/>
          <w:sz w:val="20"/>
          <w:szCs w:val="20"/>
          <w:shd w:val="clear" w:color="auto" w:fill="FFFFFF"/>
        </w:rPr>
      </w:pPr>
    </w:p>
    <w:p w14:paraId="4A8AA9E9" w14:textId="77777777" w:rsidR="00887FD6" w:rsidRDefault="00887FD6" w:rsidP="00887FD6">
      <w:pPr>
        <w:jc w:val="center"/>
        <w:rPr>
          <w:b/>
          <w:bCs/>
        </w:rPr>
        <w:sectPr w:rsidR="00887FD6" w:rsidSect="00887FD6">
          <w:pgSz w:w="12240" w:h="15840"/>
          <w:pgMar w:top="1418" w:right="1418" w:bottom="1418" w:left="1418" w:header="709" w:footer="709" w:gutter="0"/>
          <w:cols w:space="708"/>
          <w:docGrid w:linePitch="360"/>
        </w:sectPr>
      </w:pPr>
    </w:p>
    <w:p w14:paraId="6B80A27A" w14:textId="77777777" w:rsidR="00887FD6" w:rsidRDefault="00887FD6" w:rsidP="00887FD6">
      <w:pPr>
        <w:jc w:val="center"/>
        <w:rPr>
          <w:b/>
          <w:bCs/>
        </w:rPr>
      </w:pPr>
      <w:r w:rsidRPr="0049793A">
        <w:rPr>
          <w:b/>
          <w:bCs/>
          <w:noProof/>
          <w:lang w:eastAsia="es-MX"/>
        </w:rPr>
        <w:lastRenderedPageBreak/>
        <mc:AlternateContent>
          <mc:Choice Requires="wps">
            <w:drawing>
              <wp:anchor distT="45720" distB="45720" distL="114300" distR="114300" simplePos="0" relativeHeight="251668480" behindDoc="0" locked="0" layoutInCell="1" allowOverlap="1" wp14:anchorId="14216D21" wp14:editId="61644881">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0A0D7F51" w14:textId="77777777" w:rsidR="00887FD6" w:rsidRPr="008369D5" w:rsidRDefault="00887FD6" w:rsidP="00887FD6">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2D9F7CE" w14:textId="77777777" w:rsidR="00887FD6" w:rsidRPr="008369D5" w:rsidRDefault="00887FD6" w:rsidP="00887FD6">
                            <w:pPr>
                              <w:pStyle w:val="Sinespaciado"/>
                              <w:rPr>
                                <w:sz w:val="20"/>
                                <w:szCs w:val="20"/>
                              </w:rPr>
                            </w:pPr>
                            <w:r w:rsidRPr="008369D5">
                              <w:rPr>
                                <w:sz w:val="20"/>
                                <w:szCs w:val="20"/>
                              </w:rPr>
                              <w:t>Página tamaño carta con orientación vertical.</w:t>
                            </w:r>
                          </w:p>
                          <w:p w14:paraId="3F046836" w14:textId="77777777" w:rsidR="00887FD6" w:rsidRPr="008369D5" w:rsidRDefault="00887FD6" w:rsidP="00887FD6">
                            <w:pPr>
                              <w:pStyle w:val="Sinespaciado"/>
                              <w:rPr>
                                <w:sz w:val="20"/>
                                <w:szCs w:val="20"/>
                              </w:rPr>
                            </w:pPr>
                            <w:r w:rsidRPr="008369D5">
                              <w:rPr>
                                <w:sz w:val="20"/>
                                <w:szCs w:val="20"/>
                              </w:rPr>
                              <w:t>Márgenes 2.5 cm por cada lado.</w:t>
                            </w:r>
                          </w:p>
                          <w:p w14:paraId="271EB94F" w14:textId="77777777" w:rsidR="00887FD6" w:rsidRDefault="00887FD6" w:rsidP="00887FD6">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60B7CF6F" w14:textId="77777777" w:rsidR="00887FD6" w:rsidRPr="008369D5" w:rsidRDefault="00887FD6" w:rsidP="00887FD6">
                            <w:pPr>
                              <w:pStyle w:val="Sinespaciado"/>
                              <w:rPr>
                                <w:sz w:val="20"/>
                                <w:szCs w:val="20"/>
                              </w:rPr>
                            </w:pPr>
                            <w:r>
                              <w:rPr>
                                <w:sz w:val="20"/>
                                <w:szCs w:val="20"/>
                              </w:rPr>
                              <w:t>Iniciar en hoja nueva cada título sin punto final sin enumerar los títulos y/o subtítulos</w:t>
                            </w:r>
                          </w:p>
                          <w:p w14:paraId="069DB6F6" w14:textId="77777777" w:rsidR="00887FD6" w:rsidRPr="008369D5" w:rsidRDefault="00887FD6" w:rsidP="00887FD6">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16D21"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">
                <v:textbox style="mso-fit-shape-to-text:t">
                  <w:txbxContent>
                    <w:p w14:paraId="0A0D7F51" w14:textId="77777777" w:rsidR="00887FD6" w:rsidRPr="008369D5" w:rsidRDefault="00887FD6" w:rsidP="00887FD6">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42D9F7CE" w14:textId="77777777" w:rsidR="00887FD6" w:rsidRPr="008369D5" w:rsidRDefault="00887FD6" w:rsidP="00887FD6">
                      <w:pPr>
                        <w:pStyle w:val="Sinespaciado"/>
                        <w:rPr>
                          <w:sz w:val="20"/>
                          <w:szCs w:val="20"/>
                        </w:rPr>
                      </w:pPr>
                      <w:r w:rsidRPr="008369D5">
                        <w:rPr>
                          <w:sz w:val="20"/>
                          <w:szCs w:val="20"/>
                        </w:rPr>
                        <w:t>Página tamaño carta con orientación vertical.</w:t>
                      </w:r>
                    </w:p>
                    <w:p w14:paraId="3F046836" w14:textId="77777777" w:rsidR="00887FD6" w:rsidRPr="008369D5" w:rsidRDefault="00887FD6" w:rsidP="00887FD6">
                      <w:pPr>
                        <w:pStyle w:val="Sinespaciado"/>
                        <w:rPr>
                          <w:sz w:val="20"/>
                          <w:szCs w:val="20"/>
                        </w:rPr>
                      </w:pPr>
                      <w:r w:rsidRPr="008369D5">
                        <w:rPr>
                          <w:sz w:val="20"/>
                          <w:szCs w:val="20"/>
                        </w:rPr>
                        <w:t>Márgenes 2.5 cm por cada lado.</w:t>
                      </w:r>
                    </w:p>
                    <w:p w14:paraId="271EB94F" w14:textId="77777777" w:rsidR="00887FD6" w:rsidRDefault="00887FD6" w:rsidP="00887FD6">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60B7CF6F" w14:textId="77777777" w:rsidR="00887FD6" w:rsidRPr="008369D5" w:rsidRDefault="00887FD6" w:rsidP="00887FD6">
                      <w:pPr>
                        <w:pStyle w:val="Sinespaciado"/>
                        <w:rPr>
                          <w:sz w:val="20"/>
                          <w:szCs w:val="20"/>
                        </w:rPr>
                      </w:pPr>
                      <w:r>
                        <w:rPr>
                          <w:sz w:val="20"/>
                          <w:szCs w:val="20"/>
                        </w:rPr>
                        <w:t>Iniciar en hoja nueva cada título sin punto final sin enumerar los títulos y/o subtítulos</w:t>
                      </w:r>
                    </w:p>
                    <w:p w14:paraId="069DB6F6" w14:textId="77777777" w:rsidR="00887FD6" w:rsidRPr="008369D5" w:rsidRDefault="00887FD6" w:rsidP="00887FD6">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Ind w:w="0" w:type="dxa"/>
        <w:tblLook w:val="04A0" w:firstRow="1" w:lastRow="0" w:firstColumn="1" w:lastColumn="0" w:noHBand="0" w:noVBand="1"/>
      </w:tblPr>
      <w:tblGrid>
        <w:gridCol w:w="1632"/>
        <w:gridCol w:w="3422"/>
      </w:tblGrid>
      <w:tr w:rsidR="00887FD6" w:rsidRPr="002F0A1E" w14:paraId="1424943C" w14:textId="77777777" w:rsidTr="00E15790">
        <w:trPr>
          <w:trHeight w:val="236"/>
        </w:trPr>
        <w:tc>
          <w:tcPr>
            <w:tcW w:w="1632" w:type="dxa"/>
          </w:tcPr>
          <w:p w14:paraId="40E61B7B" w14:textId="77777777" w:rsidR="00887FD6" w:rsidRPr="002F0A1E" w:rsidRDefault="00887FD6" w:rsidP="00E15790">
            <w:pPr>
              <w:rPr>
                <w:b/>
                <w:bCs/>
                <w:sz w:val="18"/>
                <w:szCs w:val="18"/>
              </w:rPr>
            </w:pPr>
            <w:r w:rsidRPr="002F0A1E">
              <w:rPr>
                <w:rFonts w:cstheme="minorHAnsi"/>
                <w:b/>
                <w:bCs/>
                <w:sz w:val="18"/>
                <w:szCs w:val="18"/>
              </w:rPr>
              <w:t>RUBRO</w:t>
            </w:r>
          </w:p>
        </w:tc>
        <w:tc>
          <w:tcPr>
            <w:tcW w:w="3422" w:type="dxa"/>
          </w:tcPr>
          <w:p w14:paraId="56B90C95" w14:textId="77777777" w:rsidR="00887FD6" w:rsidRPr="002F0A1E" w:rsidRDefault="00887FD6" w:rsidP="00E15790">
            <w:pPr>
              <w:rPr>
                <w:b/>
                <w:bCs/>
                <w:sz w:val="18"/>
                <w:szCs w:val="18"/>
              </w:rPr>
            </w:pPr>
            <w:r w:rsidRPr="002F0A1E">
              <w:rPr>
                <w:rFonts w:cstheme="minorHAnsi"/>
                <w:b/>
                <w:bCs/>
                <w:sz w:val="18"/>
                <w:szCs w:val="18"/>
              </w:rPr>
              <w:t>DESCRIPCIÓN</w:t>
            </w:r>
          </w:p>
        </w:tc>
      </w:tr>
      <w:tr w:rsidR="00887FD6" w:rsidRPr="002F0A1E" w14:paraId="55CE7DA7" w14:textId="77777777" w:rsidTr="00E15790">
        <w:tblPrEx>
          <w:tblCellMar>
            <w:left w:w="70" w:type="dxa"/>
            <w:right w:w="70" w:type="dxa"/>
          </w:tblCellMar>
          <w:tblLook w:val="0000" w:firstRow="0" w:lastRow="0" w:firstColumn="0" w:lastColumn="0" w:noHBand="0" w:noVBand="0"/>
        </w:tblPrEx>
        <w:trPr>
          <w:trHeight w:val="172"/>
        </w:trPr>
        <w:tc>
          <w:tcPr>
            <w:tcW w:w="1632" w:type="dxa"/>
            <w:vMerge w:val="restart"/>
          </w:tcPr>
          <w:p w14:paraId="5A578F0C" w14:textId="77777777" w:rsidR="00887FD6" w:rsidRPr="002F0A1E" w:rsidRDefault="00887FD6" w:rsidP="00E15790">
            <w:pPr>
              <w:ind w:left="-5"/>
              <w:rPr>
                <w:b/>
                <w:bCs/>
                <w:sz w:val="18"/>
                <w:szCs w:val="18"/>
              </w:rPr>
            </w:pPr>
            <w:r>
              <w:rPr>
                <w:b/>
                <w:bCs/>
                <w:sz w:val="18"/>
                <w:szCs w:val="18"/>
              </w:rPr>
              <w:t>Competencias</w:t>
            </w:r>
          </w:p>
          <w:p w14:paraId="6C17A39C" w14:textId="77777777" w:rsidR="00887FD6" w:rsidRPr="002F0A1E" w:rsidRDefault="00887FD6" w:rsidP="00E15790">
            <w:pPr>
              <w:ind w:left="-5"/>
              <w:rPr>
                <w:b/>
                <w:bCs/>
                <w:sz w:val="18"/>
                <w:szCs w:val="18"/>
              </w:rPr>
            </w:pPr>
          </w:p>
          <w:p w14:paraId="61EC9939" w14:textId="77777777" w:rsidR="00887FD6" w:rsidRPr="002F0A1E" w:rsidRDefault="00887FD6" w:rsidP="00E15790">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4CBEFBCB" w14:textId="77777777" w:rsidR="00887FD6" w:rsidRPr="002F0A1E" w:rsidRDefault="00887FD6" w:rsidP="00E15790">
            <w:pPr>
              <w:rPr>
                <w:b/>
                <w:bCs/>
                <w:sz w:val="18"/>
                <w:szCs w:val="18"/>
              </w:rPr>
            </w:pPr>
            <w:r w:rsidRPr="002F0A1E">
              <w:rPr>
                <w:rFonts w:cstheme="minorHAnsi"/>
                <w:sz w:val="18"/>
                <w:szCs w:val="18"/>
              </w:rPr>
              <w:t>Nombre de la escuela</w:t>
            </w:r>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887FD6" w:rsidRPr="002F0A1E" w14:paraId="7CFE9B36" w14:textId="77777777" w:rsidTr="00E15790">
        <w:tblPrEx>
          <w:tblCellMar>
            <w:left w:w="70" w:type="dxa"/>
            <w:right w:w="70" w:type="dxa"/>
          </w:tblCellMar>
          <w:tblLook w:val="0000" w:firstRow="0" w:lastRow="0" w:firstColumn="0" w:lastColumn="0" w:noHBand="0" w:noVBand="0"/>
        </w:tblPrEx>
        <w:trPr>
          <w:trHeight w:val="270"/>
        </w:trPr>
        <w:tc>
          <w:tcPr>
            <w:tcW w:w="1632" w:type="dxa"/>
            <w:vMerge/>
          </w:tcPr>
          <w:p w14:paraId="6DB74083" w14:textId="77777777" w:rsidR="00887FD6" w:rsidRPr="002F0A1E" w:rsidRDefault="00887FD6" w:rsidP="00E15790">
            <w:pPr>
              <w:ind w:left="-5"/>
              <w:rPr>
                <w:b/>
                <w:bCs/>
                <w:sz w:val="18"/>
                <w:szCs w:val="18"/>
              </w:rPr>
            </w:pPr>
          </w:p>
        </w:tc>
        <w:tc>
          <w:tcPr>
            <w:tcW w:w="3422" w:type="dxa"/>
            <w:shd w:val="clear" w:color="auto" w:fill="auto"/>
          </w:tcPr>
          <w:p w14:paraId="2A32E16B" w14:textId="77777777" w:rsidR="00887FD6" w:rsidRPr="002F0A1E" w:rsidRDefault="00887FD6" w:rsidP="00E15790">
            <w:pPr>
              <w:rPr>
                <w:b/>
                <w:bCs/>
                <w:sz w:val="18"/>
                <w:szCs w:val="18"/>
              </w:rPr>
            </w:pPr>
            <w:r w:rsidRPr="002F0A1E">
              <w:rPr>
                <w:rFonts w:cstheme="minorHAnsi"/>
                <w:sz w:val="18"/>
                <w:szCs w:val="18"/>
              </w:rPr>
              <w:t>Nombre de la alumna</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887FD6" w:rsidRPr="002F0A1E" w14:paraId="19117DBC" w14:textId="77777777" w:rsidTr="00E15790">
        <w:tblPrEx>
          <w:tblCellMar>
            <w:left w:w="70" w:type="dxa"/>
            <w:right w:w="70" w:type="dxa"/>
          </w:tblCellMar>
          <w:tblLook w:val="0000" w:firstRow="0" w:lastRow="0" w:firstColumn="0" w:lastColumn="0" w:noHBand="0" w:noVBand="0"/>
        </w:tblPrEx>
        <w:trPr>
          <w:trHeight w:val="257"/>
        </w:trPr>
        <w:tc>
          <w:tcPr>
            <w:tcW w:w="1632" w:type="dxa"/>
            <w:vMerge/>
          </w:tcPr>
          <w:p w14:paraId="4E95628C" w14:textId="77777777" w:rsidR="00887FD6" w:rsidRPr="002F0A1E" w:rsidRDefault="00887FD6" w:rsidP="00E15790">
            <w:pPr>
              <w:ind w:left="-5"/>
              <w:rPr>
                <w:b/>
                <w:bCs/>
                <w:sz w:val="18"/>
                <w:szCs w:val="18"/>
              </w:rPr>
            </w:pPr>
          </w:p>
        </w:tc>
        <w:tc>
          <w:tcPr>
            <w:tcW w:w="3422" w:type="dxa"/>
            <w:shd w:val="clear" w:color="auto" w:fill="auto"/>
          </w:tcPr>
          <w:p w14:paraId="53F27F7B" w14:textId="77777777" w:rsidR="00887FD6" w:rsidRPr="002F0A1E" w:rsidRDefault="00887FD6" w:rsidP="00E15790">
            <w:pPr>
              <w:rPr>
                <w:b/>
                <w:bCs/>
                <w:sz w:val="18"/>
                <w:szCs w:val="18"/>
              </w:rPr>
            </w:pPr>
            <w:r w:rsidRPr="002F0A1E">
              <w:rPr>
                <w:rFonts w:cstheme="minorHAnsi"/>
                <w:sz w:val="18"/>
                <w:szCs w:val="18"/>
              </w:rPr>
              <w:t>Grado y sección</w:t>
            </w:r>
          </w:p>
        </w:tc>
      </w:tr>
      <w:tr w:rsidR="00887FD6" w:rsidRPr="002F0A1E" w14:paraId="7867267D" w14:textId="77777777" w:rsidTr="00E15790">
        <w:tblPrEx>
          <w:tblCellMar>
            <w:left w:w="70" w:type="dxa"/>
            <w:right w:w="70" w:type="dxa"/>
          </w:tblCellMar>
          <w:tblLook w:val="0000" w:firstRow="0" w:lastRow="0" w:firstColumn="0" w:lastColumn="0" w:noHBand="0" w:noVBand="0"/>
        </w:tblPrEx>
        <w:trPr>
          <w:trHeight w:val="283"/>
        </w:trPr>
        <w:tc>
          <w:tcPr>
            <w:tcW w:w="1632" w:type="dxa"/>
            <w:vMerge/>
          </w:tcPr>
          <w:p w14:paraId="4F1145ED" w14:textId="77777777" w:rsidR="00887FD6" w:rsidRPr="002F0A1E" w:rsidRDefault="00887FD6" w:rsidP="00E15790">
            <w:pPr>
              <w:ind w:left="-5"/>
              <w:rPr>
                <w:b/>
                <w:bCs/>
                <w:sz w:val="18"/>
                <w:szCs w:val="18"/>
              </w:rPr>
            </w:pPr>
          </w:p>
        </w:tc>
        <w:tc>
          <w:tcPr>
            <w:tcW w:w="3422" w:type="dxa"/>
            <w:shd w:val="clear" w:color="auto" w:fill="auto"/>
          </w:tcPr>
          <w:p w14:paraId="64B46A84" w14:textId="77777777" w:rsidR="00887FD6" w:rsidRPr="002F0A1E" w:rsidRDefault="00887FD6" w:rsidP="00E15790">
            <w:pPr>
              <w:rPr>
                <w:b/>
                <w:bCs/>
                <w:sz w:val="18"/>
                <w:szCs w:val="18"/>
              </w:rPr>
            </w:pPr>
            <w:r w:rsidRPr="002F0A1E">
              <w:rPr>
                <w:rFonts w:cstheme="minorHAnsi"/>
                <w:sz w:val="18"/>
                <w:szCs w:val="18"/>
              </w:rPr>
              <w:t>Número de lista</w:t>
            </w:r>
          </w:p>
        </w:tc>
      </w:tr>
      <w:tr w:rsidR="00887FD6" w:rsidRPr="002F0A1E" w14:paraId="3F398D9B" w14:textId="77777777" w:rsidTr="00E15790">
        <w:tblPrEx>
          <w:tblCellMar>
            <w:left w:w="70" w:type="dxa"/>
            <w:right w:w="70" w:type="dxa"/>
          </w:tblCellMar>
          <w:tblLook w:val="0000" w:firstRow="0" w:lastRow="0" w:firstColumn="0" w:lastColumn="0" w:noHBand="0" w:noVBand="0"/>
        </w:tblPrEx>
        <w:trPr>
          <w:trHeight w:val="283"/>
        </w:trPr>
        <w:tc>
          <w:tcPr>
            <w:tcW w:w="1632" w:type="dxa"/>
            <w:vMerge/>
          </w:tcPr>
          <w:p w14:paraId="283C6FC4" w14:textId="77777777" w:rsidR="00887FD6" w:rsidRPr="002F0A1E" w:rsidRDefault="00887FD6" w:rsidP="00E15790">
            <w:pPr>
              <w:ind w:left="-5"/>
              <w:rPr>
                <w:b/>
                <w:bCs/>
                <w:sz w:val="18"/>
                <w:szCs w:val="18"/>
              </w:rPr>
            </w:pPr>
          </w:p>
        </w:tc>
        <w:tc>
          <w:tcPr>
            <w:tcW w:w="3422" w:type="dxa"/>
            <w:shd w:val="clear" w:color="auto" w:fill="auto"/>
          </w:tcPr>
          <w:p w14:paraId="31986A7A" w14:textId="77777777" w:rsidR="00887FD6" w:rsidRPr="002F0A1E" w:rsidRDefault="00887FD6" w:rsidP="00E15790">
            <w:pPr>
              <w:rPr>
                <w:rFonts w:cstheme="minorHAnsi"/>
                <w:sz w:val="18"/>
                <w:szCs w:val="18"/>
              </w:rPr>
            </w:pPr>
            <w:r>
              <w:rPr>
                <w:rFonts w:cstheme="minorHAnsi"/>
                <w:sz w:val="18"/>
                <w:szCs w:val="18"/>
              </w:rPr>
              <w:t>EVIDENCIA DE UNIDAD 2</w:t>
            </w:r>
          </w:p>
        </w:tc>
      </w:tr>
      <w:tr w:rsidR="00887FD6" w:rsidRPr="002F0A1E" w14:paraId="739E2B5E" w14:textId="77777777" w:rsidTr="00E15790">
        <w:tblPrEx>
          <w:tblCellMar>
            <w:left w:w="70" w:type="dxa"/>
            <w:right w:w="70" w:type="dxa"/>
          </w:tblCellMar>
          <w:tblLook w:val="0000" w:firstRow="0" w:lastRow="0" w:firstColumn="0" w:lastColumn="0" w:noHBand="0" w:noVBand="0"/>
        </w:tblPrEx>
        <w:trPr>
          <w:trHeight w:val="283"/>
        </w:trPr>
        <w:tc>
          <w:tcPr>
            <w:tcW w:w="1632" w:type="dxa"/>
            <w:vMerge/>
          </w:tcPr>
          <w:p w14:paraId="1DFA517F" w14:textId="77777777" w:rsidR="00887FD6" w:rsidRPr="002F0A1E" w:rsidRDefault="00887FD6" w:rsidP="00E15790">
            <w:pPr>
              <w:ind w:left="-5"/>
              <w:rPr>
                <w:b/>
                <w:bCs/>
                <w:sz w:val="18"/>
                <w:szCs w:val="18"/>
              </w:rPr>
            </w:pPr>
          </w:p>
        </w:tc>
        <w:tc>
          <w:tcPr>
            <w:tcW w:w="3422" w:type="dxa"/>
            <w:shd w:val="clear" w:color="auto" w:fill="auto"/>
          </w:tcPr>
          <w:p w14:paraId="271534FA" w14:textId="77777777" w:rsidR="00887FD6" w:rsidRDefault="00887FD6" w:rsidP="00E15790">
            <w:pPr>
              <w:rPr>
                <w:rFonts w:cstheme="minorHAnsi"/>
                <w:sz w:val="18"/>
                <w:szCs w:val="18"/>
              </w:rPr>
            </w:pPr>
            <w:r>
              <w:rPr>
                <w:rFonts w:cstheme="minorHAnsi"/>
                <w:sz w:val="18"/>
                <w:szCs w:val="18"/>
              </w:rPr>
              <w:t>Competencias</w:t>
            </w:r>
          </w:p>
        </w:tc>
      </w:tr>
      <w:tr w:rsidR="00887FD6" w:rsidRPr="002F0A1E" w14:paraId="6BC2317F" w14:textId="77777777" w:rsidTr="00E15790">
        <w:tblPrEx>
          <w:tblCellMar>
            <w:left w:w="70" w:type="dxa"/>
            <w:right w:w="70" w:type="dxa"/>
          </w:tblCellMar>
          <w:tblLook w:val="0000" w:firstRow="0" w:lastRow="0" w:firstColumn="0" w:lastColumn="0" w:noHBand="0" w:noVBand="0"/>
        </w:tblPrEx>
        <w:trPr>
          <w:trHeight w:val="283"/>
        </w:trPr>
        <w:tc>
          <w:tcPr>
            <w:tcW w:w="1632" w:type="dxa"/>
            <w:vMerge/>
          </w:tcPr>
          <w:p w14:paraId="15F2991B" w14:textId="77777777" w:rsidR="00887FD6" w:rsidRPr="002F0A1E" w:rsidRDefault="00887FD6" w:rsidP="00E15790">
            <w:pPr>
              <w:ind w:left="-5"/>
              <w:rPr>
                <w:b/>
                <w:bCs/>
                <w:sz w:val="18"/>
                <w:szCs w:val="18"/>
              </w:rPr>
            </w:pPr>
          </w:p>
        </w:tc>
        <w:tc>
          <w:tcPr>
            <w:tcW w:w="3422" w:type="dxa"/>
            <w:shd w:val="clear" w:color="auto" w:fill="auto"/>
          </w:tcPr>
          <w:p w14:paraId="16E86047" w14:textId="77777777" w:rsidR="00887FD6" w:rsidRPr="002F0A1E" w:rsidRDefault="00887FD6" w:rsidP="00E15790">
            <w:pPr>
              <w:rPr>
                <w:b/>
                <w:bCs/>
                <w:sz w:val="18"/>
                <w:szCs w:val="18"/>
              </w:rPr>
            </w:pPr>
            <w:r>
              <w:rPr>
                <w:rFonts w:cstheme="minorHAnsi"/>
                <w:sz w:val="18"/>
                <w:szCs w:val="18"/>
              </w:rPr>
              <w:t xml:space="preserve">Título del informe de </w:t>
            </w:r>
            <w:r w:rsidRPr="002F0A1E">
              <w:rPr>
                <w:rFonts w:cstheme="minorHAnsi"/>
                <w:sz w:val="18"/>
                <w:szCs w:val="18"/>
              </w:rPr>
              <w:t>investigación</w:t>
            </w:r>
            <w:r>
              <w:rPr>
                <w:rFonts w:cstheme="minorHAnsi"/>
                <w:sz w:val="18"/>
                <w:szCs w:val="18"/>
              </w:rPr>
              <w:t xml:space="preserve"> mayúsculas Time New </w:t>
            </w:r>
            <w:proofErr w:type="spellStart"/>
            <w:r>
              <w:rPr>
                <w:rFonts w:cstheme="minorHAnsi"/>
                <w:sz w:val="18"/>
                <w:szCs w:val="18"/>
              </w:rPr>
              <w:t>Roman</w:t>
            </w:r>
            <w:proofErr w:type="spellEnd"/>
            <w:r>
              <w:rPr>
                <w:rFonts w:cstheme="minorHAnsi"/>
                <w:sz w:val="18"/>
                <w:szCs w:val="18"/>
              </w:rPr>
              <w:t xml:space="preserve"> 16pto.</w:t>
            </w:r>
          </w:p>
        </w:tc>
      </w:tr>
      <w:tr w:rsidR="00887FD6" w:rsidRPr="002F0A1E" w14:paraId="7813F834" w14:textId="77777777" w:rsidTr="00E15790">
        <w:tblPrEx>
          <w:tblCellMar>
            <w:left w:w="70" w:type="dxa"/>
            <w:right w:w="70" w:type="dxa"/>
          </w:tblCellMar>
          <w:tblLook w:val="0000" w:firstRow="0" w:lastRow="0" w:firstColumn="0" w:lastColumn="0" w:noHBand="0" w:noVBand="0"/>
        </w:tblPrEx>
        <w:trPr>
          <w:trHeight w:val="70"/>
        </w:trPr>
        <w:tc>
          <w:tcPr>
            <w:tcW w:w="1632" w:type="dxa"/>
            <w:vMerge/>
          </w:tcPr>
          <w:p w14:paraId="13F1CDB3" w14:textId="77777777" w:rsidR="00887FD6" w:rsidRPr="002F0A1E" w:rsidRDefault="00887FD6" w:rsidP="00E15790">
            <w:pPr>
              <w:ind w:left="-5"/>
              <w:rPr>
                <w:b/>
                <w:bCs/>
                <w:sz w:val="18"/>
                <w:szCs w:val="18"/>
              </w:rPr>
            </w:pPr>
          </w:p>
        </w:tc>
        <w:tc>
          <w:tcPr>
            <w:tcW w:w="3422" w:type="dxa"/>
            <w:shd w:val="clear" w:color="auto" w:fill="auto"/>
          </w:tcPr>
          <w:p w14:paraId="3E6D098B" w14:textId="77777777" w:rsidR="00887FD6" w:rsidRPr="002F0A1E" w:rsidRDefault="00887FD6" w:rsidP="00E15790">
            <w:pPr>
              <w:rPr>
                <w:b/>
                <w:bCs/>
                <w:sz w:val="18"/>
                <w:szCs w:val="18"/>
              </w:rPr>
            </w:pPr>
            <w:r w:rsidRPr="002F0A1E">
              <w:rPr>
                <w:rFonts w:cstheme="minorHAnsi"/>
                <w:sz w:val="18"/>
                <w:szCs w:val="18"/>
              </w:rPr>
              <w:t>Fecha y lugar</w:t>
            </w:r>
          </w:p>
        </w:tc>
      </w:tr>
    </w:tbl>
    <w:p w14:paraId="3125D382" w14:textId="77777777" w:rsidR="00887FD6" w:rsidRDefault="00887FD6" w:rsidP="00887FD6">
      <w:pPr>
        <w:pStyle w:val="Sinespaciado"/>
      </w:pPr>
    </w:p>
    <w:tbl>
      <w:tblPr>
        <w:tblStyle w:val="Tablaconcuadrcula"/>
        <w:tblW w:w="0" w:type="auto"/>
        <w:tblInd w:w="0" w:type="dxa"/>
        <w:tblLayout w:type="fixed"/>
        <w:tblLook w:val="04A0" w:firstRow="1" w:lastRow="0" w:firstColumn="1" w:lastColumn="0" w:noHBand="0" w:noVBand="1"/>
      </w:tblPr>
      <w:tblGrid>
        <w:gridCol w:w="1413"/>
        <w:gridCol w:w="2835"/>
        <w:gridCol w:w="2693"/>
        <w:gridCol w:w="2693"/>
        <w:gridCol w:w="2694"/>
        <w:gridCol w:w="2062"/>
      </w:tblGrid>
      <w:tr w:rsidR="00887FD6" w:rsidRPr="00926309" w14:paraId="52A6BA13" w14:textId="77777777" w:rsidTr="00E15790">
        <w:tc>
          <w:tcPr>
            <w:tcW w:w="1413" w:type="dxa"/>
          </w:tcPr>
          <w:p w14:paraId="132FFC5E" w14:textId="77777777" w:rsidR="00887FD6" w:rsidRPr="00D92BE8" w:rsidRDefault="00887FD6" w:rsidP="00E15790">
            <w:pPr>
              <w:jc w:val="center"/>
              <w:rPr>
                <w:rFonts w:cstheme="minorHAnsi"/>
                <w:b/>
                <w:bCs/>
              </w:rPr>
            </w:pPr>
            <w:r w:rsidRPr="00D92BE8">
              <w:rPr>
                <w:rFonts w:cstheme="minorHAnsi"/>
                <w:b/>
                <w:bCs/>
              </w:rPr>
              <w:t>CRITERIO</w:t>
            </w:r>
          </w:p>
        </w:tc>
        <w:tc>
          <w:tcPr>
            <w:tcW w:w="2835" w:type="dxa"/>
          </w:tcPr>
          <w:p w14:paraId="32F16955" w14:textId="77777777" w:rsidR="00887FD6" w:rsidRPr="00D92BE8" w:rsidRDefault="00887FD6" w:rsidP="00E15790">
            <w:pPr>
              <w:jc w:val="center"/>
              <w:rPr>
                <w:rFonts w:cstheme="minorHAnsi"/>
                <w:b/>
                <w:bCs/>
              </w:rPr>
            </w:pPr>
            <w:r w:rsidRPr="00D92BE8">
              <w:rPr>
                <w:rFonts w:cstheme="minorHAnsi"/>
                <w:b/>
                <w:bCs/>
              </w:rPr>
              <w:t>NIVEL ESTRATÉGICO</w:t>
            </w:r>
          </w:p>
          <w:p w14:paraId="7262AAC8" w14:textId="77777777" w:rsidR="00887FD6" w:rsidRPr="00D92BE8" w:rsidRDefault="00887FD6" w:rsidP="00E15790">
            <w:pPr>
              <w:jc w:val="center"/>
              <w:rPr>
                <w:rFonts w:cstheme="minorHAnsi"/>
                <w:b/>
                <w:bCs/>
              </w:rPr>
            </w:pPr>
            <w:r w:rsidRPr="00D92BE8">
              <w:rPr>
                <w:rFonts w:cstheme="minorHAnsi"/>
                <w:b/>
                <w:bCs/>
              </w:rPr>
              <w:t>10</w:t>
            </w:r>
          </w:p>
        </w:tc>
        <w:tc>
          <w:tcPr>
            <w:tcW w:w="2693" w:type="dxa"/>
          </w:tcPr>
          <w:p w14:paraId="4E3EB0BE" w14:textId="77777777" w:rsidR="00887FD6" w:rsidRPr="00D92BE8" w:rsidRDefault="00887FD6" w:rsidP="00E15790">
            <w:pPr>
              <w:jc w:val="center"/>
              <w:rPr>
                <w:rFonts w:cstheme="minorHAnsi"/>
                <w:b/>
                <w:bCs/>
              </w:rPr>
            </w:pPr>
            <w:r w:rsidRPr="00D92BE8">
              <w:rPr>
                <w:rFonts w:cstheme="minorHAnsi"/>
                <w:b/>
                <w:bCs/>
              </w:rPr>
              <w:t>NIVEL AUTÓNOMO</w:t>
            </w:r>
          </w:p>
          <w:p w14:paraId="560F4D0D" w14:textId="77777777" w:rsidR="00887FD6" w:rsidRPr="00D92BE8" w:rsidRDefault="00887FD6" w:rsidP="00E15790">
            <w:pPr>
              <w:jc w:val="center"/>
              <w:rPr>
                <w:rFonts w:cstheme="minorHAnsi"/>
                <w:b/>
                <w:bCs/>
              </w:rPr>
            </w:pPr>
            <w:r w:rsidRPr="00D92BE8">
              <w:rPr>
                <w:rFonts w:cstheme="minorHAnsi"/>
                <w:b/>
                <w:bCs/>
              </w:rPr>
              <w:t>8-9</w:t>
            </w:r>
          </w:p>
        </w:tc>
        <w:tc>
          <w:tcPr>
            <w:tcW w:w="2693" w:type="dxa"/>
          </w:tcPr>
          <w:p w14:paraId="240BD85F" w14:textId="77777777" w:rsidR="00887FD6" w:rsidRPr="00D92BE8" w:rsidRDefault="00887FD6" w:rsidP="00E15790">
            <w:pPr>
              <w:jc w:val="center"/>
              <w:rPr>
                <w:rFonts w:cstheme="minorHAnsi"/>
                <w:b/>
                <w:bCs/>
              </w:rPr>
            </w:pPr>
            <w:r w:rsidRPr="00D92BE8">
              <w:rPr>
                <w:rFonts w:cstheme="minorHAnsi"/>
                <w:b/>
                <w:bCs/>
              </w:rPr>
              <w:t>NIVEL RESOLUTIVO</w:t>
            </w:r>
          </w:p>
          <w:p w14:paraId="75787685" w14:textId="77777777" w:rsidR="00887FD6" w:rsidRPr="00D92BE8" w:rsidRDefault="00887FD6" w:rsidP="00E15790">
            <w:pPr>
              <w:tabs>
                <w:tab w:val="left" w:pos="480"/>
              </w:tabs>
              <w:jc w:val="center"/>
              <w:rPr>
                <w:rFonts w:cstheme="minorHAnsi"/>
                <w:b/>
                <w:bCs/>
              </w:rPr>
            </w:pPr>
            <w:r w:rsidRPr="00D92BE8">
              <w:rPr>
                <w:rFonts w:cstheme="minorHAnsi"/>
                <w:b/>
                <w:bCs/>
              </w:rPr>
              <w:t>7</w:t>
            </w:r>
          </w:p>
        </w:tc>
        <w:tc>
          <w:tcPr>
            <w:tcW w:w="2694" w:type="dxa"/>
          </w:tcPr>
          <w:p w14:paraId="2967CD7F" w14:textId="77777777" w:rsidR="00887FD6" w:rsidRPr="00D92BE8" w:rsidRDefault="00887FD6" w:rsidP="00E15790">
            <w:pPr>
              <w:jc w:val="center"/>
              <w:rPr>
                <w:rFonts w:cstheme="minorHAnsi"/>
                <w:b/>
                <w:bCs/>
              </w:rPr>
            </w:pPr>
            <w:r w:rsidRPr="00D92BE8">
              <w:rPr>
                <w:rFonts w:cstheme="minorHAnsi"/>
                <w:b/>
                <w:bCs/>
              </w:rPr>
              <w:t>NIVEL RECEPTIVO</w:t>
            </w:r>
          </w:p>
          <w:p w14:paraId="0E433A4F" w14:textId="77777777" w:rsidR="00887FD6" w:rsidRPr="00D92BE8" w:rsidRDefault="00887FD6" w:rsidP="00E15790">
            <w:pPr>
              <w:jc w:val="center"/>
              <w:rPr>
                <w:rFonts w:cstheme="minorHAnsi"/>
                <w:b/>
                <w:bCs/>
              </w:rPr>
            </w:pPr>
            <w:r w:rsidRPr="00D92BE8">
              <w:rPr>
                <w:rFonts w:cstheme="minorHAnsi"/>
                <w:b/>
                <w:bCs/>
              </w:rPr>
              <w:t>6</w:t>
            </w:r>
          </w:p>
        </w:tc>
        <w:tc>
          <w:tcPr>
            <w:tcW w:w="2062" w:type="dxa"/>
          </w:tcPr>
          <w:p w14:paraId="4420B2E1" w14:textId="77777777" w:rsidR="00887FD6" w:rsidRPr="00D92BE8" w:rsidRDefault="00887FD6" w:rsidP="00E15790">
            <w:pPr>
              <w:jc w:val="center"/>
              <w:rPr>
                <w:rFonts w:cstheme="minorHAnsi"/>
                <w:b/>
                <w:bCs/>
              </w:rPr>
            </w:pPr>
            <w:r w:rsidRPr="00D92BE8">
              <w:rPr>
                <w:rFonts w:cstheme="minorHAnsi"/>
                <w:b/>
                <w:bCs/>
              </w:rPr>
              <w:t>NIVEL PREFORMAL</w:t>
            </w:r>
          </w:p>
          <w:p w14:paraId="357B34D6" w14:textId="77777777" w:rsidR="00887FD6" w:rsidRPr="00D92BE8" w:rsidRDefault="00887FD6" w:rsidP="00E15790">
            <w:pPr>
              <w:jc w:val="center"/>
              <w:rPr>
                <w:rFonts w:cstheme="minorHAnsi"/>
                <w:b/>
                <w:bCs/>
              </w:rPr>
            </w:pPr>
            <w:r w:rsidRPr="00D92BE8">
              <w:rPr>
                <w:rFonts w:cstheme="minorHAnsi"/>
                <w:b/>
                <w:bCs/>
              </w:rPr>
              <w:t>5</w:t>
            </w:r>
          </w:p>
        </w:tc>
      </w:tr>
      <w:tr w:rsidR="00887FD6" w:rsidRPr="00926309" w14:paraId="7C06D30B" w14:textId="77777777" w:rsidTr="00E15790">
        <w:tc>
          <w:tcPr>
            <w:tcW w:w="1413" w:type="dxa"/>
          </w:tcPr>
          <w:p w14:paraId="613D5DEA" w14:textId="77777777" w:rsidR="00887FD6" w:rsidRPr="00D92BE8" w:rsidRDefault="00887FD6" w:rsidP="00E15790">
            <w:pPr>
              <w:jc w:val="center"/>
              <w:rPr>
                <w:rFonts w:cstheme="minorHAnsi"/>
                <w:b/>
                <w:bCs/>
              </w:rPr>
            </w:pPr>
            <w:r w:rsidRPr="00D92BE8">
              <w:rPr>
                <w:rFonts w:cstheme="minorHAnsi"/>
                <w:b/>
                <w:bCs/>
              </w:rPr>
              <w:t>Portada</w:t>
            </w:r>
          </w:p>
        </w:tc>
        <w:tc>
          <w:tcPr>
            <w:tcW w:w="2835" w:type="dxa"/>
          </w:tcPr>
          <w:p w14:paraId="0A48D33F" w14:textId="77777777" w:rsidR="00887FD6" w:rsidRPr="00D92BE8" w:rsidRDefault="00887FD6" w:rsidP="00E15790">
            <w:pPr>
              <w:jc w:val="both"/>
              <w:rPr>
                <w:rFonts w:cstheme="minorHAnsi"/>
              </w:rPr>
            </w:pPr>
            <w:r w:rsidRPr="00D92BE8">
              <w:rPr>
                <w:rFonts w:cstheme="minorHAnsi"/>
              </w:rPr>
              <w:t>Tiene todos los datos que se indicaron en el esquema.</w:t>
            </w:r>
          </w:p>
        </w:tc>
        <w:tc>
          <w:tcPr>
            <w:tcW w:w="2693" w:type="dxa"/>
          </w:tcPr>
          <w:p w14:paraId="26DCC751" w14:textId="77777777" w:rsidR="00887FD6" w:rsidRPr="00D92BE8" w:rsidRDefault="00887FD6" w:rsidP="00E15790">
            <w:pPr>
              <w:jc w:val="both"/>
              <w:rPr>
                <w:rFonts w:cstheme="minorHAnsi"/>
              </w:rPr>
            </w:pPr>
            <w:r w:rsidRPr="00D92BE8">
              <w:rPr>
                <w:rFonts w:cstheme="minorHAnsi"/>
              </w:rPr>
              <w:t>Tiene la mayoría de los datos que se indicaron en el esquema.</w:t>
            </w:r>
          </w:p>
        </w:tc>
        <w:tc>
          <w:tcPr>
            <w:tcW w:w="2693" w:type="dxa"/>
          </w:tcPr>
          <w:p w14:paraId="7ED74770" w14:textId="77777777" w:rsidR="00887FD6" w:rsidRPr="00D92BE8" w:rsidRDefault="00887FD6" w:rsidP="00E15790">
            <w:pPr>
              <w:jc w:val="both"/>
              <w:rPr>
                <w:rFonts w:cstheme="minorHAnsi"/>
              </w:rPr>
            </w:pPr>
            <w:r w:rsidRPr="00D92BE8">
              <w:rPr>
                <w:rFonts w:cstheme="minorHAnsi"/>
              </w:rPr>
              <w:t>La portada tiene el título del informe de la investigación y el nombre del autor</w:t>
            </w:r>
          </w:p>
        </w:tc>
        <w:tc>
          <w:tcPr>
            <w:tcW w:w="2694" w:type="dxa"/>
          </w:tcPr>
          <w:p w14:paraId="23DC8BCD" w14:textId="77777777" w:rsidR="00887FD6" w:rsidRDefault="00887FD6" w:rsidP="00E15790">
            <w:pPr>
              <w:jc w:val="both"/>
              <w:rPr>
                <w:rFonts w:cstheme="minorHAnsi"/>
              </w:rPr>
            </w:pPr>
            <w:r w:rsidRPr="00D92BE8">
              <w:rPr>
                <w:rFonts w:cstheme="minorHAnsi"/>
              </w:rPr>
              <w:t>La portada solo tiene el título del informe de la investigación</w:t>
            </w:r>
          </w:p>
          <w:p w14:paraId="5EEBF18A" w14:textId="77777777" w:rsidR="00887FD6" w:rsidRPr="00D92BE8" w:rsidRDefault="00887FD6" w:rsidP="00E15790">
            <w:pPr>
              <w:jc w:val="both"/>
              <w:rPr>
                <w:rFonts w:cstheme="minorHAnsi"/>
              </w:rPr>
            </w:pPr>
          </w:p>
        </w:tc>
        <w:tc>
          <w:tcPr>
            <w:tcW w:w="2062" w:type="dxa"/>
          </w:tcPr>
          <w:p w14:paraId="1C9E3292" w14:textId="77777777" w:rsidR="00887FD6" w:rsidRPr="00D92BE8" w:rsidRDefault="00887FD6" w:rsidP="00E15790">
            <w:pPr>
              <w:jc w:val="both"/>
              <w:rPr>
                <w:rFonts w:cstheme="minorHAnsi"/>
              </w:rPr>
            </w:pPr>
            <w:r w:rsidRPr="00D92BE8">
              <w:rPr>
                <w:rFonts w:cstheme="minorHAnsi"/>
              </w:rPr>
              <w:t>No tiene portada</w:t>
            </w:r>
          </w:p>
        </w:tc>
      </w:tr>
      <w:tr w:rsidR="00887FD6" w:rsidRPr="00926309" w14:paraId="3C7F73DF" w14:textId="77777777" w:rsidTr="00E15790">
        <w:trPr>
          <w:trHeight w:val="1691"/>
        </w:trPr>
        <w:tc>
          <w:tcPr>
            <w:tcW w:w="1413" w:type="dxa"/>
          </w:tcPr>
          <w:p w14:paraId="2CDB3C31" w14:textId="77777777" w:rsidR="00887FD6" w:rsidRPr="00D92BE8" w:rsidRDefault="00887FD6" w:rsidP="00E15790">
            <w:pPr>
              <w:jc w:val="center"/>
              <w:rPr>
                <w:rFonts w:cstheme="minorHAnsi"/>
                <w:b/>
                <w:bCs/>
              </w:rPr>
            </w:pPr>
            <w:r>
              <w:rPr>
                <w:rFonts w:cstheme="minorHAnsi"/>
                <w:b/>
                <w:bCs/>
              </w:rPr>
              <w:t>Planteamiento del problema</w:t>
            </w:r>
          </w:p>
        </w:tc>
        <w:tc>
          <w:tcPr>
            <w:tcW w:w="2835" w:type="dxa"/>
          </w:tcPr>
          <w:p w14:paraId="71A0EC8E" w14:textId="77777777" w:rsidR="00887FD6" w:rsidRPr="00D92BE8" w:rsidRDefault="00887FD6" w:rsidP="00E15790">
            <w:pPr>
              <w:jc w:val="both"/>
              <w:rPr>
                <w:rFonts w:cstheme="minorHAnsi"/>
              </w:rPr>
            </w:pPr>
            <w:r w:rsidRPr="00D92BE8">
              <w:rPr>
                <w:rFonts w:cstheme="minorHAnsi"/>
              </w:rPr>
              <w:t>Describe el planteamiento del problema, situándolo en un contexto real y delimita el objeto de estudio.</w:t>
            </w:r>
          </w:p>
          <w:p w14:paraId="459FEBBC" w14:textId="77777777" w:rsidR="00887FD6" w:rsidRPr="00D92BE8" w:rsidRDefault="00887FD6" w:rsidP="00E15790">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232377B8" w14:textId="77777777" w:rsidR="00887FD6" w:rsidRPr="00D92BE8" w:rsidRDefault="00887FD6" w:rsidP="00E15790">
            <w:pPr>
              <w:jc w:val="both"/>
              <w:rPr>
                <w:rFonts w:eastAsia="Arial" w:cstheme="minorHAnsi"/>
              </w:rPr>
            </w:pPr>
            <w:r w:rsidRPr="00D92BE8">
              <w:rPr>
                <w:rFonts w:eastAsia="Arial" w:cstheme="minorHAnsi"/>
              </w:rPr>
              <w:t xml:space="preserve">Especifica la importancia del problema, la relevancia social (quiénes se ven afectados) y la utilidad de la investigación </w:t>
            </w:r>
            <w:r w:rsidRPr="00D92BE8">
              <w:rPr>
                <w:rFonts w:eastAsia="Arial" w:cstheme="minorHAnsi"/>
              </w:rPr>
              <w:lastRenderedPageBreak/>
              <w:t>(quiénes se benefician con su realización).</w:t>
            </w:r>
          </w:p>
          <w:p w14:paraId="22B4A151" w14:textId="77777777" w:rsidR="00887FD6" w:rsidRPr="00D92BE8" w:rsidRDefault="00887FD6" w:rsidP="00E15790">
            <w:pPr>
              <w:jc w:val="both"/>
              <w:rPr>
                <w:rFonts w:cstheme="minorHAnsi"/>
              </w:rPr>
            </w:pPr>
            <w:r w:rsidRPr="00D92BE8">
              <w:rPr>
                <w:rFonts w:cstheme="minorHAnsi"/>
              </w:rPr>
              <w:t xml:space="preserve">Se describen de manera detallada el objetivo general y los específicos: </w:t>
            </w:r>
          </w:p>
          <w:p w14:paraId="069D613E" w14:textId="77777777" w:rsidR="00887FD6" w:rsidRPr="00D92BE8" w:rsidRDefault="00887FD6" w:rsidP="00E15790">
            <w:pPr>
              <w:jc w:val="both"/>
              <w:rPr>
                <w:rFonts w:cstheme="minorHAnsi"/>
              </w:rPr>
            </w:pPr>
            <w:r w:rsidRPr="00D92BE8">
              <w:rPr>
                <w:rFonts w:cstheme="minorHAnsi"/>
              </w:rPr>
              <w:t>El objetivo general especifica lo que se quiere lograr con la investigación (está redactado en infinitivo).</w:t>
            </w:r>
          </w:p>
          <w:p w14:paraId="5EA83F91" w14:textId="77777777" w:rsidR="00887FD6" w:rsidRPr="00D92BE8" w:rsidRDefault="00887FD6" w:rsidP="00E15790">
            <w:pPr>
              <w:jc w:val="both"/>
              <w:rPr>
                <w:rFonts w:cstheme="minorHAnsi"/>
              </w:rPr>
            </w:pPr>
            <w:r w:rsidRPr="00D92BE8">
              <w:rPr>
                <w:rFonts w:cstheme="minorHAnsi"/>
              </w:rPr>
              <w:t>Los objetivos específicos representan una secuencia lógica del objetivo general (son claros, coherentes y factibles).</w:t>
            </w:r>
          </w:p>
        </w:tc>
        <w:tc>
          <w:tcPr>
            <w:tcW w:w="2693" w:type="dxa"/>
          </w:tcPr>
          <w:p w14:paraId="779B98C8" w14:textId="77777777" w:rsidR="00887FD6" w:rsidRPr="00D92BE8" w:rsidRDefault="00887FD6" w:rsidP="00E15790">
            <w:pPr>
              <w:jc w:val="both"/>
              <w:rPr>
                <w:rFonts w:cstheme="minorHAnsi"/>
              </w:rPr>
            </w:pPr>
            <w:r w:rsidRPr="00D92BE8">
              <w:rPr>
                <w:rFonts w:cstheme="minorHAnsi"/>
              </w:rPr>
              <w:lastRenderedPageBreak/>
              <w:t>Se describe el planteamiento del problema en un contexto real, pero no está delimitado.</w:t>
            </w:r>
          </w:p>
          <w:p w14:paraId="27411B35" w14:textId="77777777" w:rsidR="00887FD6" w:rsidRPr="00D92BE8" w:rsidRDefault="00887FD6" w:rsidP="00E15790">
            <w:pPr>
              <w:jc w:val="both"/>
              <w:rPr>
                <w:rFonts w:eastAsia="Arial" w:cstheme="minorHAnsi"/>
              </w:rPr>
            </w:pPr>
            <w:r w:rsidRPr="00D92BE8">
              <w:rPr>
                <w:rFonts w:eastAsia="Arial" w:cstheme="minorHAnsi"/>
              </w:rPr>
              <w:t>Presenta los argumentos por los cuáles se va a realizar la investigación (el por qué y para qué estudiar ese problema).</w:t>
            </w:r>
          </w:p>
          <w:p w14:paraId="07BD7F1F" w14:textId="77777777" w:rsidR="00887FD6" w:rsidRPr="00D92BE8" w:rsidRDefault="00887FD6" w:rsidP="00E15790">
            <w:pPr>
              <w:jc w:val="both"/>
              <w:rPr>
                <w:rFonts w:cstheme="minorHAnsi"/>
              </w:rPr>
            </w:pPr>
            <w:r w:rsidRPr="00D92BE8">
              <w:rPr>
                <w:rFonts w:cstheme="minorHAnsi"/>
              </w:rPr>
              <w:t>Se mencionan el objetivo general y los específicos.</w:t>
            </w:r>
          </w:p>
          <w:p w14:paraId="0BC28AF4" w14:textId="77777777" w:rsidR="00887FD6" w:rsidRPr="00D92BE8" w:rsidRDefault="00887FD6" w:rsidP="00E15790">
            <w:pPr>
              <w:jc w:val="both"/>
              <w:rPr>
                <w:rFonts w:cstheme="minorHAnsi"/>
              </w:rPr>
            </w:pPr>
            <w:r w:rsidRPr="00D92BE8">
              <w:rPr>
                <w:rFonts w:cstheme="minorHAnsi"/>
              </w:rPr>
              <w:t xml:space="preserve">El objetivo general especifica lo que se quiere </w:t>
            </w:r>
            <w:r w:rsidRPr="00D92BE8">
              <w:rPr>
                <w:rFonts w:cstheme="minorHAnsi"/>
              </w:rPr>
              <w:lastRenderedPageBreak/>
              <w:t>lograr con la investigación (está redactado en infinitivo).</w:t>
            </w:r>
          </w:p>
          <w:p w14:paraId="41595914" w14:textId="77777777" w:rsidR="00887FD6" w:rsidRPr="00D92BE8" w:rsidRDefault="00887FD6" w:rsidP="00E15790">
            <w:pPr>
              <w:jc w:val="both"/>
              <w:rPr>
                <w:rFonts w:cstheme="minorHAnsi"/>
              </w:rPr>
            </w:pPr>
            <w:r w:rsidRPr="00D92BE8">
              <w:rPr>
                <w:rFonts w:cstheme="minorHAnsi"/>
              </w:rPr>
              <w:t>Los objetivos específicos     no representan una secuencia lógica del objetivo general (no son claros, coherentes y factibles).</w:t>
            </w:r>
          </w:p>
          <w:p w14:paraId="1BBB3513" w14:textId="77777777" w:rsidR="00887FD6" w:rsidRPr="00D92BE8" w:rsidRDefault="00887FD6" w:rsidP="00E15790">
            <w:pPr>
              <w:jc w:val="both"/>
              <w:rPr>
                <w:rFonts w:cstheme="minorHAnsi"/>
              </w:rPr>
            </w:pPr>
          </w:p>
        </w:tc>
        <w:tc>
          <w:tcPr>
            <w:tcW w:w="2693" w:type="dxa"/>
          </w:tcPr>
          <w:p w14:paraId="77EFE773" w14:textId="77777777" w:rsidR="00887FD6" w:rsidRPr="00D92BE8" w:rsidRDefault="00887FD6" w:rsidP="00E15790">
            <w:pPr>
              <w:jc w:val="both"/>
              <w:rPr>
                <w:rFonts w:cstheme="minorHAnsi"/>
              </w:rPr>
            </w:pPr>
            <w:r w:rsidRPr="00D92BE8">
              <w:rPr>
                <w:rFonts w:cstheme="minorHAnsi"/>
              </w:rPr>
              <w:lastRenderedPageBreak/>
              <w:t>Se menciona donde se realizará la investigación, pero el planteamiento del problema no es claro.</w:t>
            </w:r>
          </w:p>
          <w:p w14:paraId="498F26E8" w14:textId="77777777" w:rsidR="00887FD6" w:rsidRPr="00D92BE8" w:rsidRDefault="00887FD6" w:rsidP="00E15790">
            <w:pPr>
              <w:jc w:val="both"/>
              <w:rPr>
                <w:rFonts w:cstheme="minorHAnsi"/>
              </w:rPr>
            </w:pPr>
          </w:p>
          <w:p w14:paraId="13D45D23" w14:textId="77777777" w:rsidR="00887FD6" w:rsidRPr="00D92BE8" w:rsidRDefault="00887FD6" w:rsidP="00E15790">
            <w:pPr>
              <w:jc w:val="both"/>
              <w:rPr>
                <w:rFonts w:cstheme="minorHAnsi"/>
              </w:rPr>
            </w:pPr>
            <w:r w:rsidRPr="00D92BE8">
              <w:rPr>
                <w:rFonts w:cstheme="minorHAnsi"/>
              </w:rPr>
              <w:t>Se explica de manera muy general las razones por las que se realizará la investigación.</w:t>
            </w:r>
          </w:p>
          <w:p w14:paraId="5505CCCC" w14:textId="77777777" w:rsidR="00887FD6" w:rsidRPr="00D92BE8" w:rsidRDefault="00887FD6" w:rsidP="00E15790">
            <w:pPr>
              <w:jc w:val="both"/>
              <w:rPr>
                <w:rFonts w:cstheme="minorHAnsi"/>
              </w:rPr>
            </w:pPr>
          </w:p>
          <w:p w14:paraId="5A8E9A14" w14:textId="77777777" w:rsidR="00887FD6" w:rsidRPr="00D92BE8" w:rsidRDefault="00887FD6" w:rsidP="00E15790">
            <w:pPr>
              <w:jc w:val="both"/>
              <w:rPr>
                <w:rFonts w:cstheme="minorHAnsi"/>
              </w:rPr>
            </w:pPr>
            <w:r w:rsidRPr="00D92BE8">
              <w:rPr>
                <w:rFonts w:cstheme="minorHAnsi"/>
              </w:rPr>
              <w:t>Se mencionan el objetivo general, pero no contiene objetivos específicos.</w:t>
            </w:r>
          </w:p>
          <w:p w14:paraId="2BB9E7A7" w14:textId="77777777" w:rsidR="00887FD6" w:rsidRPr="00D92BE8" w:rsidRDefault="00887FD6" w:rsidP="00E15790">
            <w:pPr>
              <w:jc w:val="both"/>
              <w:rPr>
                <w:rFonts w:cstheme="minorHAnsi"/>
              </w:rPr>
            </w:pPr>
            <w:r w:rsidRPr="00D92BE8">
              <w:rPr>
                <w:rFonts w:cstheme="minorHAnsi"/>
              </w:rPr>
              <w:lastRenderedPageBreak/>
              <w:t>La hipótesis no es clara ni precisa.</w:t>
            </w:r>
          </w:p>
        </w:tc>
        <w:tc>
          <w:tcPr>
            <w:tcW w:w="2694" w:type="dxa"/>
          </w:tcPr>
          <w:p w14:paraId="15F8CB36" w14:textId="77777777" w:rsidR="00887FD6" w:rsidRPr="00D92BE8" w:rsidRDefault="00887FD6" w:rsidP="00E15790">
            <w:pPr>
              <w:jc w:val="both"/>
              <w:rPr>
                <w:rFonts w:cstheme="minorHAnsi"/>
              </w:rPr>
            </w:pPr>
            <w:r w:rsidRPr="00D92BE8">
              <w:rPr>
                <w:rFonts w:cstheme="minorHAnsi"/>
              </w:rPr>
              <w:lastRenderedPageBreak/>
              <w:t>Se menciona el planteamiento del problema, pero no está situado en una realidad, No está delimitado</w:t>
            </w:r>
          </w:p>
          <w:p w14:paraId="04988C6B" w14:textId="77777777" w:rsidR="00887FD6" w:rsidRPr="00D92BE8" w:rsidRDefault="00887FD6" w:rsidP="00E15790">
            <w:pPr>
              <w:jc w:val="both"/>
              <w:rPr>
                <w:rFonts w:cstheme="minorHAnsi"/>
              </w:rPr>
            </w:pPr>
          </w:p>
          <w:p w14:paraId="6B4FA861" w14:textId="77777777" w:rsidR="00887FD6" w:rsidRPr="00D92BE8" w:rsidRDefault="00887FD6" w:rsidP="00E15790">
            <w:pPr>
              <w:jc w:val="both"/>
              <w:rPr>
                <w:rFonts w:cstheme="minorHAnsi"/>
              </w:rPr>
            </w:pPr>
            <w:r w:rsidRPr="00D92BE8">
              <w:rPr>
                <w:rFonts w:cstheme="minorHAnsi"/>
              </w:rPr>
              <w:t>Solo menciona el por qué se va a realizar la investigación.</w:t>
            </w:r>
          </w:p>
          <w:p w14:paraId="69FB8453" w14:textId="77777777" w:rsidR="00887FD6" w:rsidRPr="00D92BE8" w:rsidRDefault="00887FD6" w:rsidP="00E15790">
            <w:pPr>
              <w:jc w:val="both"/>
              <w:rPr>
                <w:rFonts w:cstheme="minorHAnsi"/>
              </w:rPr>
            </w:pPr>
          </w:p>
          <w:p w14:paraId="7110645A" w14:textId="77777777" w:rsidR="00887FD6" w:rsidRPr="00D92BE8" w:rsidRDefault="00887FD6" w:rsidP="00E15790">
            <w:pPr>
              <w:jc w:val="both"/>
              <w:rPr>
                <w:rFonts w:cstheme="minorHAnsi"/>
              </w:rPr>
            </w:pPr>
            <w:r w:rsidRPr="00D92BE8">
              <w:rPr>
                <w:rFonts w:cstheme="minorHAnsi"/>
              </w:rPr>
              <w:t>El objetivo general y la hipótesis no tienen relación directa con el problema de investigación.</w:t>
            </w:r>
          </w:p>
        </w:tc>
        <w:tc>
          <w:tcPr>
            <w:tcW w:w="2062" w:type="dxa"/>
          </w:tcPr>
          <w:p w14:paraId="1CE6C8BC" w14:textId="77777777" w:rsidR="00887FD6" w:rsidRPr="00D92BE8" w:rsidRDefault="00887FD6" w:rsidP="00E15790">
            <w:pPr>
              <w:jc w:val="both"/>
              <w:rPr>
                <w:rFonts w:cstheme="minorHAnsi"/>
              </w:rPr>
            </w:pPr>
            <w:r w:rsidRPr="00D92BE8">
              <w:rPr>
                <w:rFonts w:cstheme="minorHAnsi"/>
              </w:rPr>
              <w:t>No se identifica el planteamiento del problema.</w:t>
            </w:r>
          </w:p>
          <w:p w14:paraId="5CAF8779" w14:textId="77777777" w:rsidR="00887FD6" w:rsidRPr="00D92BE8" w:rsidRDefault="00887FD6" w:rsidP="00E15790">
            <w:pPr>
              <w:jc w:val="both"/>
              <w:rPr>
                <w:rFonts w:cstheme="minorHAnsi"/>
              </w:rPr>
            </w:pPr>
          </w:p>
          <w:p w14:paraId="54ED091E" w14:textId="77777777" w:rsidR="00887FD6" w:rsidRPr="00D92BE8" w:rsidRDefault="00887FD6" w:rsidP="00E15790">
            <w:pPr>
              <w:jc w:val="both"/>
              <w:rPr>
                <w:rFonts w:cstheme="minorHAnsi"/>
              </w:rPr>
            </w:pPr>
            <w:r w:rsidRPr="00D92BE8">
              <w:rPr>
                <w:rFonts w:cstheme="minorHAnsi"/>
              </w:rPr>
              <w:t>Se omite la explicación de las razones por las que se hará la investigación.</w:t>
            </w:r>
          </w:p>
          <w:p w14:paraId="2483ADC6" w14:textId="77777777" w:rsidR="00887FD6" w:rsidRPr="00D92BE8" w:rsidRDefault="00887FD6" w:rsidP="00E15790">
            <w:pPr>
              <w:jc w:val="both"/>
              <w:rPr>
                <w:rFonts w:cstheme="minorHAnsi"/>
              </w:rPr>
            </w:pPr>
          </w:p>
          <w:p w14:paraId="6AAE51A7" w14:textId="77777777" w:rsidR="00887FD6" w:rsidRPr="00D92BE8" w:rsidRDefault="00887FD6" w:rsidP="00E15790">
            <w:pPr>
              <w:jc w:val="both"/>
              <w:rPr>
                <w:rFonts w:cstheme="minorHAnsi"/>
              </w:rPr>
            </w:pPr>
            <w:r w:rsidRPr="00D92BE8">
              <w:rPr>
                <w:rFonts w:cstheme="minorHAnsi"/>
              </w:rPr>
              <w:t>No se especifican los objetivos e hipótesis.</w:t>
            </w:r>
          </w:p>
        </w:tc>
      </w:tr>
      <w:tr w:rsidR="00887FD6" w:rsidRPr="00926309" w14:paraId="44426EB9" w14:textId="77777777" w:rsidTr="00E15790">
        <w:tc>
          <w:tcPr>
            <w:tcW w:w="1413" w:type="dxa"/>
          </w:tcPr>
          <w:p w14:paraId="008D03B0" w14:textId="77777777" w:rsidR="00887FD6" w:rsidRPr="00D92BE8" w:rsidRDefault="00887FD6" w:rsidP="00E15790">
            <w:pPr>
              <w:jc w:val="center"/>
              <w:rPr>
                <w:rFonts w:cstheme="minorHAnsi"/>
                <w:b/>
                <w:bCs/>
              </w:rPr>
            </w:pPr>
            <w:r w:rsidRPr="00D92BE8">
              <w:rPr>
                <w:rFonts w:cstheme="minorHAnsi"/>
                <w:b/>
                <w:bCs/>
                <w:sz w:val="20"/>
                <w:szCs w:val="20"/>
              </w:rPr>
              <w:t>Antecedentes del tema</w:t>
            </w:r>
          </w:p>
        </w:tc>
        <w:tc>
          <w:tcPr>
            <w:tcW w:w="2835" w:type="dxa"/>
          </w:tcPr>
          <w:p w14:paraId="3CD329F7" w14:textId="77777777" w:rsidR="00887FD6" w:rsidRPr="00D92BE8" w:rsidRDefault="00887FD6" w:rsidP="00E15790">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0BFDB6F6" w14:textId="77777777" w:rsidR="00887FD6" w:rsidRPr="00D92BE8" w:rsidRDefault="00887FD6" w:rsidP="00E15790">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1F60AC39" w14:textId="77777777" w:rsidR="00887FD6" w:rsidRPr="00D92BE8" w:rsidRDefault="00887FD6" w:rsidP="00E15790">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5ABBCAAA" w14:textId="77777777" w:rsidR="00887FD6" w:rsidRPr="00D92BE8" w:rsidRDefault="00887FD6" w:rsidP="00E15790">
            <w:pPr>
              <w:jc w:val="both"/>
              <w:rPr>
                <w:rFonts w:cstheme="minorHAnsi"/>
              </w:rPr>
            </w:pPr>
            <w:r w:rsidRPr="00D92BE8">
              <w:rPr>
                <w:rFonts w:cstheme="minorHAnsi"/>
              </w:rPr>
              <w:t>Se incluyen antecedentes del tema, No incluye citas bibliográficas.</w:t>
            </w:r>
          </w:p>
        </w:tc>
        <w:tc>
          <w:tcPr>
            <w:tcW w:w="2062" w:type="dxa"/>
          </w:tcPr>
          <w:p w14:paraId="715AD24B" w14:textId="77777777" w:rsidR="00887FD6" w:rsidRPr="00D92BE8" w:rsidRDefault="00887FD6" w:rsidP="00E15790">
            <w:pPr>
              <w:jc w:val="both"/>
              <w:rPr>
                <w:rFonts w:cstheme="minorHAnsi"/>
              </w:rPr>
            </w:pPr>
            <w:r w:rsidRPr="00D92BE8">
              <w:rPr>
                <w:rFonts w:cstheme="minorHAnsi"/>
              </w:rPr>
              <w:t>No incluye antecedentes del tema.</w:t>
            </w:r>
          </w:p>
        </w:tc>
      </w:tr>
      <w:tr w:rsidR="00887FD6" w:rsidRPr="00926309" w14:paraId="163AC648" w14:textId="77777777" w:rsidTr="00E15790">
        <w:tc>
          <w:tcPr>
            <w:tcW w:w="1413" w:type="dxa"/>
          </w:tcPr>
          <w:p w14:paraId="439E8334" w14:textId="77777777" w:rsidR="00887FD6" w:rsidRPr="00C8747B" w:rsidRDefault="00887FD6" w:rsidP="00E15790">
            <w:pPr>
              <w:jc w:val="center"/>
              <w:rPr>
                <w:rFonts w:cstheme="minorHAnsi"/>
                <w:b/>
                <w:bCs/>
              </w:rPr>
            </w:pPr>
            <w:r w:rsidRPr="00C8747B">
              <w:rPr>
                <w:rFonts w:cstheme="minorHAnsi"/>
                <w:b/>
                <w:bCs/>
              </w:rPr>
              <w:t>Marco teórico</w:t>
            </w:r>
          </w:p>
        </w:tc>
        <w:tc>
          <w:tcPr>
            <w:tcW w:w="2835" w:type="dxa"/>
          </w:tcPr>
          <w:p w14:paraId="331C2D1F" w14:textId="77777777" w:rsidR="00887FD6" w:rsidRPr="00C8747B" w:rsidRDefault="00887FD6" w:rsidP="00E15790">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5AFBBFD3" w14:textId="77777777" w:rsidR="00887FD6" w:rsidRPr="00C8747B" w:rsidRDefault="00887FD6" w:rsidP="00E15790">
            <w:pPr>
              <w:jc w:val="both"/>
              <w:rPr>
                <w:rFonts w:cstheme="minorHAnsi"/>
              </w:rPr>
            </w:pPr>
            <w:r w:rsidRPr="00C8747B">
              <w:rPr>
                <w:rFonts w:cstheme="minorHAnsi"/>
              </w:rPr>
              <w:t>Escribe al menos 4 citas bibliográficas.</w:t>
            </w:r>
          </w:p>
        </w:tc>
        <w:tc>
          <w:tcPr>
            <w:tcW w:w="2693" w:type="dxa"/>
          </w:tcPr>
          <w:p w14:paraId="06FAD906" w14:textId="77777777" w:rsidR="00887FD6" w:rsidRPr="00C8747B" w:rsidRDefault="00887FD6" w:rsidP="00E15790">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606466B6" w14:textId="77777777" w:rsidR="00887FD6" w:rsidRPr="00C8747B" w:rsidRDefault="00887FD6" w:rsidP="00E15790">
            <w:pPr>
              <w:jc w:val="both"/>
              <w:rPr>
                <w:rFonts w:cstheme="minorHAnsi"/>
              </w:rPr>
            </w:pPr>
            <w:r w:rsidRPr="00C8747B">
              <w:rPr>
                <w:rFonts w:cstheme="minorHAnsi"/>
              </w:rPr>
              <w:t>Escribe 3 citas bibliográficas.</w:t>
            </w:r>
          </w:p>
        </w:tc>
        <w:tc>
          <w:tcPr>
            <w:tcW w:w="2693" w:type="dxa"/>
          </w:tcPr>
          <w:p w14:paraId="06C5426A" w14:textId="77777777" w:rsidR="00887FD6" w:rsidRPr="00C8747B" w:rsidRDefault="00887FD6" w:rsidP="00E15790">
            <w:pPr>
              <w:jc w:val="both"/>
              <w:rPr>
                <w:rFonts w:cstheme="minorHAnsi"/>
              </w:rPr>
            </w:pPr>
            <w:r w:rsidRPr="00C8747B">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58919E5E" w14:textId="77777777" w:rsidR="00887FD6" w:rsidRPr="00C8747B" w:rsidRDefault="00887FD6" w:rsidP="00E15790">
            <w:pPr>
              <w:jc w:val="both"/>
              <w:rPr>
                <w:rFonts w:cstheme="minorHAnsi"/>
              </w:rPr>
            </w:pPr>
            <w:r w:rsidRPr="00C8747B">
              <w:rPr>
                <w:rFonts w:cstheme="minorHAnsi"/>
              </w:rPr>
              <w:t>Escribe 2 citas bibliográficas.</w:t>
            </w:r>
          </w:p>
        </w:tc>
        <w:tc>
          <w:tcPr>
            <w:tcW w:w="2694" w:type="dxa"/>
          </w:tcPr>
          <w:p w14:paraId="65756F63" w14:textId="77777777" w:rsidR="00887FD6" w:rsidRPr="00C8747B" w:rsidRDefault="00887FD6" w:rsidP="00E15790">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653F10BD" w14:textId="77777777" w:rsidR="00887FD6" w:rsidRPr="00C8747B" w:rsidRDefault="00887FD6" w:rsidP="00E15790">
            <w:pPr>
              <w:jc w:val="both"/>
              <w:rPr>
                <w:rFonts w:cstheme="minorHAnsi"/>
              </w:rPr>
            </w:pPr>
            <w:r w:rsidRPr="00C8747B">
              <w:rPr>
                <w:rFonts w:cstheme="minorHAnsi"/>
              </w:rPr>
              <w:t>Escribe 1 cita bibliográfica.</w:t>
            </w:r>
          </w:p>
        </w:tc>
        <w:tc>
          <w:tcPr>
            <w:tcW w:w="2062" w:type="dxa"/>
          </w:tcPr>
          <w:p w14:paraId="3F721274" w14:textId="77777777" w:rsidR="00887FD6" w:rsidRPr="00C8747B" w:rsidRDefault="00887FD6" w:rsidP="00E15790">
            <w:pPr>
              <w:jc w:val="both"/>
              <w:rPr>
                <w:rFonts w:cstheme="minorHAnsi"/>
              </w:rPr>
            </w:pPr>
            <w:r w:rsidRPr="00C8747B">
              <w:rPr>
                <w:rFonts w:cstheme="minorHAnsi"/>
              </w:rPr>
              <w:t>No incluye marco teórico</w:t>
            </w:r>
          </w:p>
        </w:tc>
      </w:tr>
      <w:tr w:rsidR="00887FD6" w:rsidRPr="00926309" w14:paraId="0447A6E7" w14:textId="77777777" w:rsidTr="00E15790">
        <w:tc>
          <w:tcPr>
            <w:tcW w:w="1413" w:type="dxa"/>
            <w:shd w:val="clear" w:color="auto" w:fill="auto"/>
          </w:tcPr>
          <w:p w14:paraId="67D57F56" w14:textId="77777777" w:rsidR="00887FD6" w:rsidRPr="00F16A62" w:rsidRDefault="00887FD6" w:rsidP="00E15790">
            <w:pPr>
              <w:jc w:val="center"/>
              <w:rPr>
                <w:rFonts w:cstheme="minorHAnsi"/>
                <w:b/>
                <w:bCs/>
              </w:rPr>
            </w:pPr>
            <w:r w:rsidRPr="00F16A62">
              <w:rPr>
                <w:rFonts w:cstheme="minorHAnsi"/>
                <w:b/>
                <w:bCs/>
              </w:rPr>
              <w:t>Metodología</w:t>
            </w:r>
          </w:p>
        </w:tc>
        <w:tc>
          <w:tcPr>
            <w:tcW w:w="2835" w:type="dxa"/>
            <w:shd w:val="clear" w:color="auto" w:fill="auto"/>
          </w:tcPr>
          <w:p w14:paraId="0482F584" w14:textId="77777777" w:rsidR="00887FD6" w:rsidRPr="00F16A62" w:rsidRDefault="00887FD6" w:rsidP="00E15790">
            <w:pPr>
              <w:jc w:val="both"/>
              <w:rPr>
                <w:rFonts w:cstheme="minorHAnsi"/>
              </w:rPr>
            </w:pPr>
            <w:r w:rsidRPr="00F16A62">
              <w:rPr>
                <w:rFonts w:cstheme="minorHAnsi"/>
              </w:rPr>
              <w:t xml:space="preserve">Describe con claridad los sujetos, el enfoque o diseño </w:t>
            </w:r>
            <w:r w:rsidRPr="00F16A62">
              <w:rPr>
                <w:rFonts w:cstheme="minorHAnsi"/>
              </w:rPr>
              <w:lastRenderedPageBreak/>
              <w:t>de la investigación, los métodos y técnicas de recogida de información. Describe cómo va a realizar el análisis de datos.</w:t>
            </w:r>
          </w:p>
          <w:p w14:paraId="2F117251" w14:textId="77777777" w:rsidR="00887FD6" w:rsidRPr="00F16A62" w:rsidRDefault="00887FD6" w:rsidP="00E15790">
            <w:pPr>
              <w:jc w:val="both"/>
              <w:rPr>
                <w:rFonts w:cstheme="minorHAnsi"/>
              </w:rPr>
            </w:pPr>
            <w:r w:rsidRPr="00F16A62">
              <w:rPr>
                <w:rFonts w:cstheme="minorHAnsi"/>
              </w:rPr>
              <w:t>Sustenta cada uno de los métodos y /o técnicas seleccionadas (escribe las citas bibliográficas de cada técnica a emplear).</w:t>
            </w:r>
          </w:p>
          <w:p w14:paraId="4B5B4B17" w14:textId="77777777" w:rsidR="00887FD6" w:rsidRPr="00F16A62" w:rsidRDefault="00887FD6" w:rsidP="00E15790">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085C9E01" w14:textId="77777777" w:rsidR="00887FD6" w:rsidRPr="00F16A62" w:rsidRDefault="00887FD6" w:rsidP="00E15790">
            <w:pPr>
              <w:jc w:val="both"/>
              <w:rPr>
                <w:rFonts w:cstheme="minorHAnsi"/>
              </w:rPr>
            </w:pPr>
            <w:r w:rsidRPr="00F16A62">
              <w:rPr>
                <w:rFonts w:cstheme="minorHAnsi"/>
              </w:rPr>
              <w:lastRenderedPageBreak/>
              <w:t xml:space="preserve">Describe con claridad los sujetos, el enfoque o diseño </w:t>
            </w:r>
            <w:r w:rsidRPr="00F16A62">
              <w:rPr>
                <w:rFonts w:cstheme="minorHAnsi"/>
              </w:rPr>
              <w:lastRenderedPageBreak/>
              <w:t>de la investigación, los métodos y técnicas de recogida de información. Describe cómo va a realizar el análisis de datos.</w:t>
            </w:r>
          </w:p>
          <w:p w14:paraId="64264E60" w14:textId="77777777" w:rsidR="00887FD6" w:rsidRPr="00F16A62" w:rsidRDefault="00887FD6" w:rsidP="00E15790">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2C9993B1" w14:textId="77777777" w:rsidR="00887FD6" w:rsidRPr="00F16A62" w:rsidRDefault="00887FD6" w:rsidP="00E15790">
            <w:pPr>
              <w:jc w:val="both"/>
              <w:rPr>
                <w:rFonts w:cstheme="minorHAnsi"/>
              </w:rPr>
            </w:pPr>
            <w:r w:rsidRPr="00F16A62">
              <w:rPr>
                <w:rFonts w:cstheme="minorHAnsi"/>
              </w:rPr>
              <w:lastRenderedPageBreak/>
              <w:t xml:space="preserve">No se describe con claridad los sujetos, el enfoque o </w:t>
            </w:r>
            <w:r w:rsidRPr="00F16A62">
              <w:rPr>
                <w:rFonts w:cstheme="minorHAnsi"/>
              </w:rPr>
              <w:lastRenderedPageBreak/>
              <w:t>diseño de la investigación, los métodos y técnicas de recogida de información. No describe cómo va a realizar el análisis de datos.</w:t>
            </w:r>
          </w:p>
          <w:p w14:paraId="1AC3A679" w14:textId="77777777" w:rsidR="00887FD6" w:rsidRPr="00F16A62" w:rsidRDefault="00887FD6" w:rsidP="00E15790">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5ED63A22" w14:textId="77777777" w:rsidR="00887FD6" w:rsidRPr="00F16A62" w:rsidRDefault="00887FD6" w:rsidP="00E15790">
            <w:pPr>
              <w:jc w:val="both"/>
              <w:rPr>
                <w:rFonts w:cstheme="minorHAnsi"/>
              </w:rPr>
            </w:pPr>
            <w:r w:rsidRPr="00F16A62">
              <w:rPr>
                <w:rFonts w:cstheme="minorHAnsi"/>
              </w:rPr>
              <w:lastRenderedPageBreak/>
              <w:t xml:space="preserve">Menciona el diseño metodológico, pero no lo </w:t>
            </w:r>
            <w:r w:rsidRPr="00F16A62">
              <w:rPr>
                <w:rFonts w:cstheme="minorHAnsi"/>
              </w:rPr>
              <w:lastRenderedPageBreak/>
              <w:t>sustenta (no escribe la cita bibliográfica).</w:t>
            </w:r>
          </w:p>
        </w:tc>
        <w:tc>
          <w:tcPr>
            <w:tcW w:w="2062" w:type="dxa"/>
            <w:shd w:val="clear" w:color="auto" w:fill="auto"/>
          </w:tcPr>
          <w:p w14:paraId="5B8123CF" w14:textId="77777777" w:rsidR="00887FD6" w:rsidRPr="00F16A62" w:rsidRDefault="00887FD6" w:rsidP="00E15790">
            <w:pPr>
              <w:jc w:val="both"/>
              <w:rPr>
                <w:rFonts w:cstheme="minorHAnsi"/>
              </w:rPr>
            </w:pPr>
            <w:r w:rsidRPr="00F16A62">
              <w:rPr>
                <w:rFonts w:cstheme="minorHAnsi"/>
              </w:rPr>
              <w:lastRenderedPageBreak/>
              <w:t xml:space="preserve">No describe el diseño </w:t>
            </w:r>
            <w:r w:rsidRPr="00F16A62">
              <w:rPr>
                <w:rFonts w:cstheme="minorHAnsi"/>
              </w:rPr>
              <w:lastRenderedPageBreak/>
              <w:t>metodológico y /o la selección de métodos no   son apropiados.</w:t>
            </w:r>
          </w:p>
        </w:tc>
      </w:tr>
      <w:tr w:rsidR="00887FD6" w:rsidRPr="00926309" w14:paraId="62E66DCB" w14:textId="77777777" w:rsidTr="00E15790">
        <w:tc>
          <w:tcPr>
            <w:tcW w:w="1413" w:type="dxa"/>
            <w:shd w:val="clear" w:color="auto" w:fill="auto"/>
          </w:tcPr>
          <w:p w14:paraId="4BDA9235" w14:textId="77777777" w:rsidR="00887FD6" w:rsidRPr="00F16A62" w:rsidRDefault="00887FD6" w:rsidP="00E15790">
            <w:pPr>
              <w:jc w:val="center"/>
              <w:rPr>
                <w:rFonts w:cstheme="minorHAnsi"/>
                <w:b/>
                <w:bCs/>
              </w:rPr>
            </w:pPr>
            <w:r w:rsidRPr="00F16A62">
              <w:rPr>
                <w:rFonts w:cstheme="minorHAnsi"/>
                <w:b/>
                <w:bCs/>
              </w:rPr>
              <w:lastRenderedPageBreak/>
              <w:t>Resultados</w:t>
            </w:r>
          </w:p>
        </w:tc>
        <w:tc>
          <w:tcPr>
            <w:tcW w:w="2835" w:type="dxa"/>
            <w:shd w:val="clear" w:color="auto" w:fill="auto"/>
          </w:tcPr>
          <w:p w14:paraId="1B27CE21" w14:textId="77777777" w:rsidR="00887FD6" w:rsidRPr="00F16A62" w:rsidRDefault="00887FD6" w:rsidP="00E15790">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611B776B" w14:textId="77777777" w:rsidR="00887FD6" w:rsidRPr="00F16A62" w:rsidRDefault="00887FD6" w:rsidP="00E15790">
            <w:pPr>
              <w:jc w:val="both"/>
              <w:rPr>
                <w:rFonts w:cstheme="minorHAnsi"/>
              </w:rPr>
            </w:pPr>
            <w:r w:rsidRPr="00F16A62">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shd w:val="clear" w:color="auto" w:fill="auto"/>
          </w:tcPr>
          <w:p w14:paraId="75C11CE2" w14:textId="77777777" w:rsidR="00887FD6" w:rsidRPr="00F16A62" w:rsidRDefault="00887FD6" w:rsidP="00E15790">
            <w:pPr>
              <w:jc w:val="both"/>
              <w:rPr>
                <w:rFonts w:cstheme="minorHAnsi"/>
              </w:rPr>
            </w:pPr>
            <w:r w:rsidRPr="00F16A62">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shd w:val="clear" w:color="auto" w:fill="auto"/>
          </w:tcPr>
          <w:p w14:paraId="0C7E0237" w14:textId="77777777" w:rsidR="00887FD6" w:rsidRPr="00F16A62" w:rsidRDefault="00887FD6" w:rsidP="00E15790">
            <w:pPr>
              <w:jc w:val="both"/>
              <w:rPr>
                <w:rFonts w:cstheme="minorHAnsi"/>
              </w:rPr>
            </w:pPr>
            <w:r w:rsidRPr="00F16A62">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shd w:val="clear" w:color="auto" w:fill="auto"/>
          </w:tcPr>
          <w:p w14:paraId="5927B20C" w14:textId="77777777" w:rsidR="00887FD6" w:rsidRPr="00F16A62" w:rsidRDefault="00887FD6" w:rsidP="00E15790">
            <w:pPr>
              <w:jc w:val="both"/>
              <w:rPr>
                <w:rFonts w:cstheme="minorHAnsi"/>
              </w:rPr>
            </w:pPr>
            <w:r w:rsidRPr="00F16A62">
              <w:rPr>
                <w:rFonts w:cstheme="minorHAnsi"/>
              </w:rPr>
              <w:t>El informe no presenta resultados</w:t>
            </w:r>
          </w:p>
        </w:tc>
      </w:tr>
      <w:tr w:rsidR="00887FD6" w:rsidRPr="00926309" w14:paraId="4AFAFDFA" w14:textId="77777777" w:rsidTr="00E15790">
        <w:tc>
          <w:tcPr>
            <w:tcW w:w="1413" w:type="dxa"/>
          </w:tcPr>
          <w:p w14:paraId="3D0EF31E" w14:textId="77777777" w:rsidR="00887FD6" w:rsidRPr="008B266E" w:rsidRDefault="00887FD6" w:rsidP="00E15790">
            <w:pPr>
              <w:jc w:val="center"/>
              <w:rPr>
                <w:rFonts w:cstheme="minorHAnsi"/>
                <w:b/>
                <w:bCs/>
              </w:rPr>
            </w:pPr>
            <w:r w:rsidRPr="008B266E">
              <w:rPr>
                <w:rFonts w:cstheme="minorHAnsi"/>
                <w:b/>
                <w:bCs/>
              </w:rPr>
              <w:t>Análisis de Resultados</w:t>
            </w:r>
          </w:p>
        </w:tc>
        <w:tc>
          <w:tcPr>
            <w:tcW w:w="2835" w:type="dxa"/>
          </w:tcPr>
          <w:p w14:paraId="01918EBC"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481D64B0"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2AAC9C17" w14:textId="77777777" w:rsidR="00887FD6" w:rsidRPr="008B266E" w:rsidRDefault="00887FD6" w:rsidP="00E15790">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Tiene sustento teórico-práctico. Tiene al menos 3 citas bibliográficas.</w:t>
            </w:r>
            <w:r w:rsidRPr="008B266E">
              <w:rPr>
                <w:rStyle w:val="eop"/>
                <w:rFonts w:asciiTheme="minorHAnsi" w:hAnsiTheme="minorHAnsi" w:cstheme="minorHAnsi"/>
                <w:sz w:val="22"/>
                <w:szCs w:val="22"/>
              </w:rPr>
              <w:t> </w:t>
            </w:r>
          </w:p>
          <w:p w14:paraId="3AECEFBA" w14:textId="77777777" w:rsidR="00887FD6" w:rsidRPr="008B266E" w:rsidRDefault="00887FD6" w:rsidP="00E15790">
            <w:pPr>
              <w:rPr>
                <w:rFonts w:cstheme="minorHAnsi"/>
              </w:rPr>
            </w:pPr>
          </w:p>
        </w:tc>
        <w:tc>
          <w:tcPr>
            <w:tcW w:w="2693" w:type="dxa"/>
          </w:tcPr>
          <w:p w14:paraId="2EB59673"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responde de manera parcial a las preguntas planteadas en el problema.</w:t>
            </w:r>
            <w:r w:rsidRPr="008B266E">
              <w:rPr>
                <w:rStyle w:val="eop"/>
                <w:rFonts w:asciiTheme="minorHAnsi" w:hAnsiTheme="minorHAnsi" w:cstheme="minorHAnsi"/>
                <w:sz w:val="22"/>
                <w:szCs w:val="22"/>
              </w:rPr>
              <w:t> </w:t>
            </w:r>
          </w:p>
          <w:p w14:paraId="0759987E"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133BBDAB" w14:textId="77777777" w:rsidR="00887FD6" w:rsidRPr="008B266E" w:rsidRDefault="00887FD6" w:rsidP="00E15790">
            <w:pPr>
              <w:jc w:val="both"/>
              <w:rPr>
                <w:rFonts w:cstheme="minorHAnsi"/>
                <w:b/>
                <w:bCs/>
              </w:rPr>
            </w:pPr>
          </w:p>
        </w:tc>
        <w:tc>
          <w:tcPr>
            <w:tcW w:w="2693" w:type="dxa"/>
          </w:tcPr>
          <w:p w14:paraId="75E7FCD2"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5FDAEADD"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6C7113BF" w14:textId="77777777" w:rsidR="00887FD6" w:rsidRPr="008B266E" w:rsidRDefault="00887FD6" w:rsidP="00E15790">
            <w:pPr>
              <w:rPr>
                <w:rFonts w:cstheme="minorHAnsi"/>
              </w:rPr>
            </w:pPr>
          </w:p>
        </w:tc>
        <w:tc>
          <w:tcPr>
            <w:tcW w:w="2694" w:type="dxa"/>
          </w:tcPr>
          <w:p w14:paraId="490F8311"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7324069A" w14:textId="77777777" w:rsidR="00887FD6" w:rsidRPr="008B266E" w:rsidRDefault="00887FD6" w:rsidP="00E15790">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481E4392" w14:textId="77777777" w:rsidR="00887FD6" w:rsidRPr="008B266E" w:rsidRDefault="00887FD6" w:rsidP="00E15790">
            <w:pPr>
              <w:rPr>
                <w:rFonts w:cstheme="minorHAnsi"/>
              </w:rPr>
            </w:pPr>
          </w:p>
        </w:tc>
        <w:tc>
          <w:tcPr>
            <w:tcW w:w="2062" w:type="dxa"/>
          </w:tcPr>
          <w:p w14:paraId="4C131B2B" w14:textId="77777777" w:rsidR="00887FD6" w:rsidRPr="008B266E" w:rsidRDefault="00887FD6" w:rsidP="00E15790">
            <w:pPr>
              <w:jc w:val="both"/>
              <w:rPr>
                <w:rFonts w:cstheme="minorHAnsi"/>
              </w:rPr>
            </w:pPr>
            <w:r w:rsidRPr="008B266E">
              <w:rPr>
                <w:rFonts w:cstheme="minorHAnsi"/>
              </w:rPr>
              <w:t>El informe no presenta un análisis de resultados</w:t>
            </w:r>
          </w:p>
          <w:p w14:paraId="14062660" w14:textId="77777777" w:rsidR="00887FD6" w:rsidRPr="008B266E" w:rsidRDefault="00887FD6" w:rsidP="00E15790">
            <w:pPr>
              <w:jc w:val="both"/>
              <w:rPr>
                <w:rFonts w:cstheme="minorHAnsi"/>
                <w:b/>
                <w:bCs/>
              </w:rPr>
            </w:pPr>
          </w:p>
        </w:tc>
      </w:tr>
      <w:tr w:rsidR="00887FD6" w:rsidRPr="00926309" w14:paraId="0E5549DB" w14:textId="77777777" w:rsidTr="00E15790">
        <w:tc>
          <w:tcPr>
            <w:tcW w:w="1413" w:type="dxa"/>
          </w:tcPr>
          <w:p w14:paraId="19EE3624" w14:textId="77777777" w:rsidR="00887FD6" w:rsidRPr="008B266E" w:rsidRDefault="00887FD6" w:rsidP="00E15790">
            <w:pPr>
              <w:jc w:val="center"/>
              <w:rPr>
                <w:rFonts w:cstheme="minorHAnsi"/>
                <w:b/>
                <w:bCs/>
                <w:sz w:val="20"/>
                <w:szCs w:val="20"/>
              </w:rPr>
            </w:pPr>
            <w:r w:rsidRPr="008B266E">
              <w:rPr>
                <w:rFonts w:cstheme="minorHAnsi"/>
                <w:b/>
                <w:bCs/>
                <w:sz w:val="20"/>
                <w:szCs w:val="20"/>
              </w:rPr>
              <w:t>Ortografía y redacción</w:t>
            </w:r>
          </w:p>
        </w:tc>
        <w:tc>
          <w:tcPr>
            <w:tcW w:w="2835" w:type="dxa"/>
          </w:tcPr>
          <w:p w14:paraId="629FC025"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259B26B5" w14:textId="77777777" w:rsidR="00887FD6" w:rsidRPr="008B266E" w:rsidRDefault="00887FD6" w:rsidP="00E15790">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4C28AA5F"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4F1CD654" w14:textId="77777777" w:rsidR="00887FD6" w:rsidRPr="008B266E" w:rsidRDefault="00887FD6" w:rsidP="00E15790">
            <w:pPr>
              <w:pStyle w:val="Sinespaciado"/>
              <w:jc w:val="both"/>
              <w:rPr>
                <w:rFonts w:cstheme="minorHAnsi"/>
                <w:sz w:val="20"/>
                <w:szCs w:val="20"/>
              </w:rPr>
            </w:pPr>
          </w:p>
        </w:tc>
        <w:tc>
          <w:tcPr>
            <w:tcW w:w="2693" w:type="dxa"/>
          </w:tcPr>
          <w:p w14:paraId="205729DC"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4AEDB27D" w14:textId="77777777" w:rsidR="00887FD6" w:rsidRPr="008B266E" w:rsidRDefault="00887FD6" w:rsidP="00E15790">
            <w:pPr>
              <w:jc w:val="both"/>
              <w:rPr>
                <w:rFonts w:cstheme="minorHAnsi"/>
                <w:sz w:val="20"/>
                <w:szCs w:val="20"/>
              </w:rPr>
            </w:pPr>
          </w:p>
        </w:tc>
        <w:tc>
          <w:tcPr>
            <w:tcW w:w="2694" w:type="dxa"/>
          </w:tcPr>
          <w:p w14:paraId="1BE54FE3" w14:textId="77777777" w:rsidR="00887FD6" w:rsidRPr="008B266E" w:rsidRDefault="00887FD6" w:rsidP="00E15790">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47366F36"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887FD6" w:rsidRPr="00D92BE8" w14:paraId="47902344" w14:textId="77777777" w:rsidTr="00E15790">
        <w:tc>
          <w:tcPr>
            <w:tcW w:w="1413" w:type="dxa"/>
          </w:tcPr>
          <w:p w14:paraId="78FF04DC" w14:textId="77777777" w:rsidR="00887FD6" w:rsidRPr="008B266E" w:rsidRDefault="00887FD6" w:rsidP="00E15790">
            <w:pPr>
              <w:jc w:val="center"/>
              <w:rPr>
                <w:rFonts w:cstheme="minorHAnsi"/>
                <w:b/>
                <w:bCs/>
                <w:sz w:val="20"/>
                <w:szCs w:val="20"/>
              </w:rPr>
            </w:pPr>
            <w:r w:rsidRPr="008B266E">
              <w:rPr>
                <w:rFonts w:cstheme="minorHAnsi"/>
                <w:b/>
                <w:bCs/>
                <w:sz w:val="20"/>
                <w:szCs w:val="20"/>
              </w:rPr>
              <w:t>Referencias Bibliográficas</w:t>
            </w:r>
          </w:p>
        </w:tc>
        <w:tc>
          <w:tcPr>
            <w:tcW w:w="2835" w:type="dxa"/>
          </w:tcPr>
          <w:p w14:paraId="6A6A75DD"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11388890" w14:textId="77777777" w:rsidR="00887FD6" w:rsidRPr="008B266E" w:rsidRDefault="00887FD6" w:rsidP="00E15790">
            <w:pPr>
              <w:jc w:val="both"/>
              <w:rPr>
                <w:rFonts w:cstheme="minorHAnsi"/>
                <w:sz w:val="20"/>
                <w:szCs w:val="20"/>
              </w:rPr>
            </w:pPr>
            <w:r w:rsidRPr="008B266E">
              <w:rPr>
                <w:rFonts w:cstheme="minorHAnsi"/>
                <w:sz w:val="20"/>
                <w:szCs w:val="20"/>
              </w:rPr>
              <w:t xml:space="preserve">(Incluye al menos 10 referencias). </w:t>
            </w:r>
          </w:p>
        </w:tc>
        <w:tc>
          <w:tcPr>
            <w:tcW w:w="2693" w:type="dxa"/>
          </w:tcPr>
          <w:p w14:paraId="40DBB7A8" w14:textId="77777777" w:rsidR="00887FD6" w:rsidRPr="008B266E" w:rsidRDefault="00887FD6" w:rsidP="00E15790">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no se incluyeron en la lista de referencias bibliográficas o 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2693" w:type="dxa"/>
          </w:tcPr>
          <w:p w14:paraId="48217C7A" w14:textId="77777777" w:rsidR="00887FD6" w:rsidRPr="008B266E" w:rsidRDefault="00887FD6" w:rsidP="00E15790">
            <w:pPr>
              <w:jc w:val="both"/>
              <w:rPr>
                <w:rFonts w:cstheme="minorHAnsi"/>
                <w:sz w:val="20"/>
                <w:szCs w:val="20"/>
              </w:rPr>
            </w:pPr>
            <w:r w:rsidRPr="008B266E">
              <w:rPr>
                <w:rFonts w:cstheme="minorHAnsi"/>
                <w:sz w:val="20"/>
                <w:szCs w:val="20"/>
              </w:rPr>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47B122FF" w14:textId="77777777" w:rsidR="00887FD6" w:rsidRPr="008B266E" w:rsidRDefault="00887FD6" w:rsidP="00E15790">
            <w:pPr>
              <w:jc w:val="both"/>
              <w:rPr>
                <w:rFonts w:cstheme="minorHAnsi"/>
                <w:sz w:val="20"/>
                <w:szCs w:val="20"/>
              </w:rPr>
            </w:pPr>
            <w:r w:rsidRPr="008B266E">
              <w:rPr>
                <w:rFonts w:cstheme="minorHAnsi"/>
                <w:sz w:val="20"/>
                <w:szCs w:val="20"/>
              </w:rPr>
              <w:t>(Incluye de 6 - 7 referencias)</w:t>
            </w:r>
          </w:p>
        </w:tc>
        <w:tc>
          <w:tcPr>
            <w:tcW w:w="2694" w:type="dxa"/>
          </w:tcPr>
          <w:p w14:paraId="71985FD5" w14:textId="77777777" w:rsidR="00887FD6" w:rsidRPr="008B266E" w:rsidRDefault="00887FD6" w:rsidP="00E15790">
            <w:pPr>
              <w:jc w:val="both"/>
              <w:rPr>
                <w:rFonts w:cstheme="minorHAnsi"/>
                <w:sz w:val="20"/>
                <w:szCs w:val="20"/>
              </w:rPr>
            </w:pPr>
            <w:r w:rsidRPr="008B266E">
              <w:rPr>
                <w:rFonts w:cstheme="minorHAnsi"/>
                <w:sz w:val="20"/>
                <w:szCs w:val="20"/>
              </w:rPr>
              <w:t>La lista de referencias bibliográficas no está escrita con el formato APA</w:t>
            </w:r>
            <w:r>
              <w:rPr>
                <w:rFonts w:cstheme="minorHAnsi"/>
                <w:sz w:val="20"/>
                <w:szCs w:val="20"/>
              </w:rPr>
              <w:t>7</w:t>
            </w:r>
            <w:r w:rsidRPr="008B266E">
              <w:rPr>
                <w:rFonts w:cstheme="minorHAnsi"/>
                <w:sz w:val="20"/>
                <w:szCs w:val="20"/>
              </w:rPr>
              <w:t>.</w:t>
            </w:r>
          </w:p>
          <w:p w14:paraId="7DA16E5A" w14:textId="77777777" w:rsidR="00887FD6" w:rsidRPr="008B266E" w:rsidRDefault="00887FD6" w:rsidP="00E15790">
            <w:pPr>
              <w:jc w:val="both"/>
              <w:rPr>
                <w:rFonts w:cstheme="minorHAnsi"/>
                <w:sz w:val="20"/>
                <w:szCs w:val="20"/>
              </w:rPr>
            </w:pPr>
            <w:r w:rsidRPr="008B266E">
              <w:rPr>
                <w:rFonts w:cstheme="minorHAnsi"/>
                <w:sz w:val="20"/>
                <w:szCs w:val="20"/>
              </w:rPr>
              <w:t>(Incluye menos de 5 referencias)</w:t>
            </w:r>
          </w:p>
        </w:tc>
        <w:tc>
          <w:tcPr>
            <w:tcW w:w="2062" w:type="dxa"/>
          </w:tcPr>
          <w:p w14:paraId="35137C31" w14:textId="77777777" w:rsidR="00887FD6" w:rsidRPr="008B266E" w:rsidRDefault="00887FD6" w:rsidP="00E15790">
            <w:pPr>
              <w:pStyle w:val="Sinespaciado"/>
              <w:jc w:val="both"/>
              <w:rPr>
                <w:rFonts w:cstheme="minorHAnsi"/>
                <w:sz w:val="20"/>
                <w:szCs w:val="20"/>
              </w:rPr>
            </w:pPr>
            <w:r w:rsidRPr="008B266E">
              <w:rPr>
                <w:rFonts w:cstheme="minorHAnsi"/>
                <w:sz w:val="20"/>
                <w:szCs w:val="20"/>
              </w:rPr>
              <w:t>No tiene lista de referencias bibliográficas</w:t>
            </w:r>
          </w:p>
        </w:tc>
      </w:tr>
    </w:tbl>
    <w:p w14:paraId="7FA5BBC5" w14:textId="77777777" w:rsidR="00887FD6" w:rsidRDefault="00887FD6" w:rsidP="00887FD6"/>
    <w:p w14:paraId="48984578" w14:textId="77777777" w:rsidR="00887FD6" w:rsidRDefault="00887FD6" w:rsidP="00E60915">
      <w:pPr>
        <w:ind w:firstLine="0"/>
        <w:rPr>
          <w:rFonts w:ascii="Arial" w:hAnsi="Arial" w:cs="Arial"/>
          <w:color w:val="222222"/>
          <w:sz w:val="20"/>
          <w:szCs w:val="20"/>
          <w:shd w:val="clear" w:color="auto" w:fill="FFFFFF"/>
        </w:rPr>
      </w:pPr>
    </w:p>
    <w:p w14:paraId="18113A4D" w14:textId="77777777" w:rsidR="00E60915" w:rsidRDefault="00E60915">
      <w:pPr>
        <w:rPr>
          <w:rFonts w:ascii="Times New Roman" w:hAnsi="Times New Roman" w:cs="Times New Roman"/>
          <w:sz w:val="24"/>
          <w:szCs w:val="24"/>
        </w:rPr>
      </w:pPr>
    </w:p>
    <w:p w14:paraId="76ACBA70" w14:textId="77777777" w:rsidR="00993CE1" w:rsidRDefault="00993CE1">
      <w:pPr>
        <w:rPr>
          <w:rFonts w:ascii="Times New Roman" w:hAnsi="Times New Roman" w:cs="Times New Roman"/>
          <w:sz w:val="24"/>
          <w:szCs w:val="24"/>
        </w:rPr>
      </w:pPr>
    </w:p>
    <w:p w14:paraId="577E0918" w14:textId="77777777" w:rsidR="007D1F22" w:rsidRDefault="007D1F22">
      <w:pPr>
        <w:rPr>
          <w:rFonts w:ascii="Times New Roman" w:hAnsi="Times New Roman" w:cs="Times New Roman"/>
          <w:sz w:val="24"/>
          <w:szCs w:val="24"/>
        </w:rPr>
      </w:pPr>
    </w:p>
    <w:p w14:paraId="04AF6CB3" w14:textId="77777777" w:rsidR="00052EC7" w:rsidRPr="0092665A" w:rsidRDefault="00052EC7">
      <w:pPr>
        <w:rPr>
          <w:rFonts w:ascii="Times New Roman" w:hAnsi="Times New Roman" w:cs="Times New Roman"/>
          <w:sz w:val="24"/>
          <w:szCs w:val="24"/>
        </w:rPr>
      </w:pPr>
    </w:p>
    <w:sectPr w:rsidR="00052EC7" w:rsidRPr="0092665A" w:rsidSect="00887FD6">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A"/>
    <w:rsid w:val="00015D3F"/>
    <w:rsid w:val="00020B54"/>
    <w:rsid w:val="00035D01"/>
    <w:rsid w:val="00045311"/>
    <w:rsid w:val="00052EC7"/>
    <w:rsid w:val="0007111C"/>
    <w:rsid w:val="00077B6E"/>
    <w:rsid w:val="000A5A65"/>
    <w:rsid w:val="000B7FC4"/>
    <w:rsid w:val="00147A99"/>
    <w:rsid w:val="0016228A"/>
    <w:rsid w:val="00174F50"/>
    <w:rsid w:val="00187C64"/>
    <w:rsid w:val="0021349D"/>
    <w:rsid w:val="002548AE"/>
    <w:rsid w:val="00256152"/>
    <w:rsid w:val="002A570B"/>
    <w:rsid w:val="002D319A"/>
    <w:rsid w:val="002D76C7"/>
    <w:rsid w:val="002E53B9"/>
    <w:rsid w:val="002F32F2"/>
    <w:rsid w:val="002F7C2A"/>
    <w:rsid w:val="003E0196"/>
    <w:rsid w:val="00405D1A"/>
    <w:rsid w:val="00465584"/>
    <w:rsid w:val="004772C0"/>
    <w:rsid w:val="0049073A"/>
    <w:rsid w:val="00494BC7"/>
    <w:rsid w:val="004B4893"/>
    <w:rsid w:val="004C4A67"/>
    <w:rsid w:val="00516BF7"/>
    <w:rsid w:val="00517245"/>
    <w:rsid w:val="0053296F"/>
    <w:rsid w:val="0057715D"/>
    <w:rsid w:val="005911A5"/>
    <w:rsid w:val="005A53D9"/>
    <w:rsid w:val="005E7566"/>
    <w:rsid w:val="00610554"/>
    <w:rsid w:val="00672550"/>
    <w:rsid w:val="00674D9C"/>
    <w:rsid w:val="006A0B8A"/>
    <w:rsid w:val="006B002F"/>
    <w:rsid w:val="006C0935"/>
    <w:rsid w:val="006C245B"/>
    <w:rsid w:val="00724ADD"/>
    <w:rsid w:val="007267E3"/>
    <w:rsid w:val="00750D97"/>
    <w:rsid w:val="00755410"/>
    <w:rsid w:val="00755D6E"/>
    <w:rsid w:val="00757636"/>
    <w:rsid w:val="00774BE8"/>
    <w:rsid w:val="007D1F22"/>
    <w:rsid w:val="007E5FBA"/>
    <w:rsid w:val="0084267B"/>
    <w:rsid w:val="00846CEF"/>
    <w:rsid w:val="00873351"/>
    <w:rsid w:val="00887FD6"/>
    <w:rsid w:val="008F3AFC"/>
    <w:rsid w:val="00913F40"/>
    <w:rsid w:val="0092665A"/>
    <w:rsid w:val="00934D98"/>
    <w:rsid w:val="00966FEB"/>
    <w:rsid w:val="009670EF"/>
    <w:rsid w:val="00993CE1"/>
    <w:rsid w:val="009D2674"/>
    <w:rsid w:val="009D7B6A"/>
    <w:rsid w:val="009E6F45"/>
    <w:rsid w:val="009F2912"/>
    <w:rsid w:val="009F296D"/>
    <w:rsid w:val="00A04A45"/>
    <w:rsid w:val="00A51CC3"/>
    <w:rsid w:val="00A66262"/>
    <w:rsid w:val="00A7245B"/>
    <w:rsid w:val="00A832D1"/>
    <w:rsid w:val="00AB7013"/>
    <w:rsid w:val="00AE5091"/>
    <w:rsid w:val="00B10B57"/>
    <w:rsid w:val="00B22343"/>
    <w:rsid w:val="00B25CD4"/>
    <w:rsid w:val="00B42E30"/>
    <w:rsid w:val="00B52338"/>
    <w:rsid w:val="00B9308C"/>
    <w:rsid w:val="00BE4776"/>
    <w:rsid w:val="00C070D1"/>
    <w:rsid w:val="00C465BF"/>
    <w:rsid w:val="00C50DB0"/>
    <w:rsid w:val="00C9045B"/>
    <w:rsid w:val="00CA3503"/>
    <w:rsid w:val="00CD03E1"/>
    <w:rsid w:val="00CE1610"/>
    <w:rsid w:val="00CE5ABC"/>
    <w:rsid w:val="00D0026A"/>
    <w:rsid w:val="00D1785F"/>
    <w:rsid w:val="00D872B7"/>
    <w:rsid w:val="00DE0606"/>
    <w:rsid w:val="00DE0E84"/>
    <w:rsid w:val="00E36402"/>
    <w:rsid w:val="00E60915"/>
    <w:rsid w:val="00EF2CEF"/>
    <w:rsid w:val="00F265FA"/>
    <w:rsid w:val="00F61555"/>
    <w:rsid w:val="00F61652"/>
    <w:rsid w:val="00F85958"/>
    <w:rsid w:val="00FD76EC"/>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6AC"/>
  <w15:chartTrackingRefBased/>
  <w15:docId w15:val="{B6B8C0C8-667C-43E9-B6C6-50763822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C245B"/>
    <w:rPr>
      <w:sz w:val="16"/>
      <w:szCs w:val="16"/>
    </w:rPr>
  </w:style>
  <w:style w:type="paragraph" w:styleId="Textocomentario">
    <w:name w:val="annotation text"/>
    <w:basedOn w:val="Normal"/>
    <w:link w:val="TextocomentarioCar"/>
    <w:uiPriority w:val="99"/>
    <w:semiHidden/>
    <w:unhideWhenUsed/>
    <w:rsid w:val="006C24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245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245B"/>
    <w:rPr>
      <w:b/>
      <w:bCs/>
    </w:rPr>
  </w:style>
  <w:style w:type="character" w:customStyle="1" w:styleId="AsuntodelcomentarioCar">
    <w:name w:val="Asunto del comentario Car"/>
    <w:basedOn w:val="TextocomentarioCar"/>
    <w:link w:val="Asuntodelcomentario"/>
    <w:uiPriority w:val="99"/>
    <w:semiHidden/>
    <w:rsid w:val="006C245B"/>
    <w:rPr>
      <w:b/>
      <w:bCs/>
      <w:sz w:val="20"/>
      <w:szCs w:val="20"/>
      <w:lang w:val="es-MX"/>
    </w:rPr>
  </w:style>
  <w:style w:type="character" w:styleId="Hipervnculo">
    <w:name w:val="Hyperlink"/>
    <w:basedOn w:val="Fuentedeprrafopredeter"/>
    <w:uiPriority w:val="99"/>
    <w:unhideWhenUsed/>
    <w:rsid w:val="00147A99"/>
    <w:rPr>
      <w:color w:val="0563C1" w:themeColor="hyperlink"/>
      <w:u w:val="single"/>
    </w:rPr>
  </w:style>
  <w:style w:type="character" w:styleId="Mencinsinresolver">
    <w:name w:val="Unresolved Mention"/>
    <w:basedOn w:val="Fuentedeprrafopredeter"/>
    <w:uiPriority w:val="99"/>
    <w:semiHidden/>
    <w:unhideWhenUsed/>
    <w:rsid w:val="00147A99"/>
    <w:rPr>
      <w:color w:val="605E5C"/>
      <w:shd w:val="clear" w:color="auto" w:fill="E1DFDD"/>
    </w:rPr>
  </w:style>
  <w:style w:type="table" w:styleId="Tablaconcuadrcula">
    <w:name w:val="Table Grid"/>
    <w:basedOn w:val="Tablanormal"/>
    <w:uiPriority w:val="39"/>
    <w:rsid w:val="004B4893"/>
    <w:pPr>
      <w:spacing w:after="0" w:line="240" w:lineRule="auto"/>
      <w:ind w:firstLine="0"/>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4893"/>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paragraph" w:styleId="Sinespaciado">
    <w:name w:val="No Spacing"/>
    <w:uiPriority w:val="1"/>
    <w:qFormat/>
    <w:rsid w:val="00887FD6"/>
    <w:pPr>
      <w:spacing w:after="0" w:line="240" w:lineRule="auto"/>
      <w:ind w:firstLine="0"/>
    </w:pPr>
    <w:rPr>
      <w:lang w:val="es-MX"/>
    </w:rPr>
  </w:style>
  <w:style w:type="paragraph" w:customStyle="1" w:styleId="paragraph">
    <w:name w:val="paragraph"/>
    <w:basedOn w:val="Normal"/>
    <w:rsid w:val="00887FD6"/>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87FD6"/>
  </w:style>
  <w:style w:type="character" w:customStyle="1" w:styleId="eop">
    <w:name w:val="eop"/>
    <w:basedOn w:val="Fuentedeprrafopredeter"/>
    <w:rsid w:val="0088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4530">
      <w:bodyDiv w:val="1"/>
      <w:marLeft w:val="0"/>
      <w:marRight w:val="0"/>
      <w:marTop w:val="0"/>
      <w:marBottom w:val="0"/>
      <w:divBdr>
        <w:top w:val="none" w:sz="0" w:space="0" w:color="auto"/>
        <w:left w:val="none" w:sz="0" w:space="0" w:color="auto"/>
        <w:bottom w:val="none" w:sz="0" w:space="0" w:color="auto"/>
        <w:right w:val="none" w:sz="0" w:space="0" w:color="auto"/>
      </w:divBdr>
    </w:div>
    <w:div w:id="570889771">
      <w:bodyDiv w:val="1"/>
      <w:marLeft w:val="0"/>
      <w:marRight w:val="0"/>
      <w:marTop w:val="0"/>
      <w:marBottom w:val="0"/>
      <w:divBdr>
        <w:top w:val="none" w:sz="0" w:space="0" w:color="auto"/>
        <w:left w:val="none" w:sz="0" w:space="0" w:color="auto"/>
        <w:bottom w:val="none" w:sz="0" w:space="0" w:color="auto"/>
        <w:right w:val="none" w:sz="0" w:space="0" w:color="auto"/>
      </w:divBdr>
    </w:div>
    <w:div w:id="681013788">
      <w:bodyDiv w:val="1"/>
      <w:marLeft w:val="0"/>
      <w:marRight w:val="0"/>
      <w:marTop w:val="0"/>
      <w:marBottom w:val="0"/>
      <w:divBdr>
        <w:top w:val="none" w:sz="0" w:space="0" w:color="auto"/>
        <w:left w:val="none" w:sz="0" w:space="0" w:color="auto"/>
        <w:bottom w:val="none" w:sz="0" w:space="0" w:color="auto"/>
        <w:right w:val="none" w:sz="0" w:space="0" w:color="auto"/>
      </w:divBdr>
    </w:div>
    <w:div w:id="1240561852">
      <w:bodyDiv w:val="1"/>
      <w:marLeft w:val="0"/>
      <w:marRight w:val="0"/>
      <w:marTop w:val="0"/>
      <w:marBottom w:val="0"/>
      <w:divBdr>
        <w:top w:val="none" w:sz="0" w:space="0" w:color="auto"/>
        <w:left w:val="none" w:sz="0" w:space="0" w:color="auto"/>
        <w:bottom w:val="none" w:sz="0" w:space="0" w:color="auto"/>
        <w:right w:val="none" w:sz="0" w:space="0" w:color="auto"/>
      </w:divBdr>
    </w:div>
    <w:div w:id="1257640924">
      <w:bodyDiv w:val="1"/>
      <w:marLeft w:val="0"/>
      <w:marRight w:val="0"/>
      <w:marTop w:val="0"/>
      <w:marBottom w:val="0"/>
      <w:divBdr>
        <w:top w:val="none" w:sz="0" w:space="0" w:color="auto"/>
        <w:left w:val="none" w:sz="0" w:space="0" w:color="auto"/>
        <w:bottom w:val="none" w:sz="0" w:space="0" w:color="auto"/>
        <w:right w:val="none" w:sz="0" w:space="0" w:color="auto"/>
      </w:divBdr>
    </w:div>
    <w:div w:id="1700885841">
      <w:bodyDiv w:val="1"/>
      <w:marLeft w:val="0"/>
      <w:marRight w:val="0"/>
      <w:marTop w:val="0"/>
      <w:marBottom w:val="0"/>
      <w:divBdr>
        <w:top w:val="none" w:sz="0" w:space="0" w:color="auto"/>
        <w:left w:val="none" w:sz="0" w:space="0" w:color="auto"/>
        <w:bottom w:val="none" w:sz="0" w:space="0" w:color="auto"/>
        <w:right w:val="none" w:sz="0" w:space="0" w:color="auto"/>
      </w:divBdr>
    </w:div>
    <w:div w:id="1706756656">
      <w:bodyDiv w:val="1"/>
      <w:marLeft w:val="0"/>
      <w:marRight w:val="0"/>
      <w:marTop w:val="0"/>
      <w:marBottom w:val="0"/>
      <w:divBdr>
        <w:top w:val="none" w:sz="0" w:space="0" w:color="auto"/>
        <w:left w:val="none" w:sz="0" w:space="0" w:color="auto"/>
        <w:bottom w:val="none" w:sz="0" w:space="0" w:color="auto"/>
        <w:right w:val="none" w:sz="0" w:space="0" w:color="auto"/>
      </w:divBdr>
      <w:divsChild>
        <w:div w:id="62219380">
          <w:marLeft w:val="0"/>
          <w:marRight w:val="0"/>
          <w:marTop w:val="0"/>
          <w:marBottom w:val="0"/>
          <w:divBdr>
            <w:top w:val="none" w:sz="0" w:space="0" w:color="auto"/>
            <w:left w:val="none" w:sz="0" w:space="0" w:color="auto"/>
            <w:bottom w:val="none" w:sz="0" w:space="0" w:color="auto"/>
            <w:right w:val="none" w:sz="0" w:space="0" w:color="auto"/>
          </w:divBdr>
        </w:div>
      </w:divsChild>
    </w:div>
    <w:div w:id="1829057528">
      <w:bodyDiv w:val="1"/>
      <w:marLeft w:val="0"/>
      <w:marRight w:val="0"/>
      <w:marTop w:val="0"/>
      <w:marBottom w:val="0"/>
      <w:divBdr>
        <w:top w:val="none" w:sz="0" w:space="0" w:color="auto"/>
        <w:left w:val="none" w:sz="0" w:space="0" w:color="auto"/>
        <w:bottom w:val="none" w:sz="0" w:space="0" w:color="auto"/>
        <w:right w:val="none" w:sz="0" w:space="0" w:color="auto"/>
      </w:divBdr>
      <w:divsChild>
        <w:div w:id="1299071617">
          <w:marLeft w:val="0"/>
          <w:marRight w:val="0"/>
          <w:marTop w:val="0"/>
          <w:marBottom w:val="0"/>
          <w:divBdr>
            <w:top w:val="none" w:sz="0" w:space="0" w:color="auto"/>
            <w:left w:val="none" w:sz="0" w:space="0" w:color="auto"/>
            <w:bottom w:val="none" w:sz="0" w:space="0" w:color="auto"/>
            <w:right w:val="none" w:sz="0" w:space="0" w:color="auto"/>
          </w:divBdr>
        </w:div>
      </w:divsChild>
    </w:div>
    <w:div w:id="1868831947">
      <w:bodyDiv w:val="1"/>
      <w:marLeft w:val="0"/>
      <w:marRight w:val="0"/>
      <w:marTop w:val="0"/>
      <w:marBottom w:val="0"/>
      <w:divBdr>
        <w:top w:val="none" w:sz="0" w:space="0" w:color="auto"/>
        <w:left w:val="none" w:sz="0" w:space="0" w:color="auto"/>
        <w:bottom w:val="none" w:sz="0" w:space="0" w:color="auto"/>
        <w:right w:val="none" w:sz="0" w:space="0" w:color="auto"/>
      </w:divBdr>
    </w:div>
    <w:div w:id="21377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hdl.handle.net/10810/48130" TargetMode="External"/><Relationship Id="rId18" Type="http://schemas.openxmlformats.org/officeDocument/2006/relationships/hyperlink" Target="https://doi.org/10.18861/cied.2021.12.1.3063" TargetMode="External"/><Relationship Id="rId26" Type="http://schemas.openxmlformats.org/officeDocument/2006/relationships/hyperlink" Target="https://doi.org/10.32654/DialogosAbiertos.1-1.4" TargetMode="External"/><Relationship Id="rId3" Type="http://schemas.openxmlformats.org/officeDocument/2006/relationships/webSettings" Target="webSettings.xml"/><Relationship Id="rId21" Type="http://schemas.openxmlformats.org/officeDocument/2006/relationships/hyperlink" Target="http://bitly.ws/vRM9" TargetMode="External"/><Relationship Id="rId7" Type="http://schemas.openxmlformats.org/officeDocument/2006/relationships/chart" Target="charts/chart3.xml"/><Relationship Id="rId12" Type="http://schemas.openxmlformats.org/officeDocument/2006/relationships/hyperlink" Target="http://bitly.ws/w6U3" TargetMode="External"/><Relationship Id="rId17" Type="http://schemas.openxmlformats.org/officeDocument/2006/relationships/hyperlink" Target="http://bitly.ws/z34A" TargetMode="External"/><Relationship Id="rId25" Type="http://schemas.openxmlformats.org/officeDocument/2006/relationships/hyperlink" Target="https://doi.org/10.18175/vys5.1.2014.02" TargetMode="External"/><Relationship Id="rId2" Type="http://schemas.openxmlformats.org/officeDocument/2006/relationships/settings" Target="settings.xml"/><Relationship Id="rId16" Type="http://schemas.openxmlformats.org/officeDocument/2006/relationships/hyperlink" Target="http://bitly.ws/w5DQ" TargetMode="External"/><Relationship Id="rId20" Type="http://schemas.openxmlformats.org/officeDocument/2006/relationships/hyperlink" Target="http://bitly.ws/w5G7" TargetMode="Externa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hyperlink" Target="http://bitly.ws/vRFU" TargetMode="External"/><Relationship Id="rId5" Type="http://schemas.openxmlformats.org/officeDocument/2006/relationships/chart" Target="charts/chart1.xml"/><Relationship Id="rId15" Type="http://schemas.openxmlformats.org/officeDocument/2006/relationships/hyperlink" Target="http://dspace.ucuenca.edu.ec/handle/123456789/27440" TargetMode="External"/><Relationship Id="rId23" Type="http://schemas.openxmlformats.org/officeDocument/2006/relationships/hyperlink" Target="https://doi.org/10.4995/reinad.2019.11781" TargetMode="External"/><Relationship Id="rId28"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hyperlink" Target="https://doi.org/10.29057/icsa.v2i3.727" TargetMode="External"/><Relationship Id="rId4" Type="http://schemas.openxmlformats.org/officeDocument/2006/relationships/image" Target="media/image1.png"/><Relationship Id="rId9" Type="http://schemas.openxmlformats.org/officeDocument/2006/relationships/chart" Target="charts/chart5.xml"/><Relationship Id="rId14" Type="http://schemas.openxmlformats.org/officeDocument/2006/relationships/hyperlink" Target="http://bitly.ws/vRMW" TargetMode="External"/><Relationship Id="rId22" Type="http://schemas.openxmlformats.org/officeDocument/2006/relationships/hyperlink" Target="http://bitly.ws/w5ET"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CASTRO\Documents\AN&#193;LISIS%20DE%20INSTRUMENTO.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FCASTRO\Documents\AN&#193;LISIS%20DE%20INSTRUMEN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FCASTRO\Documents\AN&#193;LISIS%20DE%20INSTRUMENT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FCASTRO\Documents\AN&#193;LISIS%20DE%20INSTRUMENT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FCASTRO\Documents\AN&#193;LISIS%20DE%20INSTRUMENT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FCASTRO\Documents\AN&#193;LISIS%20DE%20INSTRUMENTO.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FCASTRO\Documents\AN&#193;LISIS%20DE%20INSTRUMEN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0">
                <a:latin typeface="Times New Roman" panose="02020603050405020304" pitchFamily="18" charset="0"/>
                <a:cs typeface="Times New Roman" panose="02020603050405020304" pitchFamily="18" charset="0"/>
              </a:rPr>
              <a:t>N</a:t>
            </a:r>
            <a:r>
              <a:rPr lang="en-US" sz="1200" b="0" cap="none">
                <a:latin typeface="Times New Roman" panose="02020603050405020304" pitchFamily="18" charset="0"/>
                <a:cs typeface="Times New Roman" panose="02020603050405020304" pitchFamily="18" charset="0"/>
              </a:rPr>
              <a:t>úmero hasta el que logra contar de manera oral correctamente</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Hoja2!$B$1</c:f>
              <c:strCache>
                <c:ptCount val="1"/>
                <c:pt idx="0">
                  <c:v>Respuestas</c:v>
                </c:pt>
              </c:strCache>
            </c:strRef>
          </c:tx>
          <c:spPr>
            <a:solidFill>
              <a:srgbClr val="FF0000"/>
            </a:solidFill>
            <a:ln>
              <a:solidFill>
                <a:srgbClr val="C00000"/>
              </a:solidFill>
            </a:ln>
            <a:effectLst/>
            <a:sp3d>
              <a:contourClr>
                <a:srgbClr val="C00000"/>
              </a:contourClr>
            </a:sp3d>
          </c:spPr>
          <c:invertIfNegative val="0"/>
          <c:cat>
            <c:strRef>
              <c:f>Hoja2!$A$2:$A$17</c:f>
              <c:strCache>
                <c:ptCount val="16"/>
                <c:pt idx="0">
                  <c:v>Dayanzi</c:v>
                </c:pt>
                <c:pt idx="1">
                  <c:v>Mateo</c:v>
                </c:pt>
                <c:pt idx="2">
                  <c:v>Grettel</c:v>
                </c:pt>
                <c:pt idx="3">
                  <c:v>Lian</c:v>
                </c:pt>
                <c:pt idx="4">
                  <c:v>Tadeo</c:v>
                </c:pt>
                <c:pt idx="5">
                  <c:v>Danna</c:v>
                </c:pt>
                <c:pt idx="6">
                  <c:v>Sofía</c:v>
                </c:pt>
                <c:pt idx="7">
                  <c:v>Santiago</c:v>
                </c:pt>
                <c:pt idx="8">
                  <c:v>Paula</c:v>
                </c:pt>
                <c:pt idx="9">
                  <c:v>Paola</c:v>
                </c:pt>
                <c:pt idx="10">
                  <c:v>Layla</c:v>
                </c:pt>
                <c:pt idx="11">
                  <c:v>Alison </c:v>
                </c:pt>
                <c:pt idx="12">
                  <c:v>Antonio</c:v>
                </c:pt>
                <c:pt idx="13">
                  <c:v>Esteban </c:v>
                </c:pt>
                <c:pt idx="14">
                  <c:v>Francisco</c:v>
                </c:pt>
                <c:pt idx="15">
                  <c:v>Christian</c:v>
                </c:pt>
              </c:strCache>
            </c:strRef>
          </c:cat>
          <c:val>
            <c:numRef>
              <c:f>Hoja2!$B$2:$B$17</c:f>
              <c:numCache>
                <c:formatCode>General</c:formatCode>
                <c:ptCount val="16"/>
                <c:pt idx="0">
                  <c:v>100</c:v>
                </c:pt>
                <c:pt idx="1">
                  <c:v>60</c:v>
                </c:pt>
                <c:pt idx="2">
                  <c:v>100</c:v>
                </c:pt>
                <c:pt idx="3">
                  <c:v>20</c:v>
                </c:pt>
                <c:pt idx="4">
                  <c:v>15</c:v>
                </c:pt>
                <c:pt idx="5">
                  <c:v>50</c:v>
                </c:pt>
                <c:pt idx="6">
                  <c:v>30</c:v>
                </c:pt>
                <c:pt idx="7">
                  <c:v>100</c:v>
                </c:pt>
                <c:pt idx="8">
                  <c:v>20</c:v>
                </c:pt>
                <c:pt idx="9">
                  <c:v>40</c:v>
                </c:pt>
                <c:pt idx="10">
                  <c:v>20</c:v>
                </c:pt>
                <c:pt idx="11">
                  <c:v>100</c:v>
                </c:pt>
                <c:pt idx="12">
                  <c:v>30</c:v>
                </c:pt>
                <c:pt idx="13">
                  <c:v>20</c:v>
                </c:pt>
                <c:pt idx="14">
                  <c:v>50</c:v>
                </c:pt>
                <c:pt idx="15">
                  <c:v>20</c:v>
                </c:pt>
              </c:numCache>
            </c:numRef>
          </c:val>
          <c:extLst>
            <c:ext xmlns:c16="http://schemas.microsoft.com/office/drawing/2014/chart" uri="{C3380CC4-5D6E-409C-BE32-E72D297353CC}">
              <c16:uniqueId val="{00000000-2144-4EBA-AA11-4B6242AE6515}"/>
            </c:ext>
          </c:extLst>
        </c:ser>
        <c:dLbls>
          <c:showLegendKey val="0"/>
          <c:showVal val="0"/>
          <c:showCatName val="0"/>
          <c:showSerName val="0"/>
          <c:showPercent val="0"/>
          <c:showBubbleSize val="0"/>
        </c:dLbls>
        <c:gapWidth val="150"/>
        <c:shape val="box"/>
        <c:axId val="1161638000"/>
        <c:axId val="1161640080"/>
        <c:axId val="0"/>
      </c:bar3DChart>
      <c:catAx>
        <c:axId val="1161638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1640080"/>
        <c:crosses val="autoZero"/>
        <c:auto val="1"/>
        <c:lblAlgn val="ctr"/>
        <c:lblOffset val="100"/>
        <c:noMultiLvlLbl val="0"/>
      </c:catAx>
      <c:valAx>
        <c:axId val="116164008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1638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Hoja3!$G$2</c:f>
              <c:strCache>
                <c:ptCount val="1"/>
                <c:pt idx="0">
                  <c:v>Porcentaje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25-4EA6-AF8E-985E339BBB4B}"/>
              </c:ext>
            </c:extLst>
          </c:dPt>
          <c:dPt>
            <c:idx val="1"/>
            <c:bubble3D val="0"/>
            <c:explosion val="31"/>
            <c:spPr>
              <a:solidFill>
                <a:schemeClr val="accent2"/>
              </a:solidFill>
              <a:ln w="19050">
                <a:solidFill>
                  <a:schemeClr val="lt1"/>
                </a:solidFill>
              </a:ln>
              <a:effectLst/>
            </c:spPr>
            <c:extLst>
              <c:ext xmlns:c16="http://schemas.microsoft.com/office/drawing/2014/chart" uri="{C3380CC4-5D6E-409C-BE32-E72D297353CC}">
                <c16:uniqueId val="{00000003-C225-4EA6-AF8E-985E339BBB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Hoja3!$D$3:$D$4</c:f>
              <c:strCache>
                <c:ptCount val="2"/>
                <c:pt idx="0">
                  <c:v>Si</c:v>
                </c:pt>
                <c:pt idx="1">
                  <c:v>No</c:v>
                </c:pt>
              </c:strCache>
            </c:strRef>
          </c:cat>
          <c:val>
            <c:numRef>
              <c:f>Hoja3!$G$3:$G$4</c:f>
              <c:numCache>
                <c:formatCode>0%</c:formatCode>
                <c:ptCount val="2"/>
                <c:pt idx="0">
                  <c:v>0.75</c:v>
                </c:pt>
                <c:pt idx="1">
                  <c:v>0.25</c:v>
                </c:pt>
              </c:numCache>
            </c:numRef>
          </c:val>
          <c:extLst>
            <c:ext xmlns:c16="http://schemas.microsoft.com/office/drawing/2014/chart" uri="{C3380CC4-5D6E-409C-BE32-E72D297353CC}">
              <c16:uniqueId val="{00000004-C225-4EA6-AF8E-985E339BBB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Hoja4!$G$2</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25-4AF1-A063-DEBD0A42D03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25-4AF1-A063-DEBD0A42D03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25-4AF1-A063-DEBD0A42D03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25-4AF1-A063-DEBD0A42D03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Hoja4!$D$3:$D$6</c:f>
              <c:strCache>
                <c:ptCount val="4"/>
                <c:pt idx="0">
                  <c:v>Excelente</c:v>
                </c:pt>
                <c:pt idx="1">
                  <c:v>Muy bueno</c:v>
                </c:pt>
                <c:pt idx="2">
                  <c:v>Aceptable</c:v>
                </c:pt>
                <c:pt idx="3">
                  <c:v>En proceso</c:v>
                </c:pt>
              </c:strCache>
            </c:strRef>
          </c:cat>
          <c:val>
            <c:numRef>
              <c:f>Hoja4!$G$3:$G$6</c:f>
              <c:numCache>
                <c:formatCode>0%</c:formatCode>
                <c:ptCount val="4"/>
                <c:pt idx="0">
                  <c:v>0.375</c:v>
                </c:pt>
                <c:pt idx="1">
                  <c:v>0.25</c:v>
                </c:pt>
                <c:pt idx="2">
                  <c:v>0.3125</c:v>
                </c:pt>
                <c:pt idx="3">
                  <c:v>6.25E-2</c:v>
                </c:pt>
              </c:numCache>
            </c:numRef>
          </c:val>
          <c:extLst>
            <c:ext xmlns:c16="http://schemas.microsoft.com/office/drawing/2014/chart" uri="{C3380CC4-5D6E-409C-BE32-E72D297353CC}">
              <c16:uniqueId val="{00000008-6C25-4AF1-A063-DEBD0A42D03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Hoja5!$G$3</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C9-428A-8855-C023D1ACFB9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C9-428A-8855-C023D1ACFB9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7C9-428A-8855-C023D1ACFB9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7C9-428A-8855-C023D1ACFB9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Hoja5!$D$4:$D$7</c:f>
              <c:strCache>
                <c:ptCount val="4"/>
                <c:pt idx="0">
                  <c:v>Excelente</c:v>
                </c:pt>
                <c:pt idx="1">
                  <c:v>Muy bueno</c:v>
                </c:pt>
                <c:pt idx="2">
                  <c:v>Aceptable</c:v>
                </c:pt>
                <c:pt idx="3">
                  <c:v>En proceso</c:v>
                </c:pt>
              </c:strCache>
            </c:strRef>
          </c:cat>
          <c:val>
            <c:numRef>
              <c:f>Hoja5!$G$4:$G$7</c:f>
              <c:numCache>
                <c:formatCode>0%</c:formatCode>
                <c:ptCount val="4"/>
                <c:pt idx="0">
                  <c:v>0.375</c:v>
                </c:pt>
                <c:pt idx="1">
                  <c:v>0.25</c:v>
                </c:pt>
                <c:pt idx="2">
                  <c:v>0.1875</c:v>
                </c:pt>
                <c:pt idx="3">
                  <c:v>0.1875</c:v>
                </c:pt>
              </c:numCache>
            </c:numRef>
          </c:val>
          <c:extLst>
            <c:ext xmlns:c16="http://schemas.microsoft.com/office/drawing/2014/chart" uri="{C3380CC4-5D6E-409C-BE32-E72D297353CC}">
              <c16:uniqueId val="{00000008-27C9-428A-8855-C023D1ACFB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Hoja6!$G$2</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BAB-432E-9906-55079B6C0BE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BAB-432E-9906-55079B6C0BE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BAB-432E-9906-55079B6C0BE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BAB-432E-9906-55079B6C0BE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Hoja6!$D$3:$D$6</c:f>
              <c:strCache>
                <c:ptCount val="4"/>
                <c:pt idx="0">
                  <c:v>Excelente</c:v>
                </c:pt>
                <c:pt idx="1">
                  <c:v>Muy bueno</c:v>
                </c:pt>
                <c:pt idx="2">
                  <c:v>Aceptable</c:v>
                </c:pt>
                <c:pt idx="3">
                  <c:v>En proceso</c:v>
                </c:pt>
              </c:strCache>
            </c:strRef>
          </c:cat>
          <c:val>
            <c:numRef>
              <c:f>Hoja6!$G$3:$G$6</c:f>
              <c:numCache>
                <c:formatCode>0%</c:formatCode>
                <c:ptCount val="4"/>
                <c:pt idx="0">
                  <c:v>0.25</c:v>
                </c:pt>
                <c:pt idx="1">
                  <c:v>0.25</c:v>
                </c:pt>
                <c:pt idx="2">
                  <c:v>0.1875</c:v>
                </c:pt>
                <c:pt idx="3">
                  <c:v>0.3125</c:v>
                </c:pt>
              </c:numCache>
            </c:numRef>
          </c:val>
          <c:extLst>
            <c:ext xmlns:c16="http://schemas.microsoft.com/office/drawing/2014/chart" uri="{C3380CC4-5D6E-409C-BE32-E72D297353CC}">
              <c16:uniqueId val="{00000008-0BAB-432E-9906-55079B6C0BE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Hoja7!$G$2</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CC6-4EB4-BA69-24A95C2C9E0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CC6-4EB4-BA69-24A95C2C9E0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CC6-4EB4-BA69-24A95C2C9E0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CC6-4EB4-BA69-24A95C2C9E0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Hoja7!$D$3:$D$6</c:f>
              <c:strCache>
                <c:ptCount val="4"/>
                <c:pt idx="0">
                  <c:v>Excelente</c:v>
                </c:pt>
                <c:pt idx="1">
                  <c:v>Muy bueno</c:v>
                </c:pt>
                <c:pt idx="2">
                  <c:v>Aceptable</c:v>
                </c:pt>
                <c:pt idx="3">
                  <c:v>En proceso</c:v>
                </c:pt>
              </c:strCache>
            </c:strRef>
          </c:cat>
          <c:val>
            <c:numRef>
              <c:f>Hoja7!$G$3:$G$6</c:f>
              <c:numCache>
                <c:formatCode>0%</c:formatCode>
                <c:ptCount val="4"/>
                <c:pt idx="0">
                  <c:v>0.125</c:v>
                </c:pt>
                <c:pt idx="1">
                  <c:v>0.25</c:v>
                </c:pt>
                <c:pt idx="2">
                  <c:v>0.3125</c:v>
                </c:pt>
                <c:pt idx="3">
                  <c:v>0.3125</c:v>
                </c:pt>
              </c:numCache>
            </c:numRef>
          </c:val>
          <c:extLst>
            <c:ext xmlns:c16="http://schemas.microsoft.com/office/drawing/2014/chart" uri="{C3380CC4-5D6E-409C-BE32-E72D297353CC}">
              <c16:uniqueId val="{00000008-9CC6-4EB4-BA69-24A95C2C9E0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Hoja1!$G$4</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BE9-425E-892C-98003ED438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BE9-425E-892C-98003ED438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BE9-425E-892C-98003ED4381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BE9-425E-892C-98003ED438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Hoja1!$D$5:$D$8</c:f>
              <c:strCache>
                <c:ptCount val="4"/>
                <c:pt idx="0">
                  <c:v>Excelente</c:v>
                </c:pt>
                <c:pt idx="1">
                  <c:v>Muy bueno</c:v>
                </c:pt>
                <c:pt idx="2">
                  <c:v>Aceptable</c:v>
                </c:pt>
                <c:pt idx="3">
                  <c:v>En proceso</c:v>
                </c:pt>
              </c:strCache>
            </c:strRef>
          </c:cat>
          <c:val>
            <c:numRef>
              <c:f>Hoja1!$G$5:$G$8</c:f>
              <c:numCache>
                <c:formatCode>0%</c:formatCode>
                <c:ptCount val="4"/>
                <c:pt idx="0">
                  <c:v>0.125</c:v>
                </c:pt>
                <c:pt idx="1">
                  <c:v>0.25</c:v>
                </c:pt>
                <c:pt idx="2">
                  <c:v>0.1875</c:v>
                </c:pt>
                <c:pt idx="3">
                  <c:v>0.4375</c:v>
                </c:pt>
              </c:numCache>
            </c:numRef>
          </c:val>
          <c:extLst>
            <c:ext xmlns:c16="http://schemas.microsoft.com/office/drawing/2014/chart" uri="{C3380CC4-5D6E-409C-BE32-E72D297353CC}">
              <c16:uniqueId val="{00000008-7BE9-425E-892C-98003ED4381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359</TotalTime>
  <Pages>39</Pages>
  <Words>8957</Words>
  <Characters>49269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VALERIA CASTRO ZAMBRANO</dc:creator>
  <cp:keywords/>
  <dc:description/>
  <cp:lastModifiedBy>Fabio Alberto Castro Gomez</cp:lastModifiedBy>
  <cp:revision>7</cp:revision>
  <dcterms:created xsi:type="dcterms:W3CDTF">2022-11-02T00:23:00Z</dcterms:created>
  <dcterms:modified xsi:type="dcterms:W3CDTF">2023-01-17T04:50:00Z</dcterms:modified>
</cp:coreProperties>
</file>