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B21B" w14:textId="77777777" w:rsidR="00834AB1" w:rsidRPr="00834AB1" w:rsidRDefault="00834AB1" w:rsidP="00834AB1">
      <w:pPr>
        <w:jc w:val="center"/>
        <w:rPr>
          <w:b/>
        </w:rPr>
      </w:pPr>
      <w:r w:rsidRPr="00834AB1">
        <w:rPr>
          <w:b/>
        </w:rPr>
        <w:t>Lineamientos para organizar el proceso de titulación.</w:t>
      </w:r>
    </w:p>
    <w:p w14:paraId="2BC199C4" w14:textId="77777777" w:rsidR="006A6252" w:rsidRPr="006C00E0" w:rsidRDefault="006A6252" w:rsidP="006A6252">
      <w:pPr>
        <w:pStyle w:val="Prrafodelista"/>
        <w:numPr>
          <w:ilvl w:val="0"/>
          <w:numId w:val="1"/>
        </w:numPr>
        <w:rPr>
          <w:b/>
        </w:rPr>
      </w:pPr>
      <w:r w:rsidRPr="006C00E0">
        <w:rPr>
          <w:b/>
        </w:rPr>
        <w:t>El trabajo de titulación</w:t>
      </w:r>
    </w:p>
    <w:p w14:paraId="3D34B385" w14:textId="77777777" w:rsidR="006A6252" w:rsidRDefault="006A6252" w:rsidP="006A6252">
      <w:r>
        <w:t>Escrito original que el estudiante de la EN debe realizar para defenderlo en un examen profesional y obtener el título de licenciatura.</w:t>
      </w:r>
    </w:p>
    <w:p w14:paraId="29D7BB73" w14:textId="77777777" w:rsidR="006A6252" w:rsidRPr="006C00E0" w:rsidRDefault="006A6252" w:rsidP="006A6252">
      <w:pPr>
        <w:rPr>
          <w:i/>
        </w:rPr>
      </w:pPr>
      <w:r>
        <w:t>Modalidades</w:t>
      </w:r>
      <w:r w:rsidRPr="006C00E0">
        <w:rPr>
          <w:i/>
        </w:rPr>
        <w:t>:                                                               acompañado, orientado y apoyado por</w:t>
      </w:r>
    </w:p>
    <w:p w14:paraId="543F0537" w14:textId="77777777" w:rsidR="006A6252" w:rsidRDefault="006A6252" w:rsidP="006A6252">
      <w:pPr>
        <w:pStyle w:val="Prrafodelista"/>
        <w:numPr>
          <w:ilvl w:val="0"/>
          <w:numId w:val="2"/>
        </w:num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C4589" wp14:editId="00647FCD">
                <wp:simplePos x="0" y="0"/>
                <wp:positionH relativeFrom="column">
                  <wp:posOffset>2691129</wp:posOffset>
                </wp:positionH>
                <wp:positionV relativeFrom="paragraph">
                  <wp:posOffset>92075</wp:posOffset>
                </wp:positionV>
                <wp:extent cx="2276475" cy="0"/>
                <wp:effectExtent l="0" t="76200" r="9525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2F12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11.9pt;margin-top:7.25pt;width:17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t>El portafolio y examen profesional                                                                                    asesor de la EN</w:t>
      </w:r>
    </w:p>
    <w:p w14:paraId="10B7F20A" w14:textId="77777777" w:rsidR="006A6252" w:rsidRDefault="006A6252" w:rsidP="006A6252">
      <w:pPr>
        <w:pStyle w:val="Prrafodelista"/>
        <w:numPr>
          <w:ilvl w:val="0"/>
          <w:numId w:val="2"/>
        </w:num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78596" wp14:editId="2C1C821E">
                <wp:simplePos x="0" y="0"/>
                <wp:positionH relativeFrom="column">
                  <wp:posOffset>3862704</wp:posOffset>
                </wp:positionH>
                <wp:positionV relativeFrom="paragraph">
                  <wp:posOffset>98425</wp:posOffset>
                </wp:positionV>
                <wp:extent cx="109537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4E9EA" id="Conector recto de flecha 4" o:spid="_x0000_s1026" type="#_x0000_t32" style="position:absolute;margin-left:304.15pt;margin-top:7.75pt;width:86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t>El informe de prácticas profesionales y examen profesional                                      asesor de la EN y por maestro de la escuela de práctica</w:t>
      </w:r>
    </w:p>
    <w:p w14:paraId="7BCD220D" w14:textId="77777777" w:rsidR="006A6252" w:rsidRDefault="006A6252" w:rsidP="006A6252">
      <w:pPr>
        <w:pStyle w:val="Prrafodelista"/>
        <w:numPr>
          <w:ilvl w:val="0"/>
          <w:numId w:val="2"/>
        </w:num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88AB8" wp14:editId="2EAE9C2C">
                <wp:simplePos x="0" y="0"/>
                <wp:positionH relativeFrom="column">
                  <wp:posOffset>3234055</wp:posOffset>
                </wp:positionH>
                <wp:positionV relativeFrom="paragraph">
                  <wp:posOffset>85725</wp:posOffset>
                </wp:positionV>
                <wp:extent cx="1714500" cy="9525"/>
                <wp:effectExtent l="0" t="76200" r="19050" b="857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546AB" id="Conector recto de flecha 5" o:spid="_x0000_s1026" type="#_x0000_t32" style="position:absolute;margin-left:254.65pt;margin-top:6.75pt;width:13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t>La tesis de investigación y examen profesional</w:t>
      </w:r>
      <w:r w:rsidR="00834AB1">
        <w:t xml:space="preserve">                                                             profesor-investigador de la EN</w:t>
      </w:r>
    </w:p>
    <w:p w14:paraId="07A04450" w14:textId="77777777" w:rsidR="006A6252" w:rsidRDefault="00834AB1" w:rsidP="006A6252">
      <w:r>
        <w:t xml:space="preserve">                                      Además de presentar un examen profesional en el que defienda el documento elaborado.</w:t>
      </w:r>
    </w:p>
    <w:p w14:paraId="2A6960A5" w14:textId="77777777" w:rsidR="006A6252" w:rsidRPr="006C00E0" w:rsidRDefault="006A6252" w:rsidP="006A6252">
      <w:pPr>
        <w:pStyle w:val="Prrafodelista"/>
        <w:numPr>
          <w:ilvl w:val="0"/>
          <w:numId w:val="1"/>
        </w:numPr>
        <w:rPr>
          <w:b/>
        </w:rPr>
      </w:pPr>
      <w:r w:rsidRPr="006C00E0">
        <w:rPr>
          <w:b/>
        </w:rPr>
        <w:t>Organización del proceso de titulación</w:t>
      </w:r>
    </w:p>
    <w:p w14:paraId="27AD5A88" w14:textId="77777777" w:rsidR="006A6252" w:rsidRDefault="00834AB1" w:rsidP="006A6252">
      <w:pPr>
        <w:pStyle w:val="Prrafodelista"/>
      </w:pPr>
      <w:r>
        <w:t>Funciones de responsables en el proceso</w:t>
      </w:r>
    </w:p>
    <w:p w14:paraId="4076DCE9" w14:textId="77777777" w:rsidR="00790355" w:rsidRDefault="00BF3CB9" w:rsidP="00BF3CB9">
      <w:pPr>
        <w:pStyle w:val="Prrafodelista"/>
        <w:numPr>
          <w:ilvl w:val="0"/>
          <w:numId w:val="3"/>
        </w:numPr>
      </w:pPr>
      <w:r>
        <w:t>Director</w:t>
      </w:r>
      <w:r w:rsidR="00834AB1">
        <w:t xml:space="preserve"> del plantel</w:t>
      </w:r>
      <w:r w:rsidR="00790355">
        <w:t xml:space="preserve">      difundir documentos orientadores; cumplir y hacer cumplir los mismos; acordar con el subdirector académico la conformación de la Comisión de titulación y darla a conocer a la autoridad estatal</w:t>
      </w:r>
      <w:r w:rsidR="0005719F">
        <w:t>; firmar y expedir los títulos; atender cualquier acción no prevista.</w:t>
      </w:r>
    </w:p>
    <w:p w14:paraId="2B05B7C1" w14:textId="77777777" w:rsidR="00834AB1" w:rsidRDefault="00834AB1" w:rsidP="00834AB1">
      <w:pPr>
        <w:pStyle w:val="Prrafodelista"/>
        <w:numPr>
          <w:ilvl w:val="0"/>
          <w:numId w:val="3"/>
        </w:numPr>
      </w:pPr>
      <w:r>
        <w:t>Comisión de titulación y proceso académico</w:t>
      </w:r>
    </w:p>
    <w:p w14:paraId="15672A2D" w14:textId="61BD1AD2" w:rsidR="00834AB1" w:rsidRDefault="00834AB1" w:rsidP="00BF3CB9">
      <w:pPr>
        <w:pStyle w:val="Prrafodelista"/>
        <w:numPr>
          <w:ilvl w:val="0"/>
          <w:numId w:val="10"/>
        </w:numPr>
      </w:pPr>
      <w:r>
        <w:t xml:space="preserve">Integración de la </w:t>
      </w:r>
      <w:r w:rsidRPr="00557366">
        <w:rPr>
          <w:b/>
          <w:bCs/>
        </w:rPr>
        <w:t>comisión de titulación</w:t>
      </w:r>
      <w:r w:rsidR="005E254C">
        <w:t xml:space="preserve"> (órgano colegiado responsable de velar por el cumplimiento de las disposiciones académicas referidas al proceso de titulación)</w:t>
      </w:r>
    </w:p>
    <w:p w14:paraId="31C9C9A1" w14:textId="77777777" w:rsidR="00834AB1" w:rsidRDefault="00834AB1" w:rsidP="00BF3CB9">
      <w:pPr>
        <w:pStyle w:val="Prrafodelista"/>
        <w:numPr>
          <w:ilvl w:val="0"/>
          <w:numId w:val="9"/>
        </w:numPr>
      </w:pPr>
      <w:r>
        <w:t>Corresponde al</w:t>
      </w:r>
      <w:r w:rsidRPr="00BF3CB9">
        <w:rPr>
          <w:b/>
        </w:rPr>
        <w:t xml:space="preserve"> presidente</w:t>
      </w:r>
      <w:r w:rsidR="005E254C">
        <w:t xml:space="preserve">   organiza, coordina y supervisa los trabajos y acciones de la comisión; convoca a reuniones; notifica sobre jurados y se asegura de que cumplan la función; además de que atiende casos no previstos.</w:t>
      </w:r>
    </w:p>
    <w:p w14:paraId="2548F1B1" w14:textId="77777777" w:rsidR="00834AB1" w:rsidRDefault="00834AB1" w:rsidP="00BF3CB9">
      <w:pPr>
        <w:pStyle w:val="Prrafodelista"/>
        <w:numPr>
          <w:ilvl w:val="0"/>
          <w:numId w:val="9"/>
        </w:numPr>
      </w:pPr>
      <w:r>
        <w:t>Corresponde al</w:t>
      </w:r>
      <w:r w:rsidRPr="00BF3CB9">
        <w:rPr>
          <w:b/>
        </w:rPr>
        <w:t xml:space="preserve"> secretario</w:t>
      </w:r>
      <w:r w:rsidR="005E254C">
        <w:t xml:space="preserve">    elabora, integra y resguarda los acuerdos de trabajo generados en las reuniones de la comisión; elabora y expide las constancias a los miembros de los jurados de examen profesional; notifica oportunamente a los alumnos sobre día, hora y lugar en que se presentará el examen profesional.</w:t>
      </w:r>
    </w:p>
    <w:p w14:paraId="7A6CE2B9" w14:textId="77777777" w:rsidR="00834AB1" w:rsidRDefault="00834AB1" w:rsidP="00BF3CB9">
      <w:pPr>
        <w:pStyle w:val="Prrafodelista"/>
        <w:numPr>
          <w:ilvl w:val="0"/>
          <w:numId w:val="9"/>
        </w:numPr>
      </w:pPr>
      <w:r>
        <w:t xml:space="preserve">Actividades de la </w:t>
      </w:r>
      <w:r w:rsidRPr="00BF3CB9">
        <w:rPr>
          <w:b/>
        </w:rPr>
        <w:t>Comisión de Titulación</w:t>
      </w:r>
      <w:r w:rsidR="00BF3CB9" w:rsidRPr="00BF3CB9">
        <w:rPr>
          <w:b/>
        </w:rPr>
        <w:t>:</w:t>
      </w:r>
    </w:p>
    <w:p w14:paraId="3E42C1BA" w14:textId="77777777" w:rsidR="005E254C" w:rsidRDefault="005E254C" w:rsidP="005E254C">
      <w:pPr>
        <w:pStyle w:val="Prrafodelista"/>
        <w:numPr>
          <w:ilvl w:val="0"/>
          <w:numId w:val="2"/>
        </w:numPr>
      </w:pPr>
      <w:r>
        <w:t>Recibe, analiza y da respuesta a las solicitudes de los estudiantes sobre la modalidad y tema de titulación.</w:t>
      </w:r>
    </w:p>
    <w:p w14:paraId="220ED36A" w14:textId="77777777" w:rsidR="005E254C" w:rsidRDefault="005E254C" w:rsidP="005E254C">
      <w:pPr>
        <w:pStyle w:val="Prrafodelista"/>
        <w:numPr>
          <w:ilvl w:val="0"/>
          <w:numId w:val="2"/>
        </w:numPr>
      </w:pPr>
      <w:r>
        <w:t>Selecciona y aprueba a los profesor</w:t>
      </w:r>
      <w:r w:rsidR="009D3806">
        <w:t xml:space="preserve">es </w:t>
      </w:r>
      <w:r>
        <w:t>que cumplan con el perfil para ser asignados como asesores de los estudiantes en la elaboración del trabajo de titulación.</w:t>
      </w:r>
    </w:p>
    <w:p w14:paraId="2DD150FE" w14:textId="77777777" w:rsidR="009D3806" w:rsidRDefault="009D3806" w:rsidP="005E254C">
      <w:pPr>
        <w:pStyle w:val="Prrafodelista"/>
        <w:numPr>
          <w:ilvl w:val="0"/>
          <w:numId w:val="2"/>
        </w:numPr>
      </w:pPr>
      <w:r>
        <w:t>Asignar el asesor de trabajo de titulación a cada estudiante de acuerdo con la modalidad y tema seleccionado.</w:t>
      </w:r>
    </w:p>
    <w:p w14:paraId="521CDEB0" w14:textId="77777777" w:rsidR="009D3806" w:rsidRDefault="009D3806" w:rsidP="009D3806">
      <w:pPr>
        <w:pStyle w:val="Prrafodelista"/>
        <w:numPr>
          <w:ilvl w:val="0"/>
          <w:numId w:val="2"/>
        </w:numPr>
      </w:pPr>
      <w:r>
        <w:lastRenderedPageBreak/>
        <w:t>Registrar los proyectos de titulación de los estudiantes, identificando modalidad, título y temática.</w:t>
      </w:r>
    </w:p>
    <w:p w14:paraId="3897EB8B" w14:textId="77777777" w:rsidR="009D3806" w:rsidRDefault="009D3806" w:rsidP="009D3806">
      <w:pPr>
        <w:pStyle w:val="Prrafodelista"/>
        <w:numPr>
          <w:ilvl w:val="0"/>
          <w:numId w:val="2"/>
        </w:numPr>
      </w:pPr>
      <w:r>
        <w:t>Asegurar que los asesores tengan un máximo de 5 asesorados.</w:t>
      </w:r>
    </w:p>
    <w:p w14:paraId="3733F2A9" w14:textId="7FCF339F" w:rsidR="009D3806" w:rsidRDefault="009D3806" w:rsidP="009D3806">
      <w:pPr>
        <w:pStyle w:val="Prrafodelista"/>
        <w:numPr>
          <w:ilvl w:val="0"/>
          <w:numId w:val="2"/>
        </w:numPr>
      </w:pPr>
      <w:r>
        <w:t xml:space="preserve">Programar reuniones con asesores de titulación para dar seguimiento a los avances de su elaboración, e identificar y atender necesidades que se pretensen, </w:t>
      </w:r>
      <w:r w:rsidR="00A51780">
        <w:t>de acuerdo con</w:t>
      </w:r>
      <w:r>
        <w:t xml:space="preserve"> las Orientaciones académica para la elaboración del trabajo de titulación.</w:t>
      </w:r>
    </w:p>
    <w:p w14:paraId="5EF11BF4" w14:textId="77777777" w:rsidR="009D3806" w:rsidRDefault="009D3806" w:rsidP="009D3806">
      <w:pPr>
        <w:pStyle w:val="Prrafodelista"/>
        <w:numPr>
          <w:ilvl w:val="0"/>
          <w:numId w:val="2"/>
        </w:numPr>
      </w:pPr>
      <w:r>
        <w:t>Designar a los integrantes del jurado para cada examen profesional.</w:t>
      </w:r>
    </w:p>
    <w:p w14:paraId="62CA4252" w14:textId="77777777" w:rsidR="009D3806" w:rsidRDefault="009D3806" w:rsidP="009D3806">
      <w:pPr>
        <w:pStyle w:val="Prrafodelista"/>
        <w:numPr>
          <w:ilvl w:val="0"/>
          <w:numId w:val="2"/>
        </w:numPr>
      </w:pPr>
      <w:r>
        <w:t>Verificar que los integrantes del jurado cumplan con su función.</w:t>
      </w:r>
    </w:p>
    <w:p w14:paraId="045F2619" w14:textId="77216B7E" w:rsidR="009D3806" w:rsidRDefault="009D3806" w:rsidP="009D3806">
      <w:pPr>
        <w:pStyle w:val="Prrafodelista"/>
        <w:numPr>
          <w:ilvl w:val="0"/>
          <w:numId w:val="2"/>
        </w:numPr>
      </w:pPr>
      <w:r>
        <w:t>Establecer y calendarizar periodo de exámenes profesionales (</w:t>
      </w:r>
      <w:r w:rsidR="00A51780">
        <w:t>de acuerdo con</w:t>
      </w:r>
      <w:r>
        <w:t xml:space="preserve"> las normas de control escolar y calendarización de CGENAD).</w:t>
      </w:r>
    </w:p>
    <w:p w14:paraId="51454C8C" w14:textId="77777777" w:rsidR="009D3806" w:rsidRDefault="009D3806" w:rsidP="009D3806">
      <w:pPr>
        <w:pStyle w:val="Prrafodelista"/>
        <w:numPr>
          <w:ilvl w:val="0"/>
          <w:numId w:val="2"/>
        </w:numPr>
      </w:pPr>
      <w:r>
        <w:t>Establecer estrategias para dictaminar los trabajos concluidos y aprobados por el asesor académico, apegándose a lo establecido para cada modalidad seleccionada.</w:t>
      </w:r>
    </w:p>
    <w:p w14:paraId="6A966AED" w14:textId="77777777" w:rsidR="00834AB1" w:rsidRDefault="00834AB1" w:rsidP="00834AB1">
      <w:pPr>
        <w:pStyle w:val="Prrafodelista"/>
        <w:numPr>
          <w:ilvl w:val="0"/>
          <w:numId w:val="3"/>
        </w:numPr>
      </w:pPr>
      <w:r>
        <w:t>El estudiante</w:t>
      </w:r>
      <w:r w:rsidR="009D3806">
        <w:t xml:space="preserve">   para realizar su examen profesional debe de cumplir con: cubrir en su totalidad los créditos del plan de estudios; haber cumplido el servicio social reglamentario (últimos tres semestres); entregar a la comisión el trabajo de titulación aprobado por su asesor; presentarse el día, hora y lugar señalados para sustentar el examen profesional.</w:t>
      </w:r>
    </w:p>
    <w:p w14:paraId="2790FEA9" w14:textId="77777777" w:rsidR="00834AB1" w:rsidRDefault="00834AB1" w:rsidP="00834AB1">
      <w:pPr>
        <w:pStyle w:val="Prrafodelista"/>
        <w:numPr>
          <w:ilvl w:val="0"/>
          <w:numId w:val="3"/>
        </w:numPr>
      </w:pPr>
      <w:r>
        <w:t>Área de administración escolar del plantel</w:t>
      </w:r>
      <w:r w:rsidR="004404F4">
        <w:t xml:space="preserve"> es responsable de: vigilar que el sustentante haya cumplido el servicio social y acreditado totalmente la carrera; asegurar que el alumno haya obtenido la aprobación del documento para el trabajo de titulación; integrar los expedientes académicos de los estudiantes, además de verificar que los datos sean los correctos en el acta y documentos oficiales; elaborar acta de examen profesional</w:t>
      </w:r>
      <w:r w:rsidR="00BF3CB9">
        <w:t xml:space="preserve"> y tramitar la expedición de los títulos y realizar su entrega a los egresados.</w:t>
      </w:r>
    </w:p>
    <w:p w14:paraId="008656D7" w14:textId="0C6B2223" w:rsidR="0040692A" w:rsidRDefault="0040692A" w:rsidP="0040692A">
      <w:pPr>
        <w:pStyle w:val="Prrafodelista"/>
        <w:ind w:left="1080"/>
      </w:pPr>
    </w:p>
    <w:p w14:paraId="3CBE277C" w14:textId="77777777" w:rsidR="006A6252" w:rsidRPr="006C00E0" w:rsidRDefault="006A6252" w:rsidP="006A6252">
      <w:pPr>
        <w:pStyle w:val="Prrafodelista"/>
        <w:numPr>
          <w:ilvl w:val="0"/>
          <w:numId w:val="1"/>
        </w:numPr>
        <w:rPr>
          <w:b/>
        </w:rPr>
      </w:pPr>
      <w:r w:rsidRPr="006C00E0">
        <w:rPr>
          <w:b/>
        </w:rPr>
        <w:t>El examen profesional</w:t>
      </w:r>
    </w:p>
    <w:p w14:paraId="65FD8E6C" w14:textId="77777777" w:rsidR="00834AB1" w:rsidRPr="00557366" w:rsidRDefault="00834AB1" w:rsidP="00834AB1">
      <w:pPr>
        <w:pStyle w:val="Prrafodelista"/>
        <w:numPr>
          <w:ilvl w:val="0"/>
          <w:numId w:val="4"/>
        </w:numPr>
        <w:rPr>
          <w:i/>
          <w:u w:val="single"/>
        </w:rPr>
      </w:pPr>
      <w:r w:rsidRPr="00557366">
        <w:rPr>
          <w:i/>
          <w:u w:val="single"/>
        </w:rPr>
        <w:t>El jurado</w:t>
      </w:r>
    </w:p>
    <w:p w14:paraId="4B4DAA63" w14:textId="77777777" w:rsidR="00245F03" w:rsidRDefault="00245F03" w:rsidP="00245F03">
      <w:pPr>
        <w:pStyle w:val="Prrafodelista"/>
        <w:ind w:left="1440"/>
      </w:pPr>
      <w:r>
        <w:t>Podrán ser miembros del jurado aquellos docentes que hayan impartido cursos del Plan 2012 y que cumplan con un dominio de área o disciplina; dominio metodológico para analizar el trabajo de titulación; cuenten con grado académico de maestría y además tengan experiencia previa como sinodal.</w:t>
      </w:r>
    </w:p>
    <w:p w14:paraId="7D8E7A0B" w14:textId="77777777" w:rsidR="00245F03" w:rsidRDefault="00245F03" w:rsidP="00245F03">
      <w:pPr>
        <w:pStyle w:val="Prrafodelista"/>
        <w:ind w:left="1440"/>
      </w:pPr>
    </w:p>
    <w:p w14:paraId="5DECEF48" w14:textId="77777777" w:rsidR="006A6252" w:rsidRDefault="00834AB1" w:rsidP="00834AB1">
      <w:pPr>
        <w:pStyle w:val="Prrafodelista"/>
        <w:numPr>
          <w:ilvl w:val="0"/>
          <w:numId w:val="2"/>
        </w:numPr>
      </w:pPr>
      <w:r w:rsidRPr="00557366">
        <w:rPr>
          <w:i/>
          <w:iCs/>
        </w:rPr>
        <w:t>Presidente</w:t>
      </w:r>
      <w:r>
        <w:t>: es el asesor de trabajo de titulación.</w:t>
      </w:r>
    </w:p>
    <w:p w14:paraId="65A47D96" w14:textId="77777777" w:rsidR="00834AB1" w:rsidRDefault="00834AB1" w:rsidP="00834AB1">
      <w:pPr>
        <w:pStyle w:val="Prrafodelista"/>
        <w:numPr>
          <w:ilvl w:val="0"/>
          <w:numId w:val="2"/>
        </w:numPr>
      </w:pPr>
      <w:r w:rsidRPr="00557366">
        <w:rPr>
          <w:i/>
          <w:iCs/>
        </w:rPr>
        <w:t>Secretario</w:t>
      </w:r>
      <w:r>
        <w:t>: Responsable de redactar el acta correspondiente para emitir veredicto y dar lectura a la misma. Proporciona al jurado información académica y administrativa del sustentante.</w:t>
      </w:r>
    </w:p>
    <w:p w14:paraId="7272DAED" w14:textId="77777777" w:rsidR="00834AB1" w:rsidRDefault="00834AB1" w:rsidP="00834AB1">
      <w:pPr>
        <w:pStyle w:val="Prrafodelista"/>
        <w:numPr>
          <w:ilvl w:val="0"/>
          <w:numId w:val="2"/>
        </w:numPr>
      </w:pPr>
      <w:r w:rsidRPr="00557366">
        <w:rPr>
          <w:i/>
          <w:iCs/>
        </w:rPr>
        <w:t>Vocal:</w:t>
      </w:r>
      <w:r>
        <w:t xml:space="preserve"> Cargo que ocupará un docente que atienda alguno de los cursos del plan de estudios </w:t>
      </w:r>
    </w:p>
    <w:p w14:paraId="3B45A478" w14:textId="77777777" w:rsidR="00834AB1" w:rsidRDefault="00834AB1" w:rsidP="00834AB1">
      <w:pPr>
        <w:pStyle w:val="Prrafodelista"/>
        <w:numPr>
          <w:ilvl w:val="0"/>
          <w:numId w:val="2"/>
        </w:numPr>
      </w:pPr>
      <w:r w:rsidRPr="00557366">
        <w:rPr>
          <w:i/>
          <w:iCs/>
        </w:rPr>
        <w:t>Suplente</w:t>
      </w:r>
      <w:r>
        <w:t>: docente que atiende alguno de los cursos del plan de estudios y participará en el jurado en caso de ausencia de alguno de los sinodales titulares.</w:t>
      </w:r>
    </w:p>
    <w:p w14:paraId="79C3587F" w14:textId="77777777" w:rsidR="00834AB1" w:rsidRDefault="00834AB1" w:rsidP="00834AB1">
      <w:pPr>
        <w:pStyle w:val="Prrafodelista"/>
      </w:pPr>
    </w:p>
    <w:p w14:paraId="5626F639" w14:textId="77777777" w:rsidR="00834AB1" w:rsidRPr="00557366" w:rsidRDefault="00245F03" w:rsidP="00834AB1">
      <w:pPr>
        <w:pStyle w:val="Prrafodelista"/>
        <w:numPr>
          <w:ilvl w:val="0"/>
          <w:numId w:val="4"/>
        </w:numPr>
        <w:rPr>
          <w:i/>
          <w:u w:val="single"/>
        </w:rPr>
      </w:pPr>
      <w:r w:rsidRPr="00557366">
        <w:rPr>
          <w:i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A09F7" wp14:editId="454D3B98">
                <wp:simplePos x="0" y="0"/>
                <wp:positionH relativeFrom="column">
                  <wp:posOffset>4329430</wp:posOffset>
                </wp:positionH>
                <wp:positionV relativeFrom="paragraph">
                  <wp:posOffset>51435</wp:posOffset>
                </wp:positionV>
                <wp:extent cx="676275" cy="1409700"/>
                <wp:effectExtent l="0" t="0" r="47625" b="19050"/>
                <wp:wrapNone/>
                <wp:docPr id="6" name="Cerra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4097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5AC3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6" o:spid="_x0000_s1026" type="#_x0000_t88" style="position:absolute;margin-left:340.9pt;margin-top:4.05pt;width:53.25pt;height:11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" adj="863" strokecolor="#5b9bd5 [3204]" strokeweight=".5pt">
                <v:stroke joinstyle="miter"/>
              </v:shape>
            </w:pict>
          </mc:Fallback>
        </mc:AlternateContent>
      </w:r>
      <w:r w:rsidRPr="00557366">
        <w:rPr>
          <w:i/>
          <w:u w:val="single"/>
        </w:rPr>
        <w:t>Proceso del Examen Profesional</w:t>
      </w:r>
    </w:p>
    <w:p w14:paraId="2FC0CCBD" w14:textId="77777777" w:rsidR="00245F03" w:rsidRDefault="00245F03" w:rsidP="00245F03">
      <w:pPr>
        <w:pStyle w:val="Prrafodelista"/>
        <w:ind w:left="1440"/>
      </w:pPr>
      <w:r>
        <w:t>Momentos</w:t>
      </w:r>
    </w:p>
    <w:p w14:paraId="127B34F2" w14:textId="77777777" w:rsidR="00245F03" w:rsidRDefault="00245F03" w:rsidP="00245F03">
      <w:pPr>
        <w:pStyle w:val="Prrafodelista"/>
        <w:numPr>
          <w:ilvl w:val="0"/>
          <w:numId w:val="5"/>
        </w:numPr>
      </w:pPr>
      <w:r>
        <w:t>Exposición por parte del sustentante                                                            20 minutos máximo</w:t>
      </w:r>
    </w:p>
    <w:p w14:paraId="1BAAE9EE" w14:textId="77777777" w:rsidR="00245F03" w:rsidRDefault="00245F03" w:rsidP="00245F03">
      <w:pPr>
        <w:pStyle w:val="Prrafodelista"/>
        <w:numPr>
          <w:ilvl w:val="0"/>
          <w:numId w:val="5"/>
        </w:numPr>
      </w:pPr>
      <w:r>
        <w:t>Intervención de cada uno de los sinodales                                                   1 a 1 hora y media</w:t>
      </w:r>
    </w:p>
    <w:p w14:paraId="06DD03EA" w14:textId="77777777" w:rsidR="00245F03" w:rsidRDefault="00245F03" w:rsidP="00245F03">
      <w:pPr>
        <w:pStyle w:val="Prrafodelista"/>
        <w:numPr>
          <w:ilvl w:val="0"/>
          <w:numId w:val="5"/>
        </w:numPr>
      </w:pPr>
      <w:r>
        <w:t>Respuestas del sustentante a las preguntas de los sinodales</w:t>
      </w:r>
    </w:p>
    <w:p w14:paraId="67EBE12D" w14:textId="77777777" w:rsidR="00245F03" w:rsidRDefault="00245F03" w:rsidP="00245F03">
      <w:pPr>
        <w:pStyle w:val="Prrafodelista"/>
        <w:ind w:left="1800"/>
      </w:pPr>
      <w:r>
        <w:t xml:space="preserve">Reflexión final por parte del presidente del jurado                               </w:t>
      </w:r>
    </w:p>
    <w:p w14:paraId="5F2A6BE3" w14:textId="77777777" w:rsidR="00245F03" w:rsidRDefault="00245F03" w:rsidP="00245F03">
      <w:pPr>
        <w:pStyle w:val="Prrafodelista"/>
        <w:numPr>
          <w:ilvl w:val="0"/>
          <w:numId w:val="5"/>
        </w:numPr>
      </w:pPr>
      <w:r>
        <w:t>Deliberación sobre el veredicto                                                                       15 minutos</w:t>
      </w:r>
    </w:p>
    <w:p w14:paraId="7979DCEC" w14:textId="77777777" w:rsidR="00245F03" w:rsidRDefault="00245F03" w:rsidP="00245F03">
      <w:pPr>
        <w:pStyle w:val="Prrafodelista"/>
        <w:numPr>
          <w:ilvl w:val="0"/>
          <w:numId w:val="5"/>
        </w:numPr>
      </w:pPr>
      <w:r>
        <w:t>Emisión del veredicto, firma de acta profesional.</w:t>
      </w:r>
    </w:p>
    <w:p w14:paraId="531D346E" w14:textId="77777777" w:rsidR="00245F03" w:rsidRPr="006C00E0" w:rsidRDefault="00245F03" w:rsidP="00245F03">
      <w:pPr>
        <w:rPr>
          <w:b/>
        </w:rPr>
      </w:pPr>
      <w:r w:rsidRPr="006C00E0">
        <w:rPr>
          <w:b/>
        </w:rPr>
        <w:t>Veredictos</w:t>
      </w:r>
    </w:p>
    <w:p w14:paraId="227152FA" w14:textId="77777777" w:rsidR="00245F03" w:rsidRDefault="00245F03" w:rsidP="00245F03">
      <w:pPr>
        <w:pStyle w:val="Prrafodelista"/>
        <w:numPr>
          <w:ilvl w:val="0"/>
          <w:numId w:val="2"/>
        </w:num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42197" wp14:editId="36B982DC">
                <wp:simplePos x="0" y="0"/>
                <wp:positionH relativeFrom="column">
                  <wp:posOffset>2233930</wp:posOffset>
                </wp:positionH>
                <wp:positionV relativeFrom="paragraph">
                  <wp:posOffset>125730</wp:posOffset>
                </wp:positionV>
                <wp:extent cx="1219200" cy="161925"/>
                <wp:effectExtent l="0" t="0" r="76200" b="857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9292E" id="Conector recto de flecha 8" o:spid="_x0000_s1026" type="#_x0000_t32" style="position:absolute;margin-left:175.9pt;margin-top:9.9pt;width:96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E0612" wp14:editId="319B9357">
                <wp:simplePos x="0" y="0"/>
                <wp:positionH relativeFrom="column">
                  <wp:posOffset>2195829</wp:posOffset>
                </wp:positionH>
                <wp:positionV relativeFrom="paragraph">
                  <wp:posOffset>97155</wp:posOffset>
                </wp:positionV>
                <wp:extent cx="1247775" cy="9525"/>
                <wp:effectExtent l="0" t="57150" r="28575" b="857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9FF36" id="Conector recto de flecha 7" o:spid="_x0000_s1026" type="#_x0000_t32" style="position:absolute;margin-left:172.9pt;margin-top:7.65pt;width:98.2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t>Aprobada con unanimidad                                                   Mención honorífica promedio general mínimo de 9.5</w:t>
      </w:r>
    </w:p>
    <w:p w14:paraId="708913B0" w14:textId="5825C253" w:rsidR="00245F03" w:rsidRDefault="00245F03" w:rsidP="00245F03">
      <w:pPr>
        <w:pStyle w:val="Prrafodelista"/>
        <w:numPr>
          <w:ilvl w:val="0"/>
          <w:numId w:val="2"/>
        </w:numPr>
      </w:pPr>
      <w:r>
        <w:t xml:space="preserve">Aprobada por mayoría                                                          Felicitación promedio general mínimo 9.0 </w:t>
      </w:r>
    </w:p>
    <w:p w14:paraId="55C54318" w14:textId="77777777" w:rsidR="0040692A" w:rsidRDefault="00245F03" w:rsidP="00245F03">
      <w:pPr>
        <w:pStyle w:val="Prrafodelista"/>
        <w:numPr>
          <w:ilvl w:val="0"/>
          <w:numId w:val="2"/>
        </w:numPr>
      </w:pPr>
      <w:r>
        <w:t xml:space="preserve">Pendiente                           </w:t>
      </w:r>
    </w:p>
    <w:p w14:paraId="0BABC8D0" w14:textId="77777777" w:rsidR="0040692A" w:rsidRDefault="0040692A" w:rsidP="0040692A"/>
    <w:p w14:paraId="584385EA" w14:textId="77777777" w:rsidR="0040692A" w:rsidRPr="006C00E0" w:rsidRDefault="0040692A" w:rsidP="0040692A">
      <w:pPr>
        <w:rPr>
          <w:b/>
        </w:rPr>
      </w:pPr>
      <w:r w:rsidRPr="006C00E0">
        <w:rPr>
          <w:b/>
        </w:rPr>
        <w:t>Suspensión o invalidación del examen profesional</w:t>
      </w:r>
    </w:p>
    <w:p w14:paraId="31753E3F" w14:textId="77777777" w:rsidR="0040692A" w:rsidRDefault="0040692A" w:rsidP="0040692A">
      <w:pPr>
        <w:pStyle w:val="Prrafodelista"/>
        <w:numPr>
          <w:ilvl w:val="0"/>
          <w:numId w:val="6"/>
        </w:numPr>
      </w:pPr>
      <w:r>
        <w:t>No se cumple previamente con los requisitos establecidos en los Lineamientos académicos y en el reglamento respectivo</w:t>
      </w:r>
    </w:p>
    <w:p w14:paraId="79E1C15D" w14:textId="77777777" w:rsidR="0040692A" w:rsidRDefault="0040692A" w:rsidP="0040692A">
      <w:pPr>
        <w:pStyle w:val="Prrafodelista"/>
        <w:numPr>
          <w:ilvl w:val="0"/>
          <w:numId w:val="6"/>
        </w:numPr>
      </w:pPr>
      <w:r>
        <w:t>En caso de demostrar cualquier tipo de fraude en la elaboración del trabajo</w:t>
      </w:r>
    </w:p>
    <w:p w14:paraId="64C3FBC1" w14:textId="77777777" w:rsidR="0040692A" w:rsidRDefault="0040692A" w:rsidP="0040692A">
      <w:pPr>
        <w:pStyle w:val="Prrafodelista"/>
        <w:numPr>
          <w:ilvl w:val="0"/>
          <w:numId w:val="6"/>
        </w:numPr>
      </w:pPr>
      <w:r>
        <w:t>Cuando el sustentante no se presenta a la hora, fecha y lugar señalado</w:t>
      </w:r>
    </w:p>
    <w:p w14:paraId="4D9DF567" w14:textId="28011690" w:rsidR="00245F03" w:rsidRDefault="0040692A" w:rsidP="0040692A">
      <w:pPr>
        <w:rPr>
          <w:b/>
        </w:rPr>
      </w:pPr>
      <w:r w:rsidRPr="006C00E0">
        <w:rPr>
          <w:b/>
        </w:rPr>
        <w:t>Situaciones no previstas</w:t>
      </w:r>
      <w:r w:rsidR="00245F03" w:rsidRPr="006C00E0">
        <w:rPr>
          <w:b/>
        </w:rPr>
        <w:t xml:space="preserve">  </w:t>
      </w:r>
    </w:p>
    <w:p w14:paraId="4CCB5B5E" w14:textId="307D02CF" w:rsidR="00031E1A" w:rsidRDefault="00031E1A" w:rsidP="0040692A">
      <w:pPr>
        <w:rPr>
          <w:b/>
        </w:rPr>
      </w:pPr>
    </w:p>
    <w:p w14:paraId="46E19AFC" w14:textId="5803A2F1" w:rsidR="00031E1A" w:rsidRDefault="00031E1A" w:rsidP="0040692A">
      <w:pPr>
        <w:rPr>
          <w:b/>
        </w:rPr>
      </w:pPr>
    </w:p>
    <w:p w14:paraId="419D502B" w14:textId="77777777" w:rsidR="00031E1A" w:rsidRPr="006C00E0" w:rsidRDefault="00031E1A" w:rsidP="0040692A">
      <w:pPr>
        <w:rPr>
          <w:b/>
        </w:rPr>
      </w:pPr>
    </w:p>
    <w:sectPr w:rsidR="00031E1A" w:rsidRPr="006C00E0" w:rsidSect="006A625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11C"/>
    <w:multiLevelType w:val="hybridMultilevel"/>
    <w:tmpl w:val="791ECEDE"/>
    <w:lvl w:ilvl="0" w:tplc="7138D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148"/>
    <w:multiLevelType w:val="hybridMultilevel"/>
    <w:tmpl w:val="A9E2DE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8DA"/>
    <w:multiLevelType w:val="hybridMultilevel"/>
    <w:tmpl w:val="43A21742"/>
    <w:lvl w:ilvl="0" w:tplc="20FE0782">
      <w:numFmt w:val="bullet"/>
      <w:lvlText w:val=""/>
      <w:lvlJc w:val="left"/>
      <w:pPr>
        <w:ind w:left="358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 w15:restartNumberingAfterBreak="0">
    <w:nsid w:val="28976ECB"/>
    <w:multiLevelType w:val="hybridMultilevel"/>
    <w:tmpl w:val="84EA9A58"/>
    <w:lvl w:ilvl="0" w:tplc="0F941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2F068B"/>
    <w:multiLevelType w:val="hybridMultilevel"/>
    <w:tmpl w:val="BD7A99A0"/>
    <w:lvl w:ilvl="0" w:tplc="034613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C53D08"/>
    <w:multiLevelType w:val="hybridMultilevel"/>
    <w:tmpl w:val="A6164CF8"/>
    <w:lvl w:ilvl="0" w:tplc="E0A47B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563B1C"/>
    <w:multiLevelType w:val="hybridMultilevel"/>
    <w:tmpl w:val="C40C88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707D"/>
    <w:multiLevelType w:val="hybridMultilevel"/>
    <w:tmpl w:val="FBDE0C5A"/>
    <w:lvl w:ilvl="0" w:tplc="63622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A2A17"/>
    <w:multiLevelType w:val="hybridMultilevel"/>
    <w:tmpl w:val="DD4EA3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56573"/>
    <w:multiLevelType w:val="hybridMultilevel"/>
    <w:tmpl w:val="72D839AE"/>
    <w:lvl w:ilvl="0" w:tplc="B86EE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52"/>
    <w:rsid w:val="00031E1A"/>
    <w:rsid w:val="0005719F"/>
    <w:rsid w:val="00245F03"/>
    <w:rsid w:val="0040692A"/>
    <w:rsid w:val="004404F4"/>
    <w:rsid w:val="00557366"/>
    <w:rsid w:val="005E254C"/>
    <w:rsid w:val="006A6252"/>
    <w:rsid w:val="006C00E0"/>
    <w:rsid w:val="00790355"/>
    <w:rsid w:val="00834AB1"/>
    <w:rsid w:val="0092602D"/>
    <w:rsid w:val="009D3806"/>
    <w:rsid w:val="00A51780"/>
    <w:rsid w:val="00BF3CB9"/>
    <w:rsid w:val="00C9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FF00"/>
  <w15:chartTrackingRefBased/>
  <w15:docId w15:val="{30E080C7-C2C9-4B16-B008-663511F1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62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1E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05ENL0005U ESCUELA NORMAL DE EDUCACION PREESCOLAR DEL ESTADO</cp:lastModifiedBy>
  <cp:revision>2</cp:revision>
  <cp:lastPrinted>2021-06-15T17:36:00Z</cp:lastPrinted>
  <dcterms:created xsi:type="dcterms:W3CDTF">2021-06-15T19:01:00Z</dcterms:created>
  <dcterms:modified xsi:type="dcterms:W3CDTF">2021-06-15T19:01:00Z</dcterms:modified>
</cp:coreProperties>
</file>