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A0" w:rsidRPr="009225E7" w:rsidRDefault="00454EA0" w:rsidP="00454E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lang w:val="es-ES"/>
        </w:rPr>
        <w:drawing>
          <wp:anchor distT="0" distB="0" distL="114300" distR="114300" simplePos="0" relativeHeight="251659264" behindDoc="0" locked="0" layoutInCell="1" allowOverlap="1" wp14:anchorId="269A8308" wp14:editId="10A183FB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9225E7">
        <w:rPr>
          <w:rFonts w:ascii="Arial" w:hAnsi="Arial" w:cs="Arial"/>
          <w:b/>
        </w:rPr>
        <w:t>ES</w:t>
      </w:r>
      <w:bookmarkStart w:id="0" w:name="_GoBack"/>
      <w:bookmarkEnd w:id="0"/>
      <w:r w:rsidRPr="009225E7">
        <w:rPr>
          <w:rFonts w:ascii="Arial" w:hAnsi="Arial" w:cs="Arial"/>
          <w:b/>
        </w:rPr>
        <w:t>CUELA NORMAL DE EDUCACIÓN PREESCOLAR</w:t>
      </w:r>
    </w:p>
    <w:p w:rsidR="00454EA0" w:rsidRPr="009225E7" w:rsidRDefault="00454EA0" w:rsidP="00454E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2019 – 2020</w:t>
      </w:r>
    </w:p>
    <w:p w:rsidR="00454EA0" w:rsidRDefault="00454EA0" w:rsidP="00454EA0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CRITERIOS DE EVALUACIÓN POR MEDIO DE RUBRICAS</w:t>
      </w:r>
    </w:p>
    <w:p w:rsidR="00454EA0" w:rsidRDefault="00454EA0" w:rsidP="00454EA0">
      <w:pPr>
        <w:jc w:val="center"/>
        <w:rPr>
          <w:rFonts w:ascii="Arial" w:hAnsi="Arial" w:cs="Arial"/>
          <w:b/>
          <w:sz w:val="22"/>
          <w:szCs w:val="22"/>
        </w:rPr>
      </w:pPr>
    </w:p>
    <w:p w:rsidR="00454EA0" w:rsidRDefault="00454EA0" w:rsidP="00454EA0">
      <w:pPr>
        <w:jc w:val="center"/>
        <w:rPr>
          <w:rFonts w:ascii="Arial" w:hAnsi="Arial" w:cs="Arial"/>
          <w:b/>
          <w:sz w:val="22"/>
          <w:szCs w:val="22"/>
        </w:rPr>
      </w:pPr>
    </w:p>
    <w:p w:rsidR="00454EA0" w:rsidRPr="00454EA0" w:rsidRDefault="00454EA0" w:rsidP="00454EA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8"/>
          <w:szCs w:val="28"/>
        </w:rPr>
        <w:t>Rúbrica para la reflexió</w:t>
      </w:r>
      <w:r w:rsidRPr="00454EA0">
        <w:rPr>
          <w:rFonts w:ascii="Verdana" w:hAnsi="Verdana" w:cs="Times New Roman"/>
          <w:b/>
          <w:bCs/>
          <w:sz w:val="28"/>
          <w:szCs w:val="28"/>
        </w:rPr>
        <w:t xml:space="preserve">n individual </w:t>
      </w:r>
    </w:p>
    <w:tbl>
      <w:tblPr>
        <w:tblW w:w="978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992"/>
        <w:gridCol w:w="993"/>
        <w:gridCol w:w="992"/>
        <w:gridCol w:w="992"/>
      </w:tblGrid>
      <w:tr w:rsidR="00454EA0" w:rsidRPr="00454EA0" w:rsidTr="00454EA0">
        <w:trPr>
          <w:trHeight w:val="58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2"/>
                <w:szCs w:val="22"/>
              </w:rPr>
              <w:t>Criterios de evaluació</w:t>
            </w:r>
            <w:r w:rsidRPr="00454EA0">
              <w:rPr>
                <w:rFonts w:ascii="Verdana" w:hAnsi="Verdana" w:cs="Times New Roman"/>
                <w:b/>
                <w:bCs/>
                <w:sz w:val="22"/>
                <w:szCs w:val="22"/>
              </w:rPr>
              <w:t xml:space="preserve">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54EA0">
              <w:rPr>
                <w:rFonts w:ascii="Verdana" w:hAnsi="Verdana" w:cs="Times New Roman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54EA0">
              <w:rPr>
                <w:rFonts w:ascii="Verdana" w:hAnsi="Verdana" w:cs="Times New Roman"/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54EA0">
              <w:rPr>
                <w:rFonts w:ascii="Verdana" w:hAnsi="Verdana" w:cs="Times New Roman"/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54EA0">
              <w:rPr>
                <w:rFonts w:ascii="Verdana" w:hAnsi="Verdana" w:cs="Times New Roman"/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454EA0" w:rsidRPr="00454EA0" w:rsidTr="00454EA0">
        <w:trPr>
          <w:trHeight w:val="98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>1. Refleja compresió</w:t>
            </w:r>
            <w:r w:rsidRPr="00454EA0">
              <w:rPr>
                <w:rFonts w:ascii="Verdana" w:hAnsi="Verdana" w:cs="Times New Roman"/>
                <w:sz w:val="22"/>
                <w:szCs w:val="22"/>
              </w:rPr>
              <w:t xml:space="preserve">n del tema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EA0" w:rsidRPr="00454EA0" w:rsidTr="00454EA0">
        <w:trPr>
          <w:trHeight w:val="6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54EA0">
              <w:rPr>
                <w:rFonts w:ascii="Verdana" w:hAnsi="Verdana" w:cs="Times New Roman"/>
                <w:sz w:val="22"/>
                <w:szCs w:val="22"/>
              </w:rPr>
              <w:t xml:space="preserve">2. Sustenta con datos informativos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EA0" w:rsidRPr="00454EA0" w:rsidTr="00454EA0">
        <w:trPr>
          <w:trHeight w:val="65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54EA0">
              <w:rPr>
                <w:rFonts w:ascii="Verdana" w:hAnsi="Verdana" w:cs="Times New Roman"/>
                <w:sz w:val="22"/>
                <w:szCs w:val="22"/>
              </w:rPr>
              <w:t>3. De</w:t>
            </w:r>
            <w:r>
              <w:rPr>
                <w:rFonts w:ascii="Verdana" w:hAnsi="Verdana" w:cs="Times New Roman"/>
                <w:sz w:val="22"/>
                <w:szCs w:val="22"/>
              </w:rPr>
              <w:t>muestra claridad en la redacció</w:t>
            </w:r>
            <w:r w:rsidRPr="00454EA0">
              <w:rPr>
                <w:rFonts w:ascii="Verdana" w:hAnsi="Verdana" w:cs="Times New Roman"/>
                <w:sz w:val="22"/>
                <w:szCs w:val="22"/>
              </w:rPr>
              <w:t xml:space="preserve">n de ideas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EA0" w:rsidRPr="00454EA0" w:rsidTr="00454EA0">
        <w:trPr>
          <w:trHeight w:val="6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>4. Profundidad en la aplicació</w:t>
            </w:r>
            <w:r w:rsidRPr="00454EA0">
              <w:rPr>
                <w:rFonts w:ascii="Verdana" w:hAnsi="Verdana" w:cs="Times New Roman"/>
                <w:sz w:val="22"/>
                <w:szCs w:val="22"/>
              </w:rPr>
              <w:t xml:space="preserve">n del conocimiento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EA0" w:rsidRPr="00454EA0" w:rsidTr="00454EA0">
        <w:trPr>
          <w:trHeight w:val="51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>5. Ortografí</w:t>
            </w:r>
            <w:r w:rsidRPr="00454EA0">
              <w:rPr>
                <w:rFonts w:ascii="Verdana" w:hAnsi="Verdana" w:cs="Times New Roman"/>
                <w:sz w:val="22"/>
                <w:szCs w:val="22"/>
              </w:rPr>
              <w:t xml:space="preserve">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EA0" w:rsidRPr="00454EA0" w:rsidTr="00454EA0">
        <w:trPr>
          <w:trHeight w:val="5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54EA0">
              <w:rPr>
                <w:rFonts w:ascii="Verdana" w:hAnsi="Verdana" w:cs="Times New Roman"/>
                <w:sz w:val="22"/>
                <w:szCs w:val="22"/>
              </w:rPr>
              <w:t xml:space="preserve">6. Contenido pertinente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EA0" w:rsidRPr="00454EA0" w:rsidTr="00454EA0">
        <w:trPr>
          <w:trHeight w:val="5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>7. Gramá</w:t>
            </w:r>
            <w:r w:rsidRPr="00454EA0">
              <w:rPr>
                <w:rFonts w:ascii="Verdana" w:hAnsi="Verdana" w:cs="Times New Roman"/>
                <w:sz w:val="22"/>
                <w:szCs w:val="22"/>
              </w:rPr>
              <w:t xml:space="preserve">tica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EA0" w:rsidRPr="00454EA0" w:rsidTr="00454EA0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54EA0">
              <w:rPr>
                <w:rFonts w:ascii="Verdana" w:hAnsi="Verdana" w:cs="Times New Roman"/>
                <w:b/>
                <w:bCs/>
                <w:sz w:val="22"/>
                <w:szCs w:val="22"/>
              </w:rPr>
              <w:t xml:space="preserve">Sub Total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EA0" w:rsidRPr="00454EA0" w:rsidTr="00454EA0">
        <w:trPr>
          <w:trHeight w:val="67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54EA0">
              <w:rPr>
                <w:rFonts w:ascii="Verdana" w:hAnsi="Verdana" w:cs="Times New Roman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0" w:rsidRPr="00454EA0" w:rsidRDefault="00454EA0" w:rsidP="00454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4EA0" w:rsidRDefault="00454EA0" w:rsidP="00454EA0">
      <w:pPr>
        <w:tabs>
          <w:tab w:val="left" w:pos="1563"/>
        </w:tabs>
      </w:pPr>
    </w:p>
    <w:sectPr w:rsidR="00454EA0" w:rsidSect="00436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A0"/>
    <w:rsid w:val="00436FCA"/>
    <w:rsid w:val="0045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F609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4E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EA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4EA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4E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EA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4EA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9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6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400</Characters>
  <Application>Microsoft Macintosh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2019-11-06T22:45:00Z</dcterms:created>
  <dcterms:modified xsi:type="dcterms:W3CDTF">2019-11-06T22:56:00Z</dcterms:modified>
</cp:coreProperties>
</file>