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D8DF" w14:textId="77777777" w:rsidR="00925C97" w:rsidRPr="00845895" w:rsidRDefault="00925C97" w:rsidP="00925C97">
      <w:pPr>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925C97">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925C97">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0252F6DA" w:rsidR="00925C97" w:rsidRDefault="00961A3D" w:rsidP="00925C97">
      <w:pPr>
        <w:jc w:val="center"/>
      </w:pPr>
      <w:r w:rsidRPr="00091577">
        <w:rPr>
          <w:noProof/>
          <w:lang w:eastAsia="es-MX"/>
        </w:rPr>
        <w:drawing>
          <wp:inline distT="0" distB="0" distL="0" distR="0" wp14:anchorId="43D4CB82" wp14:editId="55900A8D">
            <wp:extent cx="1440000" cy="2160000"/>
            <wp:effectExtent l="0" t="0" r="8255" b="0"/>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9"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925C97">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925C97">
      <w:pPr>
        <w:jc w:val="center"/>
        <w:rPr>
          <w:rFonts w:ascii="Times New Roman" w:hAnsi="Times New Roman" w:cs="Times New Roman"/>
          <w:b/>
          <w:sz w:val="32"/>
          <w:szCs w:val="32"/>
        </w:rPr>
      </w:pPr>
    </w:p>
    <w:p w14:paraId="723224DD" w14:textId="4ECD414C" w:rsidR="00DA6CE8" w:rsidRDefault="00925C97" w:rsidP="00771CC7">
      <w:pPr>
        <w:jc w:val="center"/>
        <w:rPr>
          <w:rFonts w:ascii="Times New Roman" w:hAnsi="Times New Roman" w:cs="Times New Roman"/>
          <w:sz w:val="32"/>
          <w:szCs w:val="32"/>
        </w:rPr>
      </w:pPr>
      <w:r>
        <w:rPr>
          <w:rFonts w:ascii="Times New Roman" w:hAnsi="Times New Roman" w:cs="Times New Roman"/>
          <w:sz w:val="32"/>
          <w:szCs w:val="32"/>
        </w:rPr>
        <w:t>TÍTULO DEL TRABAJ</w:t>
      </w:r>
      <w:r w:rsidR="00DA6CE8">
        <w:rPr>
          <w:rFonts w:ascii="Times New Roman" w:hAnsi="Times New Roman" w:cs="Times New Roman"/>
          <w:sz w:val="32"/>
          <w:szCs w:val="32"/>
        </w:rPr>
        <w:t xml:space="preserve">O: </w:t>
      </w:r>
      <w:r w:rsidR="00697282">
        <w:rPr>
          <w:rFonts w:ascii="Times New Roman" w:hAnsi="Times New Roman" w:cs="Times New Roman"/>
          <w:sz w:val="32"/>
          <w:szCs w:val="32"/>
        </w:rPr>
        <w:t xml:space="preserve">EL JUEGO COMO ESTRATEGIA </w:t>
      </w:r>
      <w:r w:rsidR="005F720D">
        <w:rPr>
          <w:rFonts w:ascii="Times New Roman" w:hAnsi="Times New Roman" w:cs="Times New Roman"/>
          <w:sz w:val="32"/>
          <w:szCs w:val="32"/>
        </w:rPr>
        <w:t xml:space="preserve">PARA FAVORECER </w:t>
      </w:r>
      <w:r w:rsidR="00697282">
        <w:rPr>
          <w:rFonts w:ascii="Times New Roman" w:hAnsi="Times New Roman" w:cs="Times New Roman"/>
          <w:sz w:val="32"/>
          <w:szCs w:val="32"/>
        </w:rPr>
        <w:t xml:space="preserve">EL CONTEO DEL 1 AL </w:t>
      </w:r>
      <w:r w:rsidR="009704FE">
        <w:rPr>
          <w:rFonts w:ascii="Times New Roman" w:hAnsi="Times New Roman" w:cs="Times New Roman"/>
          <w:sz w:val="32"/>
          <w:szCs w:val="32"/>
        </w:rPr>
        <w:t>5</w:t>
      </w:r>
      <w:r w:rsidR="00670547">
        <w:rPr>
          <w:rFonts w:ascii="Times New Roman" w:hAnsi="Times New Roman" w:cs="Times New Roman"/>
          <w:sz w:val="32"/>
          <w:szCs w:val="32"/>
        </w:rPr>
        <w:t xml:space="preserve"> </w:t>
      </w:r>
      <w:r w:rsidR="005F720D">
        <w:rPr>
          <w:rFonts w:ascii="Times New Roman" w:hAnsi="Times New Roman" w:cs="Times New Roman"/>
          <w:sz w:val="32"/>
          <w:szCs w:val="32"/>
        </w:rPr>
        <w:t>ALUMNO</w:t>
      </w:r>
      <w:r w:rsidR="00670547">
        <w:rPr>
          <w:rFonts w:ascii="Times New Roman" w:hAnsi="Times New Roman" w:cs="Times New Roman"/>
          <w:sz w:val="32"/>
          <w:szCs w:val="32"/>
        </w:rPr>
        <w:t>S DE 1°</w:t>
      </w:r>
      <w:r w:rsidR="005F720D">
        <w:rPr>
          <w:rFonts w:ascii="Times New Roman" w:hAnsi="Times New Roman" w:cs="Times New Roman"/>
          <w:sz w:val="32"/>
          <w:szCs w:val="32"/>
        </w:rPr>
        <w:t xml:space="preserve"> DE PREESCOLAR. </w:t>
      </w:r>
    </w:p>
    <w:p w14:paraId="5AA1515A" w14:textId="42EF9BAF" w:rsidR="00925C97" w:rsidRDefault="00F112D3" w:rsidP="00771CC7">
      <w:pPr>
        <w:jc w:val="center"/>
        <w:rPr>
          <w:rFonts w:ascii="Times New Roman" w:hAnsi="Times New Roman" w:cs="Times New Roman"/>
          <w:sz w:val="32"/>
          <w:szCs w:val="32"/>
        </w:rPr>
      </w:pPr>
      <w:r>
        <w:rPr>
          <w:rFonts w:ascii="Times New Roman" w:hAnsi="Times New Roman" w:cs="Times New Roman"/>
          <w:sz w:val="32"/>
          <w:szCs w:val="32"/>
        </w:rPr>
        <w:tab/>
      </w:r>
    </w:p>
    <w:p w14:paraId="79BADD15" w14:textId="77777777" w:rsidR="00925C97" w:rsidRDefault="00925C97" w:rsidP="00925C97">
      <w:pPr>
        <w:jc w:val="center"/>
        <w:rPr>
          <w:rFonts w:ascii="Times New Roman" w:hAnsi="Times New Roman" w:cs="Times New Roman"/>
          <w:b/>
          <w:sz w:val="28"/>
        </w:rPr>
      </w:pPr>
      <w:r w:rsidRPr="005006FF">
        <w:rPr>
          <w:rFonts w:ascii="Times New Roman" w:hAnsi="Times New Roman" w:cs="Times New Roman"/>
          <w:b/>
          <w:sz w:val="28"/>
        </w:rPr>
        <w:t>PRESENTADO POR:</w:t>
      </w:r>
    </w:p>
    <w:p w14:paraId="10C06458" w14:textId="6C5DB8DE" w:rsidR="00925C97" w:rsidRDefault="00DA6CE8" w:rsidP="00925C97">
      <w:pPr>
        <w:jc w:val="center"/>
        <w:rPr>
          <w:rFonts w:ascii="Times New Roman" w:hAnsi="Times New Roman" w:cs="Times New Roman"/>
          <w:sz w:val="32"/>
        </w:rPr>
      </w:pPr>
      <w:r w:rsidRPr="00DA6CE8">
        <w:rPr>
          <w:rFonts w:ascii="Times New Roman" w:hAnsi="Times New Roman" w:cs="Times New Roman"/>
          <w:sz w:val="32"/>
        </w:rPr>
        <w:t>MARÍA PAULA GONZÁLEZ</w:t>
      </w:r>
      <w:r>
        <w:rPr>
          <w:rFonts w:ascii="Times New Roman" w:hAnsi="Times New Roman" w:cs="Times New Roman"/>
          <w:sz w:val="32"/>
        </w:rPr>
        <w:t xml:space="preserve"> VALDEZ</w:t>
      </w:r>
    </w:p>
    <w:p w14:paraId="628A1F06" w14:textId="77777777" w:rsidR="00DA6CE8" w:rsidRDefault="00DA6CE8" w:rsidP="00925C97">
      <w:pPr>
        <w:jc w:val="center"/>
        <w:rPr>
          <w:rFonts w:ascii="Times New Roman" w:hAnsi="Times New Roman" w:cs="Times New Roman"/>
          <w:sz w:val="32"/>
        </w:rPr>
      </w:pPr>
    </w:p>
    <w:p w14:paraId="3FD6453B" w14:textId="77777777" w:rsidR="00925C97" w:rsidRPr="005006FF" w:rsidRDefault="00925C97" w:rsidP="00925C97">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09613CAB" w14:textId="7D3451ED" w:rsidR="00925C97" w:rsidRDefault="00925C97" w:rsidP="00771CC7">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5B37EAA1" w14:textId="77777777" w:rsidR="00771CC7" w:rsidRPr="00771CC7" w:rsidRDefault="00771CC7" w:rsidP="00771CC7">
      <w:pPr>
        <w:jc w:val="center"/>
        <w:rPr>
          <w:rFonts w:ascii="Times New Roman" w:hAnsi="Times New Roman" w:cs="Times New Roman"/>
          <w:sz w:val="32"/>
        </w:rPr>
      </w:pPr>
    </w:p>
    <w:p w14:paraId="72611853" w14:textId="3D559606" w:rsidR="00925C97" w:rsidRDefault="00925C97" w:rsidP="00925C97">
      <w:pPr>
        <w:rPr>
          <w:rFonts w:ascii="Times New Roman" w:hAnsi="Times New Roman" w:cs="Times New Roman"/>
          <w:b/>
          <w:sz w:val="24"/>
        </w:rPr>
      </w:pPr>
    </w:p>
    <w:p w14:paraId="1B69BDBB" w14:textId="77777777" w:rsidR="00D8163D" w:rsidRDefault="00D8163D" w:rsidP="00925C97">
      <w:pPr>
        <w:rPr>
          <w:rFonts w:ascii="Times New Roman" w:hAnsi="Times New Roman" w:cs="Times New Roman"/>
          <w:b/>
          <w:sz w:val="24"/>
        </w:rPr>
      </w:pPr>
    </w:p>
    <w:p w14:paraId="2611D233" w14:textId="7EA32BCE" w:rsidR="00D8163D" w:rsidRDefault="00925C97" w:rsidP="001F6181">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2722B4">
        <w:rPr>
          <w:rFonts w:ascii="Times New Roman" w:hAnsi="Times New Roman" w:cs="Times New Roman"/>
          <w:b/>
          <w:color w:val="000000" w:themeColor="text1"/>
          <w:sz w:val="24"/>
        </w:rPr>
        <w:t>27 DE FEBRERO</w:t>
      </w:r>
      <w:r w:rsidR="00D8163D">
        <w:rPr>
          <w:rFonts w:ascii="Times New Roman" w:hAnsi="Times New Roman" w:cs="Times New Roman"/>
          <w:b/>
          <w:color w:val="000000" w:themeColor="text1"/>
          <w:sz w:val="24"/>
        </w:rPr>
        <w:t xml:space="preserve"> DE 202</w:t>
      </w:r>
      <w:r w:rsidR="002722B4">
        <w:rPr>
          <w:rFonts w:ascii="Times New Roman" w:hAnsi="Times New Roman" w:cs="Times New Roman"/>
          <w:b/>
          <w:color w:val="000000" w:themeColor="text1"/>
          <w:sz w:val="24"/>
        </w:rPr>
        <w:t>3</w:t>
      </w:r>
    </w:p>
    <w:p w14:paraId="1CF0AC06" w14:textId="5652D535" w:rsidR="003821A0" w:rsidRPr="00670547" w:rsidRDefault="003821A0" w:rsidP="00670547">
      <w:pPr>
        <w:jc w:val="center"/>
        <w:rPr>
          <w:rFonts w:ascii="Times New Roman" w:hAnsi="Times New Roman" w:cs="Times New Roman"/>
          <w:b/>
          <w:sz w:val="24"/>
        </w:rPr>
      </w:pPr>
      <w:r w:rsidRPr="005006FF">
        <w:rPr>
          <w:rFonts w:ascii="Times New Roman" w:hAnsi="Times New Roman" w:cs="Times New Roman"/>
          <w:b/>
          <w:sz w:val="32"/>
          <w:szCs w:val="32"/>
        </w:rPr>
        <w:lastRenderedPageBreak/>
        <w:t>GOBIERNO DEL ESTADO DE COAHUILA DE ZARAGOZA</w:t>
      </w:r>
    </w:p>
    <w:p w14:paraId="58042CE2" w14:textId="77777777" w:rsidR="003821A0" w:rsidRPr="005006FF" w:rsidRDefault="003821A0" w:rsidP="003821A0">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333AB79D" w14:textId="77777777" w:rsidR="003821A0" w:rsidRPr="005006FF" w:rsidRDefault="003821A0" w:rsidP="003821A0">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EA2CFE2" w14:textId="7367F75D" w:rsidR="003821A0" w:rsidRDefault="00961A3D" w:rsidP="003821A0">
      <w:pPr>
        <w:jc w:val="center"/>
      </w:pPr>
      <w:r w:rsidRPr="00091577">
        <w:rPr>
          <w:noProof/>
          <w:lang w:eastAsia="es-MX"/>
        </w:rPr>
        <w:drawing>
          <wp:inline distT="0" distB="0" distL="0" distR="0" wp14:anchorId="7689A717" wp14:editId="19DC0462">
            <wp:extent cx="1440000" cy="2160000"/>
            <wp:effectExtent l="0" t="0" r="8255" b="0"/>
            <wp:docPr id="3"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2 Imagen" descr="Imagen que contiene Texto&#10;&#10;Descripción generada automáticamente"/>
                    <pic:cNvPicPr>
                      <a:picLocks noChangeAspect="1"/>
                    </pic:cNvPicPr>
                  </pic:nvPicPr>
                  <pic:blipFill rotWithShape="1">
                    <a:blip r:embed="rId9"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70E06BC" w14:textId="77777777" w:rsidR="003821A0" w:rsidRDefault="003821A0" w:rsidP="003821A0">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0256164" w14:textId="77777777" w:rsidR="003821A0" w:rsidRPr="005006FF" w:rsidRDefault="003821A0" w:rsidP="003821A0">
      <w:pPr>
        <w:jc w:val="center"/>
        <w:rPr>
          <w:rFonts w:ascii="Times New Roman" w:hAnsi="Times New Roman" w:cs="Times New Roman"/>
          <w:b/>
          <w:sz w:val="32"/>
          <w:szCs w:val="32"/>
        </w:rPr>
      </w:pPr>
    </w:p>
    <w:p w14:paraId="65162659" w14:textId="41D39B0C" w:rsidR="003821A0" w:rsidRDefault="003821A0" w:rsidP="003821A0">
      <w:pPr>
        <w:jc w:val="center"/>
        <w:rPr>
          <w:rFonts w:ascii="Times New Roman" w:hAnsi="Times New Roman" w:cs="Times New Roman"/>
          <w:sz w:val="32"/>
          <w:szCs w:val="32"/>
        </w:rPr>
      </w:pPr>
      <w:r>
        <w:rPr>
          <w:rFonts w:ascii="Times New Roman" w:hAnsi="Times New Roman" w:cs="Times New Roman"/>
          <w:sz w:val="32"/>
          <w:szCs w:val="32"/>
        </w:rPr>
        <w:t xml:space="preserve">TÍTULO DEL TRABAJO:  </w:t>
      </w:r>
      <w:r w:rsidR="00D8163D">
        <w:rPr>
          <w:rFonts w:ascii="Times New Roman" w:hAnsi="Times New Roman" w:cs="Times New Roman"/>
          <w:sz w:val="32"/>
          <w:szCs w:val="32"/>
        </w:rPr>
        <w:t xml:space="preserve">EL JUEGO COMO ESTRATEGIA PARA FAVORECER EL CONTEO DEL 1 AL </w:t>
      </w:r>
      <w:r w:rsidR="009704FE">
        <w:rPr>
          <w:rFonts w:ascii="Times New Roman" w:hAnsi="Times New Roman" w:cs="Times New Roman"/>
          <w:sz w:val="32"/>
          <w:szCs w:val="32"/>
        </w:rPr>
        <w:t>5</w:t>
      </w:r>
      <w:r w:rsidR="00D8163D">
        <w:rPr>
          <w:rFonts w:ascii="Times New Roman" w:hAnsi="Times New Roman" w:cs="Times New Roman"/>
          <w:sz w:val="32"/>
          <w:szCs w:val="32"/>
        </w:rPr>
        <w:t xml:space="preserve"> ALUMNOS DE 1° DE PREESCOLAR.</w:t>
      </w:r>
    </w:p>
    <w:p w14:paraId="1DCA0943" w14:textId="77777777" w:rsidR="003821A0" w:rsidRDefault="003821A0" w:rsidP="003821A0">
      <w:pPr>
        <w:jc w:val="center"/>
        <w:rPr>
          <w:rFonts w:ascii="Times New Roman" w:hAnsi="Times New Roman" w:cs="Times New Roman"/>
          <w:sz w:val="32"/>
          <w:szCs w:val="32"/>
        </w:rPr>
      </w:pPr>
      <w:r>
        <w:rPr>
          <w:rFonts w:ascii="Times New Roman" w:hAnsi="Times New Roman" w:cs="Times New Roman"/>
          <w:sz w:val="32"/>
          <w:szCs w:val="32"/>
        </w:rPr>
        <w:tab/>
      </w:r>
    </w:p>
    <w:p w14:paraId="6AD21C84" w14:textId="77777777" w:rsidR="003821A0" w:rsidRDefault="003821A0" w:rsidP="003821A0">
      <w:pPr>
        <w:jc w:val="center"/>
        <w:rPr>
          <w:rFonts w:ascii="Times New Roman" w:hAnsi="Times New Roman" w:cs="Times New Roman"/>
          <w:b/>
          <w:sz w:val="28"/>
        </w:rPr>
      </w:pPr>
      <w:r w:rsidRPr="005006FF">
        <w:rPr>
          <w:rFonts w:ascii="Times New Roman" w:hAnsi="Times New Roman" w:cs="Times New Roman"/>
          <w:b/>
          <w:sz w:val="28"/>
        </w:rPr>
        <w:t>PRESENTADO POR:</w:t>
      </w:r>
    </w:p>
    <w:p w14:paraId="199CD13E" w14:textId="77777777" w:rsidR="003821A0" w:rsidRDefault="003821A0" w:rsidP="003821A0">
      <w:pPr>
        <w:jc w:val="center"/>
        <w:rPr>
          <w:rFonts w:ascii="Times New Roman" w:hAnsi="Times New Roman" w:cs="Times New Roman"/>
          <w:sz w:val="32"/>
        </w:rPr>
      </w:pPr>
      <w:r w:rsidRPr="00DA6CE8">
        <w:rPr>
          <w:rFonts w:ascii="Times New Roman" w:hAnsi="Times New Roman" w:cs="Times New Roman"/>
          <w:sz w:val="32"/>
        </w:rPr>
        <w:t>MARÍA PAULA GONZÁLEZ</w:t>
      </w:r>
      <w:r>
        <w:rPr>
          <w:rFonts w:ascii="Times New Roman" w:hAnsi="Times New Roman" w:cs="Times New Roman"/>
          <w:sz w:val="32"/>
        </w:rPr>
        <w:t xml:space="preserve"> VALDEZ</w:t>
      </w:r>
    </w:p>
    <w:p w14:paraId="3013F08C" w14:textId="77777777" w:rsidR="003821A0" w:rsidRDefault="003821A0" w:rsidP="003821A0">
      <w:pPr>
        <w:jc w:val="center"/>
        <w:rPr>
          <w:rFonts w:ascii="Times New Roman" w:hAnsi="Times New Roman" w:cs="Times New Roman"/>
          <w:sz w:val="32"/>
        </w:rPr>
      </w:pPr>
    </w:p>
    <w:p w14:paraId="07FFE71B" w14:textId="77777777" w:rsidR="003821A0" w:rsidRPr="005006FF" w:rsidRDefault="003821A0" w:rsidP="003821A0">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7F51ABC8" w14:textId="77777777" w:rsidR="003821A0" w:rsidRDefault="003821A0" w:rsidP="003821A0">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B38019A" w14:textId="77777777" w:rsidR="003821A0" w:rsidRPr="00771CC7" w:rsidRDefault="003821A0" w:rsidP="003821A0">
      <w:pPr>
        <w:jc w:val="center"/>
        <w:rPr>
          <w:rFonts w:ascii="Times New Roman" w:hAnsi="Times New Roman" w:cs="Times New Roman"/>
          <w:sz w:val="32"/>
        </w:rPr>
      </w:pPr>
    </w:p>
    <w:p w14:paraId="2EA26B28" w14:textId="38706B91" w:rsidR="003821A0" w:rsidRDefault="003821A0" w:rsidP="003821A0">
      <w:pPr>
        <w:rPr>
          <w:rFonts w:ascii="Times New Roman" w:hAnsi="Times New Roman" w:cs="Times New Roman"/>
          <w:b/>
          <w:sz w:val="24"/>
        </w:rPr>
      </w:pPr>
    </w:p>
    <w:p w14:paraId="4BDB6A60" w14:textId="77777777" w:rsidR="001F6181" w:rsidRDefault="001F6181" w:rsidP="003821A0">
      <w:pPr>
        <w:rPr>
          <w:rFonts w:ascii="Times New Roman" w:hAnsi="Times New Roman" w:cs="Times New Roman"/>
          <w:b/>
          <w:sz w:val="24"/>
        </w:rPr>
      </w:pPr>
    </w:p>
    <w:p w14:paraId="5F4D4969" w14:textId="21F26814" w:rsidR="6A71B835" w:rsidRPr="00210F07" w:rsidRDefault="36FB0614" w:rsidP="00210F07">
      <w:pPr>
        <w:jc w:val="center"/>
        <w:rPr>
          <w:rFonts w:ascii="Times New Roman" w:hAnsi="Times New Roman" w:cs="Times New Roman"/>
          <w:b/>
          <w:sz w:val="24"/>
        </w:rPr>
      </w:pPr>
      <w:r w:rsidRPr="6A71B835">
        <w:rPr>
          <w:rFonts w:ascii="Times New Roman" w:hAnsi="Times New Roman" w:cs="Times New Roman"/>
          <w:b/>
          <w:bCs/>
          <w:color w:val="000000" w:themeColor="text1"/>
          <w:sz w:val="24"/>
          <w:szCs w:val="24"/>
        </w:rPr>
        <w:t xml:space="preserve">SALTILLO, COAHUILA DE </w:t>
      </w:r>
      <w:r w:rsidR="2704D8B2" w:rsidRPr="6A71B835">
        <w:rPr>
          <w:rFonts w:ascii="Times New Roman" w:hAnsi="Times New Roman" w:cs="Times New Roman"/>
          <w:b/>
          <w:bCs/>
          <w:color w:val="000000" w:themeColor="text1"/>
          <w:sz w:val="24"/>
          <w:szCs w:val="24"/>
        </w:rPr>
        <w:t xml:space="preserve">ZARAGOZA                           </w:t>
      </w:r>
      <w:r w:rsidR="002722B4">
        <w:rPr>
          <w:rFonts w:ascii="Times New Roman" w:hAnsi="Times New Roman" w:cs="Times New Roman"/>
          <w:b/>
          <w:color w:val="000000" w:themeColor="text1"/>
          <w:sz w:val="24"/>
        </w:rPr>
        <w:t>27 DE FEBRERO DE 2023</w:t>
      </w:r>
    </w:p>
    <w:p w14:paraId="46E14C9A" w14:textId="2EF040F8" w:rsidR="00032F9C" w:rsidRDefault="7CB75058" w:rsidP="00032F9C">
      <w:pPr>
        <w:spacing w:line="480" w:lineRule="auto"/>
        <w:ind w:firstLine="709"/>
        <w:rPr>
          <w:rFonts w:ascii="Times New Roman" w:hAnsi="Times New Roman" w:cs="Times New Roman"/>
          <w:sz w:val="24"/>
          <w:szCs w:val="24"/>
        </w:rPr>
      </w:pPr>
      <w:r w:rsidRPr="6A71B835">
        <w:rPr>
          <w:rFonts w:ascii="Times New Roman" w:hAnsi="Times New Roman" w:cs="Times New Roman"/>
          <w:sz w:val="24"/>
          <w:szCs w:val="24"/>
        </w:rPr>
        <w:lastRenderedPageBreak/>
        <w:t>El presente informe de práctica</w:t>
      </w:r>
      <w:r w:rsidR="13AA98E3" w:rsidRPr="6A71B835">
        <w:rPr>
          <w:rFonts w:ascii="Times New Roman" w:hAnsi="Times New Roman" w:cs="Times New Roman"/>
          <w:sz w:val="24"/>
          <w:szCs w:val="24"/>
        </w:rPr>
        <w:t xml:space="preserve"> </w:t>
      </w:r>
      <w:r w:rsidR="4531C0A1" w:rsidRPr="6A71B835">
        <w:rPr>
          <w:rFonts w:ascii="Times New Roman" w:hAnsi="Times New Roman" w:cs="Times New Roman"/>
          <w:sz w:val="24"/>
          <w:szCs w:val="24"/>
        </w:rPr>
        <w:t>buscó favorecer</w:t>
      </w:r>
      <w:r w:rsidR="017E7E33" w:rsidRPr="6A71B835">
        <w:rPr>
          <w:rFonts w:ascii="Times New Roman" w:hAnsi="Times New Roman" w:cs="Times New Roman"/>
          <w:sz w:val="24"/>
          <w:szCs w:val="24"/>
        </w:rPr>
        <w:t xml:space="preserve"> el conteo </w:t>
      </w:r>
      <w:r w:rsidR="28B408E9" w:rsidRPr="6A71B835">
        <w:rPr>
          <w:rFonts w:ascii="Times New Roman" w:hAnsi="Times New Roman" w:cs="Times New Roman"/>
          <w:sz w:val="24"/>
          <w:szCs w:val="24"/>
        </w:rPr>
        <w:t>del 1 al 10</w:t>
      </w:r>
      <w:r w:rsidR="3B78D059" w:rsidRPr="6A71B835">
        <w:rPr>
          <w:rFonts w:ascii="Times New Roman" w:hAnsi="Times New Roman" w:cs="Times New Roman"/>
          <w:sz w:val="24"/>
          <w:szCs w:val="24"/>
        </w:rPr>
        <w:t xml:space="preserve"> de los alumnos de primer grado, aplicando dentro del aula actividades</w:t>
      </w:r>
      <w:r w:rsidR="53378029" w:rsidRPr="6A71B835">
        <w:rPr>
          <w:rFonts w:ascii="Times New Roman" w:hAnsi="Times New Roman" w:cs="Times New Roman"/>
          <w:sz w:val="24"/>
          <w:szCs w:val="24"/>
        </w:rPr>
        <w:t xml:space="preserve"> </w:t>
      </w:r>
      <w:r w:rsidR="452ADB84" w:rsidRPr="6A71B835">
        <w:rPr>
          <w:rFonts w:ascii="Times New Roman" w:hAnsi="Times New Roman" w:cs="Times New Roman"/>
          <w:sz w:val="24"/>
          <w:szCs w:val="24"/>
        </w:rPr>
        <w:t>mediante el juego y la resolución de problemas</w:t>
      </w:r>
      <w:r w:rsidR="53378029" w:rsidRPr="6A71B835">
        <w:rPr>
          <w:rFonts w:ascii="Times New Roman" w:hAnsi="Times New Roman" w:cs="Times New Roman"/>
          <w:sz w:val="24"/>
          <w:szCs w:val="24"/>
        </w:rPr>
        <w:t>, ya que estas c</w:t>
      </w:r>
      <w:r w:rsidR="452ADB84" w:rsidRPr="6A71B835">
        <w:rPr>
          <w:rFonts w:ascii="Times New Roman" w:hAnsi="Times New Roman" w:cs="Times New Roman"/>
          <w:sz w:val="24"/>
          <w:szCs w:val="24"/>
        </w:rPr>
        <w:t>ontribuyen al uso de los principios del conteo (abstracción numérica) y de las técnicas para contar (inicio del razonamiento numérico), de modo que las niñas y los niños logren construir, de manera gradual, el concepto y el significado de número (Secretaría de Educación Pública, 2004).</w:t>
      </w:r>
    </w:p>
    <w:p w14:paraId="3E78F0A6" w14:textId="79277E07" w:rsidR="00720D9E" w:rsidRDefault="00F620A7" w:rsidP="002722B4">
      <w:pPr>
        <w:spacing w:line="480" w:lineRule="auto"/>
        <w:ind w:firstLine="709"/>
        <w:rPr>
          <w:rFonts w:ascii="Times New Roman" w:hAnsi="Times New Roman" w:cs="Times New Roman"/>
          <w:sz w:val="24"/>
          <w:szCs w:val="24"/>
        </w:rPr>
      </w:pPr>
      <w:r w:rsidRPr="00F620A7">
        <w:rPr>
          <w:rFonts w:ascii="Times New Roman" w:hAnsi="Times New Roman" w:cs="Times New Roman"/>
          <w:sz w:val="24"/>
          <w:szCs w:val="24"/>
        </w:rPr>
        <w:t xml:space="preserve">El nivel preescolar es el primer espacio donde inicia la educación básica y es la base fundamental para que niños y niñas construyan una vida plena, </w:t>
      </w:r>
      <w:r>
        <w:rPr>
          <w:rFonts w:ascii="Times New Roman" w:hAnsi="Times New Roman" w:cs="Times New Roman"/>
          <w:sz w:val="24"/>
          <w:szCs w:val="24"/>
        </w:rPr>
        <w:t>en</w:t>
      </w:r>
      <w:r w:rsidRPr="00F620A7">
        <w:rPr>
          <w:rFonts w:ascii="Times New Roman" w:hAnsi="Times New Roman" w:cs="Times New Roman"/>
          <w:sz w:val="24"/>
          <w:szCs w:val="24"/>
        </w:rPr>
        <w:t xml:space="preserve"> esta etapa </w:t>
      </w:r>
      <w:r>
        <w:rPr>
          <w:rFonts w:ascii="Times New Roman" w:hAnsi="Times New Roman" w:cs="Times New Roman"/>
          <w:sz w:val="24"/>
          <w:szCs w:val="24"/>
        </w:rPr>
        <w:t>v</w:t>
      </w:r>
      <w:r w:rsidRPr="00F620A7">
        <w:rPr>
          <w:rFonts w:ascii="Times New Roman" w:hAnsi="Times New Roman" w:cs="Times New Roman"/>
          <w:sz w:val="24"/>
          <w:szCs w:val="24"/>
        </w:rPr>
        <w:t xml:space="preserve">ivencian experiencias significativas que permiten que los </w:t>
      </w:r>
      <w:r>
        <w:rPr>
          <w:rFonts w:ascii="Times New Roman" w:hAnsi="Times New Roman" w:cs="Times New Roman"/>
          <w:sz w:val="24"/>
          <w:szCs w:val="24"/>
        </w:rPr>
        <w:t>alumnos</w:t>
      </w:r>
      <w:r w:rsidRPr="00F620A7">
        <w:rPr>
          <w:rFonts w:ascii="Times New Roman" w:hAnsi="Times New Roman" w:cs="Times New Roman"/>
          <w:sz w:val="24"/>
          <w:szCs w:val="24"/>
        </w:rPr>
        <w:t xml:space="preserve"> desarrollen y favorezcan sus habilidades, capacidades y actitudes</w:t>
      </w:r>
      <w:r>
        <w:rPr>
          <w:rFonts w:ascii="Times New Roman" w:hAnsi="Times New Roman" w:cs="Times New Roman"/>
          <w:sz w:val="24"/>
          <w:szCs w:val="24"/>
        </w:rPr>
        <w:t>, es el espacio ideal para fomentar en ellos</w:t>
      </w:r>
      <w:r w:rsidR="00B46653">
        <w:rPr>
          <w:rFonts w:ascii="Times New Roman" w:hAnsi="Times New Roman" w:cs="Times New Roman"/>
          <w:sz w:val="24"/>
          <w:szCs w:val="24"/>
        </w:rPr>
        <w:t xml:space="preserve"> toda</w:t>
      </w:r>
      <w:r w:rsidR="00032F9C">
        <w:rPr>
          <w:rFonts w:ascii="Times New Roman" w:hAnsi="Times New Roman" w:cs="Times New Roman"/>
          <w:sz w:val="24"/>
          <w:szCs w:val="24"/>
        </w:rPr>
        <w:t>s</w:t>
      </w:r>
      <w:r w:rsidR="00B46653">
        <w:rPr>
          <w:rFonts w:ascii="Times New Roman" w:hAnsi="Times New Roman" w:cs="Times New Roman"/>
          <w:sz w:val="24"/>
          <w:szCs w:val="24"/>
        </w:rPr>
        <w:t xml:space="preserve"> las competencias que establece el Plan y Programa de estudios de preescolar, </w:t>
      </w:r>
      <w:r w:rsidR="001B277D">
        <w:rPr>
          <w:rFonts w:ascii="Times New Roman" w:hAnsi="Times New Roman" w:cs="Times New Roman"/>
          <w:sz w:val="24"/>
          <w:szCs w:val="24"/>
        </w:rPr>
        <w:t xml:space="preserve">y los conocimientos que deben tener para su vida cotidiana. </w:t>
      </w:r>
    </w:p>
    <w:p w14:paraId="4FBD5394" w14:textId="5419B16F" w:rsidR="002722B4" w:rsidRDefault="002722B4" w:rsidP="002722B4">
      <w:pPr>
        <w:spacing w:line="480" w:lineRule="auto"/>
        <w:ind w:firstLine="709"/>
        <w:rPr>
          <w:rFonts w:ascii="Times New Roman" w:hAnsi="Times New Roman" w:cs="Times New Roman"/>
          <w:sz w:val="24"/>
          <w:szCs w:val="24"/>
        </w:rPr>
      </w:pPr>
      <w:r>
        <w:rPr>
          <w:rFonts w:ascii="Times New Roman" w:hAnsi="Times New Roman" w:cs="Times New Roman"/>
          <w:sz w:val="24"/>
          <w:szCs w:val="24"/>
        </w:rPr>
        <w:t>El plan de egreso de la Educación Normal 2018 genera competencias profesionales que “</w:t>
      </w:r>
      <w:r w:rsidRPr="002722B4">
        <w:rPr>
          <w:rFonts w:ascii="Times New Roman" w:hAnsi="Times New Roman" w:cs="Times New Roman"/>
          <w:sz w:val="24"/>
          <w:szCs w:val="24"/>
        </w:rPr>
        <w:t>expresan desempeños que deben demostrar los futuros docentes de educación básica, tienen un carácter específico y se forman al integrar conocimientos, habilidades, actitudes y valores necesarios para ejercer la profesión docente y desarrollar prácticas en escenarios reales.</w:t>
      </w:r>
      <w:r>
        <w:rPr>
          <w:rFonts w:ascii="Times New Roman" w:hAnsi="Times New Roman" w:cs="Times New Roman"/>
          <w:sz w:val="24"/>
          <w:szCs w:val="24"/>
        </w:rPr>
        <w:t>” El objetivo de estas es permitir que el o la normalista egresada sepan atender a situaciones y dar solución a los problemas que se presentan dentro de la vida profesional, además de colaborar activamente en el entorno educativo en el que esté y tenga una organización satisfactoria.</w:t>
      </w:r>
      <w:r w:rsidRPr="002722B4">
        <w:rPr>
          <w:rFonts w:ascii="Times New Roman" w:hAnsi="Times New Roman" w:cs="Times New Roman"/>
          <w:sz w:val="24"/>
          <w:szCs w:val="24"/>
        </w:rPr>
        <w:t xml:space="preserve"> </w:t>
      </w:r>
    </w:p>
    <w:p w14:paraId="72A9EDDC" w14:textId="7B646D89" w:rsidR="008612E0" w:rsidRDefault="00B54481" w:rsidP="00B54481">
      <w:pPr>
        <w:spacing w:after="480" w:line="480" w:lineRule="auto"/>
        <w:ind w:firstLine="709"/>
        <w:rPr>
          <w:rFonts w:ascii="Times New Roman" w:hAnsi="Times New Roman" w:cs="Times New Roman"/>
          <w:sz w:val="24"/>
          <w:szCs w:val="24"/>
        </w:rPr>
      </w:pPr>
      <w:r w:rsidRPr="00B32909">
        <w:rPr>
          <w:rFonts w:ascii="Times New Roman" w:hAnsi="Times New Roman" w:cs="Times New Roman"/>
          <w:sz w:val="24"/>
          <w:szCs w:val="24"/>
        </w:rPr>
        <w:t xml:space="preserve">La </w:t>
      </w:r>
      <w:commentRangeStart w:id="0"/>
      <w:r w:rsidRPr="000315CD">
        <w:rPr>
          <w:rFonts w:ascii="Times New Roman" w:hAnsi="Times New Roman" w:cs="Times New Roman"/>
          <w:sz w:val="24"/>
          <w:szCs w:val="24"/>
          <w:highlight w:val="yellow"/>
        </w:rPr>
        <w:t>competencia</w:t>
      </w:r>
      <w:commentRangeEnd w:id="0"/>
      <w:r w:rsidR="000315CD">
        <w:rPr>
          <w:rStyle w:val="Refdecomentario"/>
        </w:rPr>
        <w:commentReference w:id="0"/>
      </w:r>
      <w:r w:rsidRPr="000315CD">
        <w:rPr>
          <w:rFonts w:ascii="Times New Roman" w:hAnsi="Times New Roman" w:cs="Times New Roman"/>
          <w:sz w:val="24"/>
          <w:szCs w:val="24"/>
          <w:highlight w:val="yellow"/>
        </w:rPr>
        <w:t xml:space="preserve"> profesional y unidad</w:t>
      </w:r>
      <w:r w:rsidRPr="00B32909">
        <w:rPr>
          <w:rFonts w:ascii="Times New Roman" w:hAnsi="Times New Roman" w:cs="Times New Roman"/>
          <w:sz w:val="24"/>
          <w:szCs w:val="24"/>
        </w:rPr>
        <w:t xml:space="preserve"> que</w:t>
      </w:r>
      <w:r w:rsidR="00BA7BC1">
        <w:rPr>
          <w:rFonts w:ascii="Times New Roman" w:hAnsi="Times New Roman" w:cs="Times New Roman"/>
          <w:sz w:val="24"/>
          <w:szCs w:val="24"/>
        </w:rPr>
        <w:t xml:space="preserve"> elegí</w:t>
      </w:r>
      <w:r w:rsidRPr="00B32909">
        <w:rPr>
          <w:rFonts w:ascii="Times New Roman" w:hAnsi="Times New Roman" w:cs="Times New Roman"/>
          <w:sz w:val="24"/>
          <w:szCs w:val="24"/>
        </w:rPr>
        <w:t xml:space="preserve"> para desarrollar, sustentar y mejorar la problemática </w:t>
      </w:r>
      <w:r>
        <w:rPr>
          <w:rFonts w:ascii="Times New Roman" w:hAnsi="Times New Roman" w:cs="Times New Roman"/>
          <w:sz w:val="24"/>
          <w:szCs w:val="24"/>
        </w:rPr>
        <w:t>detectada</w:t>
      </w:r>
      <w:r w:rsidRPr="00B32909">
        <w:rPr>
          <w:rFonts w:ascii="Times New Roman" w:hAnsi="Times New Roman" w:cs="Times New Roman"/>
          <w:sz w:val="24"/>
          <w:szCs w:val="24"/>
        </w:rPr>
        <w:t xml:space="preserve"> en el </w:t>
      </w:r>
      <w:r w:rsidR="00BA7BC1">
        <w:rPr>
          <w:rFonts w:ascii="Times New Roman" w:hAnsi="Times New Roman" w:cs="Times New Roman"/>
          <w:sz w:val="24"/>
          <w:szCs w:val="24"/>
        </w:rPr>
        <w:t>j</w:t>
      </w:r>
      <w:r w:rsidRPr="00B32909">
        <w:rPr>
          <w:rFonts w:ascii="Times New Roman" w:hAnsi="Times New Roman" w:cs="Times New Roman"/>
          <w:sz w:val="24"/>
          <w:szCs w:val="24"/>
        </w:rPr>
        <w:t xml:space="preserve">ardín de </w:t>
      </w:r>
      <w:r w:rsidR="00BA7BC1">
        <w:rPr>
          <w:rFonts w:ascii="Times New Roman" w:hAnsi="Times New Roman" w:cs="Times New Roman"/>
          <w:sz w:val="24"/>
          <w:szCs w:val="24"/>
        </w:rPr>
        <w:t>n</w:t>
      </w:r>
      <w:r w:rsidRPr="00B32909">
        <w:rPr>
          <w:rFonts w:ascii="Times New Roman" w:hAnsi="Times New Roman" w:cs="Times New Roman"/>
          <w:sz w:val="24"/>
          <w:szCs w:val="24"/>
        </w:rPr>
        <w:t>iños fue</w:t>
      </w:r>
      <w:r>
        <w:rPr>
          <w:rFonts w:ascii="Times New Roman" w:hAnsi="Times New Roman" w:cs="Times New Roman"/>
          <w:sz w:val="24"/>
          <w:szCs w:val="24"/>
        </w:rPr>
        <w:t xml:space="preserve"> </w:t>
      </w:r>
      <w:r w:rsidRPr="00D15273">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szCs w:val="24"/>
        </w:rPr>
        <w:t xml:space="preserve"> </w:t>
      </w:r>
    </w:p>
    <w:p w14:paraId="26A7450A" w14:textId="780A2979" w:rsidR="00F83FA9" w:rsidRDefault="00AB6F52" w:rsidP="00D63653">
      <w:pPr>
        <w:spacing w:after="480" w:line="480" w:lineRule="auto"/>
        <w:ind w:left="720"/>
        <w:rPr>
          <w:rFonts w:ascii="Times New Roman" w:hAnsi="Times New Roman" w:cs="Times New Roman"/>
          <w:sz w:val="24"/>
          <w:szCs w:val="24"/>
        </w:rPr>
      </w:pPr>
      <w:r w:rsidRPr="00AB6F52">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 Selecciona estrategias que favorecen el desarrollo intelectual, físico, social y emocional de los alumnos para procurar el logro de los aprendizajes. Construye escenarios y experiencias de aprendizaje utilizando diversos recursos metodológicos y tecnológicos para favorecer la educación inclusiva.</w:t>
      </w:r>
      <w:r w:rsidR="00B54481" w:rsidRPr="00B844E7">
        <w:rPr>
          <w:rFonts w:ascii="Times New Roman" w:hAnsi="Times New Roman" w:cs="Times New Roman"/>
          <w:sz w:val="24"/>
          <w:szCs w:val="24"/>
        </w:rPr>
        <w:t xml:space="preserve"> (SEP, 2018</w:t>
      </w:r>
      <w:r w:rsidR="005F46CF">
        <w:rPr>
          <w:rFonts w:ascii="Times New Roman" w:hAnsi="Times New Roman" w:cs="Times New Roman"/>
          <w:sz w:val="24"/>
          <w:szCs w:val="24"/>
        </w:rPr>
        <w:t>. P.24)</w:t>
      </w:r>
      <w:r w:rsidR="00B54481">
        <w:rPr>
          <w:rFonts w:ascii="Times New Roman" w:hAnsi="Times New Roman" w:cs="Times New Roman"/>
          <w:sz w:val="24"/>
          <w:szCs w:val="24"/>
        </w:rPr>
        <w:t>.</w:t>
      </w:r>
    </w:p>
    <w:p w14:paraId="1E1DF47F" w14:textId="5206495C" w:rsidR="542E8DF4" w:rsidRDefault="542E8DF4" w:rsidP="6A71B835">
      <w:pPr>
        <w:spacing w:after="480" w:line="480" w:lineRule="auto"/>
        <w:ind w:firstLine="709"/>
        <w:rPr>
          <w:rFonts w:ascii="Times New Roman" w:hAnsi="Times New Roman" w:cs="Times New Roman"/>
          <w:sz w:val="24"/>
          <w:szCs w:val="24"/>
        </w:rPr>
      </w:pPr>
      <w:r w:rsidRPr="6A71B835">
        <w:rPr>
          <w:rFonts w:ascii="Times New Roman" w:hAnsi="Times New Roman" w:cs="Times New Roman"/>
          <w:i/>
          <w:iCs/>
          <w:sz w:val="24"/>
          <w:szCs w:val="24"/>
        </w:rPr>
        <w:t xml:space="preserve"> </w:t>
      </w:r>
      <w:r w:rsidRPr="6A71B835">
        <w:rPr>
          <w:rFonts w:ascii="Times New Roman" w:hAnsi="Times New Roman" w:cs="Times New Roman"/>
          <w:sz w:val="24"/>
          <w:szCs w:val="24"/>
        </w:rPr>
        <w:t>Elegí dicha competencia ya que, favorece</w:t>
      </w:r>
      <w:r w:rsidR="1AC21496" w:rsidRPr="6A71B835">
        <w:rPr>
          <w:rFonts w:ascii="Times New Roman" w:hAnsi="Times New Roman" w:cs="Times New Roman"/>
          <w:sz w:val="24"/>
          <w:szCs w:val="24"/>
        </w:rPr>
        <w:t xml:space="preserve"> </w:t>
      </w:r>
      <w:r w:rsidRPr="6A71B835">
        <w:rPr>
          <w:rFonts w:ascii="Times New Roman" w:hAnsi="Times New Roman" w:cs="Times New Roman"/>
          <w:sz w:val="24"/>
          <w:szCs w:val="24"/>
        </w:rPr>
        <w:t>en el correcto diseño de las planeaciones que se r</w:t>
      </w:r>
      <w:r w:rsidR="1AC21496" w:rsidRPr="6A71B835">
        <w:rPr>
          <w:rFonts w:ascii="Times New Roman" w:hAnsi="Times New Roman" w:cs="Times New Roman"/>
          <w:sz w:val="24"/>
          <w:szCs w:val="24"/>
        </w:rPr>
        <w:t>ealicé</w:t>
      </w:r>
      <w:r w:rsidRPr="6A71B835">
        <w:rPr>
          <w:rFonts w:ascii="Times New Roman" w:hAnsi="Times New Roman" w:cs="Times New Roman"/>
          <w:sz w:val="24"/>
          <w:szCs w:val="24"/>
        </w:rPr>
        <w:t xml:space="preserve"> a lo largo del </w:t>
      </w:r>
      <w:r w:rsidR="00D63653">
        <w:rPr>
          <w:rFonts w:ascii="Times New Roman" w:hAnsi="Times New Roman" w:cs="Times New Roman"/>
          <w:sz w:val="24"/>
          <w:szCs w:val="24"/>
        </w:rPr>
        <w:t>cuarto</w:t>
      </w:r>
      <w:r w:rsidRPr="6A71B835">
        <w:rPr>
          <w:rFonts w:ascii="Times New Roman" w:hAnsi="Times New Roman" w:cs="Times New Roman"/>
          <w:sz w:val="24"/>
          <w:szCs w:val="24"/>
        </w:rPr>
        <w:t xml:space="preserve"> año de la Licenciatura</w:t>
      </w:r>
      <w:r w:rsidR="00D63653">
        <w:rPr>
          <w:rFonts w:ascii="Times New Roman" w:hAnsi="Times New Roman" w:cs="Times New Roman"/>
          <w:sz w:val="24"/>
          <w:szCs w:val="24"/>
        </w:rPr>
        <w:t xml:space="preserve"> de Educación Preescolar</w:t>
      </w:r>
      <w:r w:rsidRPr="6A71B835">
        <w:rPr>
          <w:rFonts w:ascii="Times New Roman" w:hAnsi="Times New Roman" w:cs="Times New Roman"/>
          <w:sz w:val="24"/>
          <w:szCs w:val="24"/>
        </w:rPr>
        <w:t xml:space="preserve">, </w:t>
      </w:r>
      <w:r w:rsidR="1AC21496" w:rsidRPr="6A71B835">
        <w:rPr>
          <w:rFonts w:ascii="Times New Roman" w:hAnsi="Times New Roman" w:cs="Times New Roman"/>
          <w:sz w:val="24"/>
          <w:szCs w:val="24"/>
        </w:rPr>
        <w:t>esta competencia permit</w:t>
      </w:r>
      <w:r w:rsidR="00D63653">
        <w:rPr>
          <w:rFonts w:ascii="Times New Roman" w:hAnsi="Times New Roman" w:cs="Times New Roman"/>
          <w:sz w:val="24"/>
          <w:szCs w:val="24"/>
        </w:rPr>
        <w:t xml:space="preserve">ió </w:t>
      </w:r>
      <w:r w:rsidR="1AC21496" w:rsidRPr="6A71B835">
        <w:rPr>
          <w:rFonts w:ascii="Times New Roman" w:hAnsi="Times New Roman" w:cs="Times New Roman"/>
          <w:sz w:val="24"/>
          <w:szCs w:val="24"/>
        </w:rPr>
        <w:t>conocer a los alumnos e identificar sus necesidades, características, intereses y aquello que desean aprender, esta es la base para la actuación docente, ya que es esa guía que accede a articular los contenidos que se desean abordar y plantear situaciones retadoras que otorgan a los niños la capacidad de desarrollar los aprendizajes esperados movilizando sus saberes, conocimientos, generando experiencias y vivencias significativas.</w:t>
      </w:r>
      <w:r w:rsidR="00322ADB">
        <w:rPr>
          <w:rFonts w:ascii="Times New Roman" w:hAnsi="Times New Roman" w:cs="Times New Roman"/>
          <w:sz w:val="24"/>
          <w:szCs w:val="24"/>
        </w:rPr>
        <w:t xml:space="preserve"> Se favoreció durante todo el proceso de darle solución a la problemática, pues se diseñaron planeaciones para poner en práctica las actividades que favorecieron al conteo.</w:t>
      </w:r>
    </w:p>
    <w:p w14:paraId="620CBBD6" w14:textId="0A531D52" w:rsidR="00641D3E" w:rsidRDefault="00304F16" w:rsidP="00641D3E">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Durante la primer jornada de práctica del 15 de agosto al 09 de septiembre se realizó el diagnóstico grupal del aula, destacando las fortalezas y debilidades tanto grupales como individuales. </w:t>
      </w:r>
      <w:r w:rsidR="00491E52">
        <w:rPr>
          <w:rFonts w:ascii="Times New Roman" w:hAnsi="Times New Roman" w:cs="Times New Roman"/>
          <w:sz w:val="24"/>
          <w:szCs w:val="24"/>
        </w:rPr>
        <w:t xml:space="preserve">Se identificó al instante el problema del conteo, al hacer una diagnostico tan </w:t>
      </w:r>
      <w:r w:rsidR="00FF3B2C">
        <w:rPr>
          <w:rFonts w:ascii="Times New Roman" w:hAnsi="Times New Roman" w:cs="Times New Roman"/>
          <w:sz w:val="24"/>
          <w:szCs w:val="24"/>
        </w:rPr>
        <w:t>personal</w:t>
      </w:r>
      <w:r w:rsidR="00491E52">
        <w:rPr>
          <w:rFonts w:ascii="Times New Roman" w:hAnsi="Times New Roman" w:cs="Times New Roman"/>
          <w:sz w:val="24"/>
          <w:szCs w:val="24"/>
        </w:rPr>
        <w:t xml:space="preserve"> con cada uno de los alumnos nos </w:t>
      </w:r>
      <w:r w:rsidR="00B03EA5">
        <w:rPr>
          <w:rFonts w:ascii="Times New Roman" w:hAnsi="Times New Roman" w:cs="Times New Roman"/>
          <w:sz w:val="24"/>
          <w:szCs w:val="24"/>
        </w:rPr>
        <w:t>dio</w:t>
      </w:r>
      <w:r w:rsidR="00491E52">
        <w:rPr>
          <w:rFonts w:ascii="Times New Roman" w:hAnsi="Times New Roman" w:cs="Times New Roman"/>
          <w:sz w:val="24"/>
          <w:szCs w:val="24"/>
        </w:rPr>
        <w:t xml:space="preserve"> la oportunidad de dimensionar el serio problema del conteo</w:t>
      </w:r>
      <w:r w:rsidR="00FF3B2C">
        <w:rPr>
          <w:rFonts w:ascii="Times New Roman" w:hAnsi="Times New Roman" w:cs="Times New Roman"/>
          <w:sz w:val="24"/>
          <w:szCs w:val="24"/>
        </w:rPr>
        <w:t>. L</w:t>
      </w:r>
      <w:r w:rsidR="00491E52">
        <w:rPr>
          <w:rFonts w:ascii="Times New Roman" w:hAnsi="Times New Roman" w:cs="Times New Roman"/>
          <w:sz w:val="24"/>
          <w:szCs w:val="24"/>
        </w:rPr>
        <w:t xml:space="preserve">os alumnos </w:t>
      </w:r>
      <w:r w:rsidR="00FF3B2C">
        <w:rPr>
          <w:rFonts w:ascii="Times New Roman" w:hAnsi="Times New Roman" w:cs="Times New Roman"/>
          <w:sz w:val="24"/>
          <w:szCs w:val="24"/>
        </w:rPr>
        <w:t>preescolares de 3 a 4 años según la Licenciada y escritora Amanda Morin c</w:t>
      </w:r>
      <w:r w:rsidR="00FF3B2C" w:rsidRPr="00FF3B2C">
        <w:rPr>
          <w:rFonts w:ascii="Times New Roman" w:hAnsi="Times New Roman" w:cs="Times New Roman"/>
          <w:sz w:val="24"/>
          <w:szCs w:val="24"/>
        </w:rPr>
        <w:t xml:space="preserve">uentan </w:t>
      </w:r>
      <w:r w:rsidR="00B03EA5">
        <w:rPr>
          <w:rFonts w:ascii="Times New Roman" w:hAnsi="Times New Roman" w:cs="Times New Roman"/>
          <w:sz w:val="24"/>
          <w:szCs w:val="24"/>
        </w:rPr>
        <w:t>del</w:t>
      </w:r>
      <w:r w:rsidR="00FF3B2C" w:rsidRPr="00FF3B2C">
        <w:rPr>
          <w:rFonts w:ascii="Times New Roman" w:hAnsi="Times New Roman" w:cs="Times New Roman"/>
          <w:sz w:val="24"/>
          <w:szCs w:val="24"/>
        </w:rPr>
        <w:t xml:space="preserve"> </w:t>
      </w:r>
      <w:r w:rsidR="00B03EA5">
        <w:rPr>
          <w:rFonts w:ascii="Times New Roman" w:hAnsi="Times New Roman" w:cs="Times New Roman"/>
          <w:sz w:val="24"/>
          <w:szCs w:val="24"/>
        </w:rPr>
        <w:t xml:space="preserve">1 al </w:t>
      </w:r>
      <w:r w:rsidR="00BE742A">
        <w:rPr>
          <w:rFonts w:ascii="Times New Roman" w:hAnsi="Times New Roman" w:cs="Times New Roman"/>
          <w:sz w:val="24"/>
          <w:szCs w:val="24"/>
        </w:rPr>
        <w:t>10</w:t>
      </w:r>
      <w:r w:rsidR="00FF3B2C" w:rsidRPr="00FF3B2C">
        <w:rPr>
          <w:rFonts w:ascii="Times New Roman" w:hAnsi="Times New Roman" w:cs="Times New Roman"/>
          <w:sz w:val="24"/>
          <w:szCs w:val="24"/>
        </w:rPr>
        <w:t>, señalan y cuentan con exactitud los objetos en un grupo</w:t>
      </w:r>
      <w:r w:rsidR="00BE742A">
        <w:rPr>
          <w:rFonts w:ascii="Times New Roman" w:hAnsi="Times New Roman" w:cs="Times New Roman"/>
          <w:sz w:val="24"/>
          <w:szCs w:val="24"/>
        </w:rPr>
        <w:t xml:space="preserve"> con elementos máximo de 10 elementos</w:t>
      </w:r>
      <w:r w:rsidR="00FF3B2C">
        <w:rPr>
          <w:rFonts w:ascii="Times New Roman" w:hAnsi="Times New Roman" w:cs="Times New Roman"/>
          <w:sz w:val="24"/>
          <w:szCs w:val="24"/>
        </w:rPr>
        <w:t>, además de que e</w:t>
      </w:r>
      <w:r w:rsidR="00FF3B2C" w:rsidRPr="00FF3B2C">
        <w:rPr>
          <w:rFonts w:ascii="Times New Roman" w:hAnsi="Times New Roman" w:cs="Times New Roman"/>
          <w:sz w:val="24"/>
          <w:szCs w:val="24"/>
        </w:rPr>
        <w:t>ntienden que los números representan el nombre del número</w:t>
      </w:r>
      <w:r w:rsidR="00FF3B2C">
        <w:rPr>
          <w:rFonts w:ascii="Times New Roman" w:hAnsi="Times New Roman" w:cs="Times New Roman"/>
          <w:sz w:val="24"/>
          <w:szCs w:val="24"/>
        </w:rPr>
        <w:t xml:space="preserve">. Enfocándonos a esas características, los alumnos tienen un gran rezago matemático, no logran </w:t>
      </w:r>
      <w:r w:rsidR="00E06420">
        <w:rPr>
          <w:rFonts w:ascii="Times New Roman" w:hAnsi="Times New Roman" w:cs="Times New Roman"/>
          <w:sz w:val="24"/>
          <w:szCs w:val="24"/>
        </w:rPr>
        <w:t>c</w:t>
      </w:r>
      <w:r w:rsidR="00E06420" w:rsidRPr="00FB788A">
        <w:rPr>
          <w:rFonts w:ascii="Times New Roman" w:hAnsi="Times New Roman" w:cs="Times New Roman"/>
          <w:sz w:val="24"/>
          <w:szCs w:val="24"/>
        </w:rPr>
        <w:t>omunica</w:t>
      </w:r>
      <w:r w:rsidR="00E06420">
        <w:rPr>
          <w:rFonts w:ascii="Times New Roman" w:hAnsi="Times New Roman" w:cs="Times New Roman"/>
          <w:sz w:val="24"/>
          <w:szCs w:val="24"/>
        </w:rPr>
        <w:t>r</w:t>
      </w:r>
      <w:r w:rsidR="00E06420" w:rsidRPr="00FB788A">
        <w:rPr>
          <w:rFonts w:ascii="Times New Roman" w:hAnsi="Times New Roman" w:cs="Times New Roman"/>
          <w:sz w:val="24"/>
          <w:szCs w:val="24"/>
        </w:rPr>
        <w:t xml:space="preserve"> de manera oral </w:t>
      </w:r>
      <w:r w:rsidR="00E06420">
        <w:rPr>
          <w:rFonts w:ascii="Times New Roman" w:hAnsi="Times New Roman" w:cs="Times New Roman"/>
          <w:sz w:val="24"/>
          <w:szCs w:val="24"/>
        </w:rPr>
        <w:t xml:space="preserve">ni </w:t>
      </w:r>
      <w:r w:rsidR="00E06420" w:rsidRPr="00FB788A">
        <w:rPr>
          <w:rFonts w:ascii="Times New Roman" w:hAnsi="Times New Roman" w:cs="Times New Roman"/>
          <w:sz w:val="24"/>
          <w:szCs w:val="24"/>
        </w:rPr>
        <w:t>escrita los primeros 10 números</w:t>
      </w:r>
      <w:r w:rsidR="00013E7E">
        <w:rPr>
          <w:rFonts w:ascii="Times New Roman" w:hAnsi="Times New Roman" w:cs="Times New Roman"/>
          <w:sz w:val="24"/>
          <w:szCs w:val="24"/>
        </w:rPr>
        <w:t xml:space="preserve"> </w:t>
      </w:r>
      <w:r w:rsidR="009F4694">
        <w:rPr>
          <w:rFonts w:ascii="Times New Roman" w:hAnsi="Times New Roman" w:cs="Times New Roman"/>
          <w:sz w:val="24"/>
          <w:szCs w:val="24"/>
        </w:rPr>
        <w:t xml:space="preserve">y </w:t>
      </w:r>
      <w:r w:rsidR="00FF3B2C">
        <w:rPr>
          <w:rFonts w:ascii="Times New Roman" w:hAnsi="Times New Roman" w:cs="Times New Roman"/>
          <w:sz w:val="24"/>
          <w:szCs w:val="24"/>
        </w:rPr>
        <w:t>contar el total de elemento</w:t>
      </w:r>
      <w:r w:rsidR="00137494">
        <w:rPr>
          <w:rFonts w:ascii="Times New Roman" w:hAnsi="Times New Roman" w:cs="Times New Roman"/>
          <w:sz w:val="24"/>
          <w:szCs w:val="24"/>
        </w:rPr>
        <w:t>s</w:t>
      </w:r>
      <w:r w:rsidR="00013E7E">
        <w:rPr>
          <w:rFonts w:ascii="Times New Roman" w:hAnsi="Times New Roman" w:cs="Times New Roman"/>
          <w:sz w:val="24"/>
          <w:szCs w:val="24"/>
        </w:rPr>
        <w:t>.</w:t>
      </w:r>
    </w:p>
    <w:p w14:paraId="76CEB2F8" w14:textId="5307CEB8" w:rsidR="00641D3E" w:rsidRDefault="002722B4" w:rsidP="00641D3E">
      <w:pPr>
        <w:spacing w:after="480" w:line="480" w:lineRule="auto"/>
        <w:ind w:firstLine="720"/>
        <w:rPr>
          <w:rFonts w:ascii="Times New Roman" w:hAnsi="Times New Roman" w:cs="Times New Roman"/>
          <w:sz w:val="24"/>
          <w:szCs w:val="24"/>
        </w:rPr>
      </w:pPr>
      <w:r w:rsidRPr="00641D3E">
        <w:rPr>
          <w:rFonts w:ascii="Times New Roman" w:hAnsi="Times New Roman" w:cs="Times New Roman"/>
          <w:sz w:val="24"/>
          <w:szCs w:val="24"/>
        </w:rPr>
        <w:t>Pensamiento Matemático</w:t>
      </w:r>
      <w:r>
        <w:rPr>
          <w:rFonts w:ascii="Times New Roman" w:hAnsi="Times New Roman" w:cs="Times New Roman"/>
          <w:sz w:val="24"/>
          <w:szCs w:val="24"/>
        </w:rPr>
        <w:t xml:space="preserve">: </w:t>
      </w:r>
      <w:r w:rsidR="00641D3E" w:rsidRPr="00641D3E">
        <w:rPr>
          <w:rFonts w:ascii="Times New Roman" w:hAnsi="Times New Roman" w:cs="Times New Roman"/>
          <w:sz w:val="24"/>
          <w:szCs w:val="24"/>
        </w:rPr>
        <w:t xml:space="preserve">La mayoría tiene dificultad para el conteo de </w:t>
      </w:r>
      <w:r w:rsidRPr="00641D3E">
        <w:rPr>
          <w:rFonts w:ascii="Times New Roman" w:hAnsi="Times New Roman" w:cs="Times New Roman"/>
          <w:sz w:val="24"/>
          <w:szCs w:val="24"/>
        </w:rPr>
        <w:t>números</w:t>
      </w:r>
      <w:r w:rsidR="00641D3E" w:rsidRPr="00641D3E">
        <w:rPr>
          <w:rFonts w:ascii="Times New Roman" w:hAnsi="Times New Roman" w:cs="Times New Roman"/>
          <w:sz w:val="24"/>
          <w:szCs w:val="24"/>
        </w:rPr>
        <w:t xml:space="preserve"> y para  identificar los </w:t>
      </w:r>
      <w:r w:rsidRPr="00641D3E">
        <w:rPr>
          <w:rFonts w:ascii="Times New Roman" w:hAnsi="Times New Roman" w:cs="Times New Roman"/>
          <w:sz w:val="24"/>
          <w:szCs w:val="24"/>
        </w:rPr>
        <w:t>números</w:t>
      </w:r>
      <w:r w:rsidR="00641D3E" w:rsidRPr="00641D3E">
        <w:rPr>
          <w:rFonts w:ascii="Times New Roman" w:hAnsi="Times New Roman" w:cs="Times New Roman"/>
          <w:sz w:val="24"/>
          <w:szCs w:val="24"/>
        </w:rPr>
        <w:t xml:space="preserve"> con la cantidad, intentan la escritura de los mismos con </w:t>
      </w:r>
      <w:r w:rsidRPr="00641D3E">
        <w:rPr>
          <w:rFonts w:ascii="Times New Roman" w:hAnsi="Times New Roman" w:cs="Times New Roman"/>
          <w:sz w:val="24"/>
          <w:szCs w:val="24"/>
        </w:rPr>
        <w:t>garabatos</w:t>
      </w:r>
      <w:r w:rsidR="00641D3E" w:rsidRPr="00641D3E">
        <w:rPr>
          <w:rFonts w:ascii="Times New Roman" w:hAnsi="Times New Roman" w:cs="Times New Roman"/>
          <w:sz w:val="24"/>
          <w:szCs w:val="24"/>
        </w:rPr>
        <w:t xml:space="preserve">, </w:t>
      </w:r>
      <w:r w:rsidRPr="00641D3E">
        <w:rPr>
          <w:rFonts w:ascii="Times New Roman" w:hAnsi="Times New Roman" w:cs="Times New Roman"/>
          <w:sz w:val="24"/>
          <w:szCs w:val="24"/>
        </w:rPr>
        <w:t>están</w:t>
      </w:r>
      <w:r w:rsidR="00641D3E" w:rsidRPr="00641D3E">
        <w:rPr>
          <w:rFonts w:ascii="Times New Roman" w:hAnsi="Times New Roman" w:cs="Times New Roman"/>
          <w:sz w:val="24"/>
          <w:szCs w:val="24"/>
        </w:rPr>
        <w:t xml:space="preserve"> en proceso, reconocen objetos de diferentes tamaños, chico y grande, usan muy poco  los términos dentro, fuera, arriba, abajo, encima y son pocos, construyen y reproducen formas con material de ensamble, cubos o piezas que embonan , pocos  identifican figuras geométricas y colores, utilizan diversas formas geométricas para formar otras.</w:t>
      </w:r>
    </w:p>
    <w:p w14:paraId="1139EF47" w14:textId="46DDD0AA" w:rsidR="00641D3E" w:rsidRDefault="00641D3E" w:rsidP="00641D3E">
      <w:pPr>
        <w:spacing w:after="480" w:line="480" w:lineRule="auto"/>
        <w:ind w:firstLine="720"/>
        <w:rPr>
          <w:rFonts w:ascii="Times New Roman" w:hAnsi="Times New Roman" w:cs="Times New Roman"/>
          <w:sz w:val="24"/>
          <w:szCs w:val="24"/>
        </w:rPr>
      </w:pPr>
      <w:r w:rsidRPr="00641D3E">
        <w:rPr>
          <w:rFonts w:ascii="Times New Roman" w:hAnsi="Times New Roman" w:cs="Times New Roman"/>
          <w:sz w:val="24"/>
          <w:szCs w:val="24"/>
        </w:rPr>
        <w:t>Lenguaje</w:t>
      </w:r>
      <w:r>
        <w:rPr>
          <w:rFonts w:ascii="Times New Roman" w:hAnsi="Times New Roman" w:cs="Times New Roman"/>
          <w:sz w:val="24"/>
          <w:szCs w:val="24"/>
        </w:rPr>
        <w:t xml:space="preserve"> y </w:t>
      </w:r>
      <w:r w:rsidR="002722B4">
        <w:rPr>
          <w:rFonts w:ascii="Times New Roman" w:hAnsi="Times New Roman" w:cs="Times New Roman"/>
          <w:sz w:val="24"/>
          <w:szCs w:val="24"/>
        </w:rPr>
        <w:t>C</w:t>
      </w:r>
      <w:r w:rsidRPr="00641D3E">
        <w:rPr>
          <w:rFonts w:ascii="Times New Roman" w:hAnsi="Times New Roman" w:cs="Times New Roman"/>
          <w:sz w:val="24"/>
          <w:szCs w:val="24"/>
        </w:rPr>
        <w:t>omunicación</w:t>
      </w:r>
      <w:r>
        <w:rPr>
          <w:rFonts w:ascii="Times New Roman" w:hAnsi="Times New Roman" w:cs="Times New Roman"/>
          <w:sz w:val="24"/>
          <w:szCs w:val="24"/>
        </w:rPr>
        <w:t xml:space="preserve">: </w:t>
      </w:r>
      <w:r w:rsidRPr="00641D3E">
        <w:rPr>
          <w:rFonts w:ascii="Times New Roman" w:hAnsi="Times New Roman" w:cs="Times New Roman"/>
          <w:sz w:val="24"/>
          <w:szCs w:val="24"/>
        </w:rPr>
        <w:t>La mayoría  muestran dificultad al tener  confianza para poder expresarse y dialogar, a más de la mitad de los niños algunas palabras todavía no se les entienden pero logran comunicarse , están en proceso, intentan contar sucesos, algunos sin coherencia o lógica, intentan escuchar lectura de cuentos y muestran gusto por ello, pero tienen dificultad en escuchar indicaciones, pocos  responden en relación a lo que se les pregunta,  pocos expresan ideas propias, muy pocos realizan trazos con intenciones de escritura, dicen que no pueden o no saben , intentan realizar garabatos para la escritura de su nombre, solo 3  lo identifican</w:t>
      </w:r>
      <w:r>
        <w:rPr>
          <w:rFonts w:ascii="Times New Roman" w:hAnsi="Times New Roman" w:cs="Times New Roman"/>
          <w:sz w:val="24"/>
          <w:szCs w:val="24"/>
        </w:rPr>
        <w:t>.</w:t>
      </w:r>
    </w:p>
    <w:p w14:paraId="39EF0B36" w14:textId="77777777" w:rsidR="00641D3E" w:rsidRDefault="00641D3E" w:rsidP="00641D3E">
      <w:pPr>
        <w:spacing w:after="480" w:line="480" w:lineRule="auto"/>
        <w:ind w:firstLine="720"/>
        <w:rPr>
          <w:rFonts w:ascii="Times New Roman" w:hAnsi="Times New Roman" w:cs="Times New Roman"/>
          <w:sz w:val="24"/>
          <w:szCs w:val="24"/>
        </w:rPr>
      </w:pPr>
      <w:r w:rsidRPr="00641D3E">
        <w:rPr>
          <w:rFonts w:ascii="Times New Roman" w:hAnsi="Times New Roman" w:cs="Times New Roman"/>
          <w:sz w:val="24"/>
          <w:szCs w:val="24"/>
        </w:rPr>
        <w:t xml:space="preserve">Exploración </w:t>
      </w:r>
      <w:r>
        <w:rPr>
          <w:rFonts w:ascii="Times New Roman" w:hAnsi="Times New Roman" w:cs="Times New Roman"/>
          <w:sz w:val="24"/>
          <w:szCs w:val="24"/>
        </w:rPr>
        <w:t>y C</w:t>
      </w:r>
      <w:r w:rsidRPr="00641D3E">
        <w:rPr>
          <w:rFonts w:ascii="Times New Roman" w:hAnsi="Times New Roman" w:cs="Times New Roman"/>
          <w:sz w:val="24"/>
          <w:szCs w:val="24"/>
        </w:rPr>
        <w:t xml:space="preserve">omprensión </w:t>
      </w:r>
      <w:r>
        <w:rPr>
          <w:rFonts w:ascii="Times New Roman" w:hAnsi="Times New Roman" w:cs="Times New Roman"/>
          <w:sz w:val="24"/>
          <w:szCs w:val="24"/>
        </w:rPr>
        <w:t>d</w:t>
      </w:r>
      <w:r w:rsidRPr="00641D3E">
        <w:rPr>
          <w:rFonts w:ascii="Times New Roman" w:hAnsi="Times New Roman" w:cs="Times New Roman"/>
          <w:sz w:val="24"/>
          <w:szCs w:val="24"/>
        </w:rPr>
        <w:t xml:space="preserve">el </w:t>
      </w:r>
      <w:r>
        <w:rPr>
          <w:rFonts w:ascii="Times New Roman" w:hAnsi="Times New Roman" w:cs="Times New Roman"/>
          <w:sz w:val="24"/>
          <w:szCs w:val="24"/>
        </w:rPr>
        <w:t>M</w:t>
      </w:r>
      <w:r w:rsidRPr="00641D3E">
        <w:rPr>
          <w:rFonts w:ascii="Times New Roman" w:hAnsi="Times New Roman" w:cs="Times New Roman"/>
          <w:sz w:val="24"/>
          <w:szCs w:val="24"/>
        </w:rPr>
        <w:t xml:space="preserve">undo </w:t>
      </w:r>
      <w:r>
        <w:rPr>
          <w:rFonts w:ascii="Times New Roman" w:hAnsi="Times New Roman" w:cs="Times New Roman"/>
          <w:sz w:val="24"/>
          <w:szCs w:val="24"/>
        </w:rPr>
        <w:t>N</w:t>
      </w:r>
      <w:r w:rsidRPr="00641D3E">
        <w:rPr>
          <w:rFonts w:ascii="Times New Roman" w:hAnsi="Times New Roman" w:cs="Times New Roman"/>
          <w:sz w:val="24"/>
          <w:szCs w:val="24"/>
        </w:rPr>
        <w:t>atural</w:t>
      </w:r>
      <w:r>
        <w:rPr>
          <w:rFonts w:ascii="Times New Roman" w:hAnsi="Times New Roman" w:cs="Times New Roman"/>
          <w:sz w:val="24"/>
          <w:szCs w:val="24"/>
        </w:rPr>
        <w:t xml:space="preserve"> y S</w:t>
      </w:r>
      <w:r w:rsidRPr="00641D3E">
        <w:rPr>
          <w:rFonts w:ascii="Times New Roman" w:hAnsi="Times New Roman" w:cs="Times New Roman"/>
          <w:sz w:val="24"/>
          <w:szCs w:val="24"/>
        </w:rPr>
        <w:t>ocial</w:t>
      </w:r>
      <w:r>
        <w:rPr>
          <w:rFonts w:ascii="Times New Roman" w:hAnsi="Times New Roman" w:cs="Times New Roman"/>
          <w:sz w:val="24"/>
          <w:szCs w:val="24"/>
        </w:rPr>
        <w:t xml:space="preserve">: </w:t>
      </w:r>
      <w:r w:rsidRPr="00641D3E">
        <w:rPr>
          <w:rFonts w:ascii="Times New Roman" w:hAnsi="Times New Roman" w:cs="Times New Roman"/>
          <w:sz w:val="24"/>
          <w:szCs w:val="24"/>
        </w:rPr>
        <w:t>La mayoría intentan realizar comparaciones de cualidades y características de seres vivos, pero se les dificulta la expresión. Manipulan elementos de la naturaleza, experimentar con diferentes elementos y observan los cambios que suceden antes y después, de recolectar elementos de la naturaleza para compararlos, observarlos y analizarlos después de un tiempo bajo determinadas condiciones. Investigan en diferentes medios aquellas cuestiones que la causan curiosidad.</w:t>
      </w:r>
    </w:p>
    <w:p w14:paraId="5E390559" w14:textId="77777777" w:rsidR="00641D3E" w:rsidRDefault="00641D3E" w:rsidP="00641D3E">
      <w:pPr>
        <w:spacing w:after="480" w:line="480" w:lineRule="auto"/>
        <w:ind w:firstLine="720"/>
        <w:rPr>
          <w:rFonts w:ascii="Times New Roman" w:hAnsi="Times New Roman" w:cs="Times New Roman"/>
          <w:sz w:val="24"/>
          <w:szCs w:val="24"/>
        </w:rPr>
      </w:pPr>
      <w:r w:rsidRPr="00641D3E">
        <w:rPr>
          <w:rFonts w:ascii="Times New Roman" w:hAnsi="Times New Roman" w:cs="Times New Roman"/>
          <w:sz w:val="24"/>
          <w:szCs w:val="24"/>
        </w:rPr>
        <w:t>Educación Física</w:t>
      </w:r>
      <w:r>
        <w:rPr>
          <w:rFonts w:ascii="Times New Roman" w:hAnsi="Times New Roman" w:cs="Times New Roman"/>
          <w:sz w:val="24"/>
          <w:szCs w:val="24"/>
        </w:rPr>
        <w:t xml:space="preserve">: </w:t>
      </w:r>
      <w:r w:rsidRPr="00641D3E">
        <w:rPr>
          <w:rFonts w:ascii="Times New Roman" w:hAnsi="Times New Roman" w:cs="Times New Roman"/>
          <w:sz w:val="24"/>
          <w:szCs w:val="24"/>
        </w:rPr>
        <w:t>La Mayoría participa en clases de educación física, hay 5 que no participan, realizan las actividades que sugiere la maestra, la mayoría reconoce las diferentes partes de su cuerpo, algunos muestran habilidades motrices, pero otros que no participan</w:t>
      </w:r>
      <w:r>
        <w:rPr>
          <w:rFonts w:ascii="Times New Roman" w:hAnsi="Times New Roman" w:cs="Times New Roman"/>
          <w:sz w:val="24"/>
          <w:szCs w:val="24"/>
        </w:rPr>
        <w:t xml:space="preserve">, </w:t>
      </w:r>
      <w:r w:rsidRPr="00641D3E">
        <w:rPr>
          <w:rFonts w:ascii="Times New Roman" w:hAnsi="Times New Roman" w:cs="Times New Roman"/>
          <w:sz w:val="24"/>
          <w:szCs w:val="24"/>
        </w:rPr>
        <w:t>tienen dificultades al  realizar los  desplazamientos o seguir las indicaciones, utilizando distintas posturas y posiciones, manipulan diversos materiales y herramientas, práctica hábitos de higiene personal, realizan ejercicios de control, movimiento cada vez con mayor precisión</w:t>
      </w:r>
      <w:r>
        <w:rPr>
          <w:rFonts w:ascii="Times New Roman" w:hAnsi="Times New Roman" w:cs="Times New Roman"/>
          <w:sz w:val="24"/>
          <w:szCs w:val="24"/>
        </w:rPr>
        <w:t>.</w:t>
      </w:r>
    </w:p>
    <w:p w14:paraId="15C4E99A" w14:textId="2C1C42B4" w:rsidR="00641D3E" w:rsidRPr="00641D3E" w:rsidRDefault="00641D3E" w:rsidP="00641D3E">
      <w:pPr>
        <w:spacing w:after="480" w:line="480" w:lineRule="auto"/>
        <w:ind w:firstLine="720"/>
        <w:rPr>
          <w:rFonts w:ascii="Times New Roman" w:hAnsi="Times New Roman" w:cs="Times New Roman"/>
          <w:sz w:val="24"/>
          <w:szCs w:val="24"/>
        </w:rPr>
      </w:pPr>
      <w:r w:rsidRPr="00641D3E">
        <w:rPr>
          <w:rFonts w:ascii="Times New Roman" w:hAnsi="Times New Roman" w:cs="Times New Roman"/>
          <w:sz w:val="24"/>
          <w:szCs w:val="24"/>
        </w:rPr>
        <w:t>Educación Socioemocional</w:t>
      </w:r>
      <w:r>
        <w:rPr>
          <w:rFonts w:ascii="Times New Roman" w:hAnsi="Times New Roman" w:cs="Times New Roman"/>
          <w:sz w:val="24"/>
          <w:szCs w:val="24"/>
        </w:rPr>
        <w:t>: S</w:t>
      </w:r>
      <w:r w:rsidRPr="00641D3E">
        <w:rPr>
          <w:rFonts w:ascii="Times New Roman" w:hAnsi="Times New Roman" w:cs="Times New Roman"/>
          <w:sz w:val="24"/>
          <w:szCs w:val="24"/>
        </w:rPr>
        <w:t>on niños que no han tenido experiencia en el contexto escolar, a la mayoría se le dificulto identificar sus emociones  en un inicio, algunos lloraron los primeros días pero se integraron en la semana, la mayoría aun está en proceso en la regulación de emociones, la mayoría aun no reconoce las normas de convivencia por lo que se requieren el trabajar las normas de Convivencia en casa y escuela y  practicarlas, . Se muestran interesados en aceptar nuevos retos de acuerdo con sus posibilidades.</w:t>
      </w:r>
    </w:p>
    <w:p w14:paraId="69B84BC0" w14:textId="4DA7C4CF" w:rsidR="00641D3E" w:rsidRDefault="00641D3E" w:rsidP="006E0433">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Artes: </w:t>
      </w:r>
      <w:r w:rsidRPr="00641D3E">
        <w:rPr>
          <w:rFonts w:ascii="Times New Roman" w:hAnsi="Times New Roman" w:cs="Times New Roman"/>
          <w:sz w:val="24"/>
          <w:szCs w:val="24"/>
        </w:rPr>
        <w:t>La mayoría muestra gusto por la música, pocos cantan canciones y las acompaña con movimientos de varias partes de su cuerpo, pocos baila con música variada y diferentes géneros musicales, utilizan diversidad de materiales para pintar, modelar, dibujar, intentan imitan posturas corporales, animales, acciones, etc. la mayoría participan en el juego simbólico</w:t>
      </w:r>
      <w:r w:rsidR="006E0433">
        <w:rPr>
          <w:rFonts w:ascii="Times New Roman" w:hAnsi="Times New Roman" w:cs="Times New Roman"/>
          <w:sz w:val="24"/>
          <w:szCs w:val="24"/>
        </w:rPr>
        <w:t>.</w:t>
      </w:r>
    </w:p>
    <w:p w14:paraId="6D95B652" w14:textId="61AA9F90" w:rsidR="00032F9C" w:rsidRDefault="00032F9C" w:rsidP="00032F9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Es por eso que se </w:t>
      </w:r>
      <w:commentRangeStart w:id="1"/>
      <w:r w:rsidRPr="000315CD">
        <w:rPr>
          <w:rFonts w:ascii="Times New Roman" w:hAnsi="Times New Roman" w:cs="Times New Roman"/>
          <w:sz w:val="24"/>
          <w:szCs w:val="24"/>
          <w:highlight w:val="yellow"/>
        </w:rPr>
        <w:t>indaga</w:t>
      </w:r>
      <w:commentRangeEnd w:id="1"/>
      <w:r w:rsidR="000315CD">
        <w:rPr>
          <w:rStyle w:val="Refdecomentario"/>
        </w:rPr>
        <w:commentReference w:id="1"/>
      </w:r>
      <w:r>
        <w:rPr>
          <w:rFonts w:ascii="Times New Roman" w:hAnsi="Times New Roman" w:cs="Times New Roman"/>
          <w:sz w:val="24"/>
          <w:szCs w:val="24"/>
        </w:rPr>
        <w:t xml:space="preserve"> en la problemática </w:t>
      </w:r>
      <w:r>
        <w:rPr>
          <w:rFonts w:ascii="Times New Roman" w:hAnsi="Times New Roman" w:cs="Times New Roman"/>
          <w:b/>
          <w:bCs/>
          <w:i/>
          <w:iCs/>
          <w:sz w:val="24"/>
          <w:szCs w:val="24"/>
        </w:rPr>
        <w:t>¿Cómo favorecer el conteo del 1 al 10 en niños de primer grado?</w:t>
      </w:r>
    </w:p>
    <w:p w14:paraId="773A752C" w14:textId="099399F6" w:rsidR="00322ADB" w:rsidRDefault="00833380" w:rsidP="00322A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Dicha problemática afecta el proceso de planeación del docente </w:t>
      </w:r>
      <w:r w:rsidR="005F2F87">
        <w:rPr>
          <w:rFonts w:ascii="Times New Roman" w:hAnsi="Times New Roman" w:cs="Times New Roman"/>
          <w:sz w:val="24"/>
          <w:szCs w:val="24"/>
        </w:rPr>
        <w:t xml:space="preserve">en </w:t>
      </w:r>
      <w:r>
        <w:rPr>
          <w:rFonts w:ascii="Times New Roman" w:hAnsi="Times New Roman" w:cs="Times New Roman"/>
          <w:sz w:val="24"/>
          <w:szCs w:val="24"/>
        </w:rPr>
        <w:t>e</w:t>
      </w:r>
      <w:r w:rsidR="00B03EA5" w:rsidRPr="00B03EA5">
        <w:rPr>
          <w:rFonts w:ascii="Times New Roman" w:hAnsi="Times New Roman" w:cs="Times New Roman"/>
          <w:sz w:val="24"/>
          <w:szCs w:val="24"/>
        </w:rPr>
        <w:t xml:space="preserve">l </w:t>
      </w:r>
      <w:r w:rsidR="005F2F87">
        <w:rPr>
          <w:rFonts w:ascii="Times New Roman" w:hAnsi="Times New Roman" w:cs="Times New Roman"/>
          <w:sz w:val="24"/>
          <w:szCs w:val="24"/>
        </w:rPr>
        <w:t>campo de p</w:t>
      </w:r>
      <w:r w:rsidR="00B03EA5" w:rsidRPr="00B03EA5">
        <w:rPr>
          <w:rFonts w:ascii="Times New Roman" w:hAnsi="Times New Roman" w:cs="Times New Roman"/>
          <w:sz w:val="24"/>
          <w:szCs w:val="24"/>
        </w:rPr>
        <w:t>ensamiento matemático</w:t>
      </w:r>
      <w:r w:rsidR="005F2F87">
        <w:rPr>
          <w:rFonts w:ascii="Times New Roman" w:hAnsi="Times New Roman" w:cs="Times New Roman"/>
          <w:sz w:val="24"/>
          <w:szCs w:val="24"/>
        </w:rPr>
        <w:t xml:space="preserve"> y se ha logrado </w:t>
      </w:r>
      <w:r w:rsidR="00B03EA5" w:rsidRPr="00B03EA5">
        <w:rPr>
          <w:rFonts w:ascii="Times New Roman" w:hAnsi="Times New Roman" w:cs="Times New Roman"/>
          <w:sz w:val="24"/>
          <w:szCs w:val="24"/>
        </w:rPr>
        <w:t>ocupa</w:t>
      </w:r>
      <w:r w:rsidR="005F2F87">
        <w:rPr>
          <w:rFonts w:ascii="Times New Roman" w:hAnsi="Times New Roman" w:cs="Times New Roman"/>
          <w:sz w:val="24"/>
          <w:szCs w:val="24"/>
        </w:rPr>
        <w:t xml:space="preserve">r </w:t>
      </w:r>
      <w:r w:rsidR="00B03EA5" w:rsidRPr="00B03EA5">
        <w:rPr>
          <w:rFonts w:ascii="Times New Roman" w:hAnsi="Times New Roman" w:cs="Times New Roman"/>
          <w:sz w:val="24"/>
          <w:szCs w:val="24"/>
        </w:rPr>
        <w:t xml:space="preserve">un lugar muy importante en el currículum de la educación infantil, el reconocer que los niños desde edades tempranas pueden lograr el desarrollo de nociones espaciales, numéricas y temporales </w:t>
      </w:r>
      <w:r w:rsidR="00BE742A">
        <w:rPr>
          <w:rFonts w:ascii="Times New Roman" w:hAnsi="Times New Roman" w:cs="Times New Roman"/>
          <w:sz w:val="24"/>
          <w:szCs w:val="24"/>
        </w:rPr>
        <w:t xml:space="preserve">nos </w:t>
      </w:r>
      <w:r w:rsidR="00B03EA5" w:rsidRPr="00B03EA5">
        <w:rPr>
          <w:rFonts w:ascii="Times New Roman" w:hAnsi="Times New Roman" w:cs="Times New Roman"/>
          <w:sz w:val="24"/>
          <w:szCs w:val="24"/>
        </w:rPr>
        <w:t xml:space="preserve">permite a los docentes diseñar situaciones didácticas complejas que realmente les impliquen retos y que a través de ellas generen aprendizajes </w:t>
      </w:r>
      <w:r w:rsidR="00540F40" w:rsidRPr="00B03EA5">
        <w:rPr>
          <w:rFonts w:ascii="Times New Roman" w:hAnsi="Times New Roman" w:cs="Times New Roman"/>
          <w:sz w:val="24"/>
          <w:szCs w:val="24"/>
        </w:rPr>
        <w:t>significativos</w:t>
      </w:r>
      <w:r w:rsidR="00540F40">
        <w:rPr>
          <w:rFonts w:ascii="Times New Roman" w:hAnsi="Times New Roman" w:cs="Times New Roman"/>
          <w:sz w:val="24"/>
          <w:szCs w:val="24"/>
        </w:rPr>
        <w:t>.</w:t>
      </w:r>
    </w:p>
    <w:p w14:paraId="7E861A86" w14:textId="4CFBB81A" w:rsidR="009704FE" w:rsidRDefault="009704FE" w:rsidP="00322AD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A lo largo de las prácticas profesionales, pude detectar que los alumnos no logran contar del 1 al 10, ni identificar los números del 1 al 5. Las alumnas Daniela Elizabeth y Alma fueron las más avanzadas en cuestión del conteo, se identificó que conocen los números del 1 al 5, el objetivo es que los alumnos reconozcan los números al mostrar tarjetas y que logren decir el número correcto de cada uno, además de que tenga secuencia el conteo, pues solían contar 1,2,13,50,4.</w:t>
      </w:r>
    </w:p>
    <w:p w14:paraId="0CFBACFD" w14:textId="5F63352A" w:rsidR="00961A3D" w:rsidRDefault="008612E0" w:rsidP="00961A3D">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22ADB">
        <w:rPr>
          <w:rFonts w:ascii="Times New Roman" w:hAnsi="Times New Roman" w:cs="Times New Roman"/>
          <w:sz w:val="24"/>
          <w:szCs w:val="24"/>
        </w:rPr>
        <w:t xml:space="preserve">La posible causa de que los alumnos desconozcan los números puede ser porque aún no se les aplican actividades que lleven el proceso correcto para comprender el conteo, es muy importante darle una solución, </w:t>
      </w:r>
      <w:commentRangeStart w:id="2"/>
      <w:r w:rsidR="00322ADB" w:rsidRPr="000315CD">
        <w:rPr>
          <w:rFonts w:ascii="Times New Roman" w:hAnsi="Times New Roman" w:cs="Times New Roman"/>
          <w:sz w:val="24"/>
          <w:szCs w:val="24"/>
          <w:highlight w:val="yellow"/>
        </w:rPr>
        <w:t xml:space="preserve">ya que </w:t>
      </w:r>
      <w:commentRangeEnd w:id="2"/>
      <w:r w:rsidR="000315CD" w:rsidRPr="000315CD">
        <w:rPr>
          <w:rStyle w:val="Refdecomentario"/>
          <w:highlight w:val="yellow"/>
        </w:rPr>
        <w:commentReference w:id="2"/>
      </w:r>
      <w:r w:rsidR="00322ADB">
        <w:rPr>
          <w:rFonts w:ascii="Times New Roman" w:hAnsi="Times New Roman" w:cs="Times New Roman"/>
          <w:sz w:val="24"/>
          <w:szCs w:val="24"/>
        </w:rPr>
        <w:t>a</w:t>
      </w:r>
      <w:r>
        <w:rPr>
          <w:rFonts w:ascii="Times New Roman" w:hAnsi="Times New Roman" w:cs="Times New Roman"/>
          <w:sz w:val="24"/>
          <w:szCs w:val="24"/>
        </w:rPr>
        <w:t xml:space="preserve">l no trabajar esta problemática causaría un rezago matemático en los alumnos al pasar al segundo grado, </w:t>
      </w:r>
      <w:r w:rsidR="00DC58D5">
        <w:rPr>
          <w:rFonts w:ascii="Times New Roman" w:hAnsi="Times New Roman" w:cs="Times New Roman"/>
          <w:sz w:val="24"/>
          <w:szCs w:val="24"/>
        </w:rPr>
        <w:t xml:space="preserve">teniendo problemas a largo plazo, </w:t>
      </w:r>
      <w:r w:rsidR="00867BE6">
        <w:rPr>
          <w:rFonts w:ascii="Times New Roman" w:hAnsi="Times New Roman" w:cs="Times New Roman"/>
          <w:sz w:val="24"/>
          <w:szCs w:val="24"/>
        </w:rPr>
        <w:t xml:space="preserve">afecta a los alumnos también </w:t>
      </w:r>
      <w:r w:rsidR="000653EC">
        <w:rPr>
          <w:rFonts w:ascii="Times New Roman" w:hAnsi="Times New Roman" w:cs="Times New Roman"/>
          <w:sz w:val="24"/>
          <w:szCs w:val="24"/>
        </w:rPr>
        <w:t xml:space="preserve">en </w:t>
      </w:r>
      <w:r w:rsidR="00540F40">
        <w:rPr>
          <w:rFonts w:ascii="Times New Roman" w:hAnsi="Times New Roman" w:cs="Times New Roman"/>
          <w:sz w:val="24"/>
          <w:szCs w:val="24"/>
        </w:rPr>
        <w:t>el desarrollo de actividades lúdicas,</w:t>
      </w:r>
      <w:r w:rsidR="000653EC">
        <w:rPr>
          <w:rFonts w:ascii="Times New Roman" w:hAnsi="Times New Roman" w:cs="Times New Roman"/>
          <w:sz w:val="24"/>
          <w:szCs w:val="24"/>
        </w:rPr>
        <w:t xml:space="preserve"> juegos como las escondidas, de competencias, </w:t>
      </w:r>
      <w:r w:rsidR="0000446C">
        <w:rPr>
          <w:rFonts w:ascii="Times New Roman" w:hAnsi="Times New Roman" w:cs="Times New Roman"/>
          <w:sz w:val="24"/>
          <w:szCs w:val="24"/>
        </w:rPr>
        <w:t>etc.</w:t>
      </w:r>
    </w:p>
    <w:p w14:paraId="7E3E9283" w14:textId="7BFB85DD" w:rsidR="00BE742A" w:rsidRDefault="00BE742A" w:rsidP="00745F09">
      <w:pPr>
        <w:spacing w:after="480" w:line="480" w:lineRule="auto"/>
        <w:ind w:firstLine="720"/>
        <w:rPr>
          <w:rFonts w:ascii="Times New Roman" w:hAnsi="Times New Roman" w:cs="Times New Roman"/>
          <w:sz w:val="24"/>
          <w:szCs w:val="24"/>
        </w:rPr>
      </w:pPr>
      <w:r w:rsidRPr="00BE742A">
        <w:rPr>
          <w:rFonts w:ascii="Times New Roman" w:hAnsi="Times New Roman" w:cs="Times New Roman"/>
          <w:sz w:val="24"/>
          <w:szCs w:val="24"/>
        </w:rPr>
        <w:t>Dentro de la movilidad académica en España, rescat</w:t>
      </w:r>
      <w:r w:rsidR="006B79C3">
        <w:rPr>
          <w:rFonts w:ascii="Times New Roman" w:hAnsi="Times New Roman" w:cs="Times New Roman"/>
          <w:sz w:val="24"/>
          <w:szCs w:val="24"/>
        </w:rPr>
        <w:t>é</w:t>
      </w:r>
      <w:r w:rsidRPr="00BE742A">
        <w:rPr>
          <w:rFonts w:ascii="Times New Roman" w:hAnsi="Times New Roman" w:cs="Times New Roman"/>
          <w:sz w:val="24"/>
          <w:szCs w:val="24"/>
        </w:rPr>
        <w:t xml:space="preserve"> metodología</w:t>
      </w:r>
      <w:r>
        <w:rPr>
          <w:rFonts w:ascii="Times New Roman" w:hAnsi="Times New Roman" w:cs="Times New Roman"/>
          <w:sz w:val="24"/>
          <w:szCs w:val="24"/>
        </w:rPr>
        <w:t>s</w:t>
      </w:r>
      <w:r w:rsidRPr="00BE742A">
        <w:rPr>
          <w:rFonts w:ascii="Times New Roman" w:hAnsi="Times New Roman" w:cs="Times New Roman"/>
          <w:sz w:val="24"/>
          <w:szCs w:val="24"/>
        </w:rPr>
        <w:t>, estrategias y distintas actividades</w:t>
      </w:r>
      <w:r w:rsidR="0000446C">
        <w:rPr>
          <w:rFonts w:ascii="Times New Roman" w:hAnsi="Times New Roman" w:cs="Times New Roman"/>
          <w:sz w:val="24"/>
          <w:szCs w:val="24"/>
        </w:rPr>
        <w:t>, los alumnos de Es</w:t>
      </w:r>
      <w:r w:rsidR="00CC462F">
        <w:rPr>
          <w:rFonts w:ascii="Times New Roman" w:hAnsi="Times New Roman" w:cs="Times New Roman"/>
          <w:sz w:val="24"/>
          <w:szCs w:val="24"/>
        </w:rPr>
        <w:t>paña deben tener las mismas características que mis alumnos de México</w:t>
      </w:r>
      <w:r w:rsidR="00545F26">
        <w:rPr>
          <w:rFonts w:ascii="Times New Roman" w:hAnsi="Times New Roman" w:cs="Times New Roman"/>
          <w:sz w:val="24"/>
          <w:szCs w:val="24"/>
        </w:rPr>
        <w:t xml:space="preserve"> al</w:t>
      </w:r>
      <w:r w:rsidR="00CC462F">
        <w:rPr>
          <w:rFonts w:ascii="Times New Roman" w:hAnsi="Times New Roman" w:cs="Times New Roman"/>
          <w:sz w:val="24"/>
          <w:szCs w:val="24"/>
        </w:rPr>
        <w:t xml:space="preserve"> t</w:t>
      </w:r>
      <w:r w:rsidR="00545F26">
        <w:rPr>
          <w:rFonts w:ascii="Times New Roman" w:hAnsi="Times New Roman" w:cs="Times New Roman"/>
          <w:sz w:val="24"/>
          <w:szCs w:val="24"/>
        </w:rPr>
        <w:t>ener</w:t>
      </w:r>
      <w:r w:rsidR="00CC462F">
        <w:rPr>
          <w:rFonts w:ascii="Times New Roman" w:hAnsi="Times New Roman" w:cs="Times New Roman"/>
          <w:sz w:val="24"/>
          <w:szCs w:val="24"/>
        </w:rPr>
        <w:t xml:space="preserve"> la misma edad, sin embargo, </w:t>
      </w:r>
      <w:r w:rsidR="002A2F8E">
        <w:rPr>
          <w:rFonts w:ascii="Times New Roman" w:hAnsi="Times New Roman" w:cs="Times New Roman"/>
          <w:sz w:val="24"/>
          <w:szCs w:val="24"/>
        </w:rPr>
        <w:t xml:space="preserve">ellos </w:t>
      </w:r>
      <w:commentRangeStart w:id="3"/>
      <w:r w:rsidR="002A2F8E" w:rsidRPr="000315CD">
        <w:rPr>
          <w:rFonts w:ascii="Times New Roman" w:hAnsi="Times New Roman" w:cs="Times New Roman"/>
          <w:sz w:val="24"/>
          <w:szCs w:val="24"/>
          <w:highlight w:val="yellow"/>
        </w:rPr>
        <w:t>ya</w:t>
      </w:r>
      <w:commentRangeEnd w:id="3"/>
      <w:r w:rsidR="000315CD">
        <w:rPr>
          <w:rStyle w:val="Refdecomentario"/>
        </w:rPr>
        <w:commentReference w:id="3"/>
      </w:r>
      <w:r w:rsidR="002A2F8E" w:rsidRPr="000315CD">
        <w:rPr>
          <w:rFonts w:ascii="Times New Roman" w:hAnsi="Times New Roman" w:cs="Times New Roman"/>
          <w:sz w:val="24"/>
          <w:szCs w:val="24"/>
          <w:highlight w:val="yellow"/>
        </w:rPr>
        <w:t xml:space="preserve"> logran</w:t>
      </w:r>
      <w:r w:rsidR="002A2F8E">
        <w:rPr>
          <w:rFonts w:ascii="Times New Roman" w:hAnsi="Times New Roman" w:cs="Times New Roman"/>
          <w:sz w:val="24"/>
          <w:szCs w:val="24"/>
        </w:rPr>
        <w:t xml:space="preserve"> reconocer los números, </w:t>
      </w:r>
      <w:r w:rsidR="00AC1C13">
        <w:rPr>
          <w:rFonts w:ascii="Times New Roman" w:hAnsi="Times New Roman" w:cs="Times New Roman"/>
          <w:sz w:val="24"/>
          <w:szCs w:val="24"/>
        </w:rPr>
        <w:t>cada día que llegan al aula repasan la canción de los números en la que identifican</w:t>
      </w:r>
      <w:r w:rsidR="008B5743">
        <w:rPr>
          <w:rFonts w:ascii="Times New Roman" w:hAnsi="Times New Roman" w:cs="Times New Roman"/>
          <w:sz w:val="24"/>
          <w:szCs w:val="24"/>
        </w:rPr>
        <w:t xml:space="preserve"> el número escrito y saben el nombre de cada número, esta estrategia</w:t>
      </w:r>
      <w:r w:rsidR="0000522F">
        <w:rPr>
          <w:rFonts w:ascii="Times New Roman" w:hAnsi="Times New Roman" w:cs="Times New Roman"/>
          <w:sz w:val="24"/>
          <w:szCs w:val="24"/>
        </w:rPr>
        <w:t xml:space="preserve"> me</w:t>
      </w:r>
      <w:r w:rsidR="008B5743">
        <w:rPr>
          <w:rFonts w:ascii="Times New Roman" w:hAnsi="Times New Roman" w:cs="Times New Roman"/>
          <w:sz w:val="24"/>
          <w:szCs w:val="24"/>
        </w:rPr>
        <w:t xml:space="preserve"> coment</w:t>
      </w:r>
      <w:r w:rsidR="0000522F">
        <w:rPr>
          <w:rFonts w:ascii="Times New Roman" w:hAnsi="Times New Roman" w:cs="Times New Roman"/>
          <w:sz w:val="24"/>
          <w:szCs w:val="24"/>
        </w:rPr>
        <w:t>ó</w:t>
      </w:r>
      <w:r w:rsidR="008B5743">
        <w:rPr>
          <w:rFonts w:ascii="Times New Roman" w:hAnsi="Times New Roman" w:cs="Times New Roman"/>
          <w:sz w:val="24"/>
          <w:szCs w:val="24"/>
        </w:rPr>
        <w:t xml:space="preserve"> la docente que </w:t>
      </w:r>
      <w:r w:rsidR="00745F09">
        <w:rPr>
          <w:rFonts w:ascii="Times New Roman" w:hAnsi="Times New Roman" w:cs="Times New Roman"/>
          <w:sz w:val="24"/>
          <w:szCs w:val="24"/>
        </w:rPr>
        <w:t>hace que los alumnos memoricen la secuencia del 1 al 10 y la relación de escrito-oral de cada número.</w:t>
      </w:r>
    </w:p>
    <w:p w14:paraId="7B4B67EB" w14:textId="7D6A1888" w:rsidR="00961A3D" w:rsidRDefault="00961A3D" w:rsidP="00745F0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Favorecer el conteo en los alumnos fue mi objetivo, encargarme de llevar el proceso de la noción del </w:t>
      </w:r>
      <w:r w:rsidR="009704FE">
        <w:rPr>
          <w:rFonts w:ascii="Times New Roman" w:hAnsi="Times New Roman" w:cs="Times New Roman"/>
          <w:sz w:val="24"/>
          <w:szCs w:val="24"/>
        </w:rPr>
        <w:t>número</w:t>
      </w:r>
      <w:r>
        <w:rPr>
          <w:rFonts w:ascii="Times New Roman" w:hAnsi="Times New Roman" w:cs="Times New Roman"/>
          <w:sz w:val="24"/>
          <w:szCs w:val="24"/>
        </w:rPr>
        <w:t xml:space="preserve"> en orden es fundamental para que los alumnos tengan de verdad un aprendizaje significativo, comprendiendo de dónde vienen los números, que tipo de números vemos nosotros, los ángulos, y la correspondencia de uno a uno, y todo esto a través de actividades y estrategias que se explicaran más adelante.</w:t>
      </w:r>
    </w:p>
    <w:p w14:paraId="216AAD67" w14:textId="383614B0" w:rsidR="006E0433" w:rsidRDefault="006E0433" w:rsidP="006E0433">
      <w:pPr>
        <w:spacing w:after="480" w:line="480" w:lineRule="auto"/>
        <w:ind w:firstLine="720"/>
        <w:rPr>
          <w:rFonts w:ascii="Times New Roman" w:hAnsi="Times New Roman" w:cs="Times New Roman"/>
          <w:sz w:val="24"/>
          <w:szCs w:val="24"/>
        </w:rPr>
      </w:pPr>
      <w:r w:rsidRPr="6A71B835">
        <w:rPr>
          <w:rFonts w:ascii="Times New Roman" w:hAnsi="Times New Roman" w:cs="Times New Roman"/>
          <w:sz w:val="24"/>
          <w:szCs w:val="24"/>
        </w:rPr>
        <w:t xml:space="preserve">El Jardín de Niños Ildefonso Villarello Vélez con clave 05DJN0146W y zona escolar 121, </w:t>
      </w:r>
      <w:r>
        <w:rPr>
          <w:rFonts w:ascii="Times New Roman" w:hAnsi="Times New Roman" w:cs="Times New Roman"/>
          <w:sz w:val="24"/>
          <w:szCs w:val="24"/>
        </w:rPr>
        <w:t xml:space="preserve">se encuentra </w:t>
      </w:r>
      <w:r w:rsidRPr="6A71B835">
        <w:rPr>
          <w:rFonts w:ascii="Times New Roman" w:hAnsi="Times New Roman" w:cs="Times New Roman"/>
          <w:sz w:val="24"/>
          <w:szCs w:val="24"/>
        </w:rPr>
        <w:t xml:space="preserve">ubicado en la colonia Segunda, </w:t>
      </w:r>
      <w:commentRangeStart w:id="4"/>
      <w:proofErr w:type="spellStart"/>
      <w:r w:rsidRPr="008416D4">
        <w:rPr>
          <w:rFonts w:ascii="Times New Roman" w:hAnsi="Times New Roman" w:cs="Times New Roman"/>
          <w:sz w:val="24"/>
          <w:szCs w:val="24"/>
          <w:highlight w:val="yellow"/>
        </w:rPr>
        <w:t>Issste</w:t>
      </w:r>
      <w:commentRangeEnd w:id="4"/>
      <w:proofErr w:type="spellEnd"/>
      <w:r w:rsidR="008416D4" w:rsidRPr="008416D4">
        <w:rPr>
          <w:rStyle w:val="Refdecomentario"/>
          <w:highlight w:val="yellow"/>
        </w:rPr>
        <w:commentReference w:id="4"/>
      </w:r>
      <w:r>
        <w:rPr>
          <w:rFonts w:ascii="Times New Roman" w:hAnsi="Times New Roman" w:cs="Times New Roman"/>
          <w:sz w:val="24"/>
          <w:szCs w:val="24"/>
        </w:rPr>
        <w:t xml:space="preserve"> </w:t>
      </w:r>
      <w:bookmarkStart w:id="5" w:name="_GoBack"/>
      <w:bookmarkEnd w:id="5"/>
      <w:r>
        <w:rPr>
          <w:rFonts w:ascii="Times New Roman" w:hAnsi="Times New Roman" w:cs="Times New Roman"/>
          <w:sz w:val="24"/>
          <w:szCs w:val="24"/>
        </w:rPr>
        <w:t>entre las calles segunda y tercera de</w:t>
      </w:r>
      <w:r w:rsidRPr="6A71B835">
        <w:rPr>
          <w:rFonts w:ascii="Times New Roman" w:hAnsi="Times New Roman" w:cs="Times New Roman"/>
          <w:sz w:val="24"/>
          <w:szCs w:val="24"/>
        </w:rPr>
        <w:t xml:space="preserve"> la ciudad de Saltillo, Coahuila</w:t>
      </w:r>
      <w:r>
        <w:rPr>
          <w:rFonts w:ascii="Times New Roman" w:hAnsi="Times New Roman" w:cs="Times New Roman"/>
          <w:sz w:val="24"/>
          <w:szCs w:val="24"/>
        </w:rPr>
        <w:t xml:space="preserve"> de </w:t>
      </w:r>
      <w:proofErr w:type="spellStart"/>
      <w:r w:rsidRPr="000315CD">
        <w:rPr>
          <w:rFonts w:ascii="Times New Roman" w:hAnsi="Times New Roman" w:cs="Times New Roman"/>
          <w:sz w:val="24"/>
          <w:szCs w:val="24"/>
          <w:highlight w:val="yellow"/>
        </w:rPr>
        <w:t>Zaragoza.El</w:t>
      </w:r>
      <w:proofErr w:type="spellEnd"/>
      <w:r>
        <w:rPr>
          <w:rFonts w:ascii="Times New Roman" w:hAnsi="Times New Roman" w:cs="Times New Roman"/>
          <w:sz w:val="24"/>
          <w:szCs w:val="24"/>
        </w:rPr>
        <w:t xml:space="preserve"> contexto de la comunidad es urbano, mostrando un extracto socioeconómico medio, debido a las variantes de ingreso financiero de la particularidad de la familia, son visibles las diversas formas de vida de los individuos. La colonia cuenta con los servicios básicos de agua, electricidad., gas, teléfono, internet.</w:t>
      </w:r>
    </w:p>
    <w:p w14:paraId="148B1154" w14:textId="77777777" w:rsidR="006E0433" w:rsidRDefault="006E0433" w:rsidP="006E043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El Jardín de Niños cuenta con un área de juegos (tres resbaladeros y una tortuga), con un tapete de paso sintético debajo de ellos, además de un patio cívico que se usa cada lunes para honores a la bandera, martes y jueves para la rutina y la clase de Educción Física. Cuenta con áreas verdes en enfrente de los salones de 2° y 3° con árboles que sirven para dar sombra, en el portón inicial hay 3 áreas verdes con árboles que de igual forma, sirven para dar sombra a los alumnos a la hora de la salida cuando esperan a sus papás, estos son cuidados por las dos intendentes que trabajan en conjunto para mantener limpio el jardín.</w:t>
      </w:r>
    </w:p>
    <w:p w14:paraId="1B0B9805" w14:textId="78B57112" w:rsidR="006E0433" w:rsidRDefault="006E0433" w:rsidP="006E043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El salón de 1°A cuenta con 4 mesas circulares con un total de 5 sillas por mesa de trabajo, el pizarrón está desgastado lo que complica el uso de este ya en la mayor parte de este no se puede escribir porque se queda la mancha de la tinta, cuenta con 4 muebles que sirven para guardar el material (</w:t>
      </w:r>
      <w:proofErr w:type="spellStart"/>
      <w:r>
        <w:rPr>
          <w:rFonts w:ascii="Times New Roman" w:hAnsi="Times New Roman" w:cs="Times New Roman"/>
          <w:sz w:val="24"/>
          <w:szCs w:val="24"/>
        </w:rPr>
        <w:t>foami</w:t>
      </w:r>
      <w:proofErr w:type="spellEnd"/>
      <w:r>
        <w:rPr>
          <w:rFonts w:ascii="Times New Roman" w:hAnsi="Times New Roman" w:cs="Times New Roman"/>
          <w:sz w:val="24"/>
          <w:szCs w:val="24"/>
        </w:rPr>
        <w:t xml:space="preserve">, cartulinas, pinturas, limpiapipas, bloques, etc.), las ventanas del aula son del largo de las dos paredes de aula, lo que permite que el sol entre y de luz, cuenta con una pantalla, bocina y además con un </w:t>
      </w:r>
      <w:proofErr w:type="spellStart"/>
      <w:r>
        <w:rPr>
          <w:rFonts w:ascii="Times New Roman" w:hAnsi="Times New Roman" w:cs="Times New Roman"/>
          <w:sz w:val="24"/>
          <w:szCs w:val="24"/>
        </w:rPr>
        <w:t>minisplit</w:t>
      </w:r>
      <w:proofErr w:type="spellEnd"/>
      <w:r>
        <w:rPr>
          <w:rFonts w:ascii="Times New Roman" w:hAnsi="Times New Roman" w:cs="Times New Roman"/>
          <w:sz w:val="24"/>
          <w:szCs w:val="24"/>
        </w:rPr>
        <w:t xml:space="preserve"> que se usa tanto en invierno como en verano. </w:t>
      </w:r>
      <w:r w:rsidRPr="6A71B835">
        <w:rPr>
          <w:rFonts w:ascii="Times New Roman" w:hAnsi="Times New Roman" w:cs="Times New Roman"/>
          <w:sz w:val="24"/>
          <w:szCs w:val="24"/>
        </w:rPr>
        <w:t>Dentro del grupo de 1°A hay un total de 2</w:t>
      </w:r>
      <w:r>
        <w:rPr>
          <w:rFonts w:ascii="Times New Roman" w:hAnsi="Times New Roman" w:cs="Times New Roman"/>
          <w:sz w:val="24"/>
          <w:szCs w:val="24"/>
        </w:rPr>
        <w:t>1</w:t>
      </w:r>
      <w:r w:rsidRPr="6A71B835">
        <w:rPr>
          <w:rFonts w:ascii="Times New Roman" w:hAnsi="Times New Roman" w:cs="Times New Roman"/>
          <w:sz w:val="24"/>
          <w:szCs w:val="24"/>
        </w:rPr>
        <w:t xml:space="preserve"> alumnos, 1</w:t>
      </w:r>
      <w:r>
        <w:rPr>
          <w:rFonts w:ascii="Times New Roman" w:hAnsi="Times New Roman" w:cs="Times New Roman"/>
          <w:sz w:val="24"/>
          <w:szCs w:val="24"/>
        </w:rPr>
        <w:t>2</w:t>
      </w:r>
      <w:r w:rsidRPr="6A71B835">
        <w:rPr>
          <w:rFonts w:ascii="Times New Roman" w:hAnsi="Times New Roman" w:cs="Times New Roman"/>
          <w:sz w:val="24"/>
          <w:szCs w:val="24"/>
        </w:rPr>
        <w:t xml:space="preserve"> niñas y </w:t>
      </w:r>
      <w:r>
        <w:rPr>
          <w:rFonts w:ascii="Times New Roman" w:hAnsi="Times New Roman" w:cs="Times New Roman"/>
          <w:sz w:val="24"/>
          <w:szCs w:val="24"/>
        </w:rPr>
        <w:t>9</w:t>
      </w:r>
      <w:r w:rsidRPr="6A71B835">
        <w:rPr>
          <w:rFonts w:ascii="Times New Roman" w:hAnsi="Times New Roman" w:cs="Times New Roman"/>
          <w:sz w:val="24"/>
          <w:szCs w:val="24"/>
        </w:rPr>
        <w:t xml:space="preserve"> niños.</w:t>
      </w:r>
    </w:p>
    <w:p w14:paraId="4BEB644B" w14:textId="77777777" w:rsidR="006E0433" w:rsidRDefault="006E0433" w:rsidP="006E043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directora, la</w:t>
      </w:r>
      <w:r w:rsidRPr="6A71B835">
        <w:rPr>
          <w:rFonts w:ascii="Times New Roman" w:hAnsi="Times New Roman" w:cs="Times New Roman"/>
          <w:sz w:val="24"/>
          <w:szCs w:val="24"/>
        </w:rPr>
        <w:t xml:space="preserve"> profesora Mónica </w:t>
      </w:r>
      <w:proofErr w:type="spellStart"/>
      <w:r w:rsidRPr="6A71B835">
        <w:rPr>
          <w:rFonts w:ascii="Times New Roman" w:hAnsi="Times New Roman" w:cs="Times New Roman"/>
          <w:sz w:val="24"/>
          <w:szCs w:val="24"/>
        </w:rPr>
        <w:t>Neyra</w:t>
      </w:r>
      <w:proofErr w:type="spellEnd"/>
      <w:r w:rsidRPr="6A71B835">
        <w:rPr>
          <w:rFonts w:ascii="Times New Roman" w:hAnsi="Times New Roman" w:cs="Times New Roman"/>
          <w:sz w:val="24"/>
          <w:szCs w:val="24"/>
        </w:rPr>
        <w:t xml:space="preserve"> Rodríguez </w:t>
      </w:r>
      <w:r>
        <w:rPr>
          <w:rFonts w:ascii="Times New Roman" w:hAnsi="Times New Roman" w:cs="Times New Roman"/>
          <w:sz w:val="24"/>
          <w:szCs w:val="24"/>
        </w:rPr>
        <w:t xml:space="preserve">se encuentra con un permiso de salud, por lo que la docente a cargo es la maestra </w:t>
      </w:r>
      <w:proofErr w:type="spellStart"/>
      <w:r>
        <w:rPr>
          <w:rFonts w:ascii="Times New Roman" w:hAnsi="Times New Roman" w:cs="Times New Roman"/>
          <w:sz w:val="24"/>
          <w:szCs w:val="24"/>
        </w:rPr>
        <w:t>Laila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Libieth</w:t>
      </w:r>
      <w:proofErr w:type="spellEnd"/>
      <w:r>
        <w:rPr>
          <w:rFonts w:ascii="Times New Roman" w:hAnsi="Times New Roman" w:cs="Times New Roman"/>
          <w:sz w:val="24"/>
          <w:szCs w:val="24"/>
        </w:rPr>
        <w:t xml:space="preserve"> Fuentes Herrera. El Jardín</w:t>
      </w:r>
      <w:r w:rsidRPr="6A71B835">
        <w:rPr>
          <w:rFonts w:ascii="Times New Roman" w:hAnsi="Times New Roman" w:cs="Times New Roman"/>
          <w:sz w:val="24"/>
          <w:szCs w:val="24"/>
        </w:rPr>
        <w:t xml:space="preserve"> consta de 5 grupos distribuidos en un grupo de 1°, un multigrado de 1° y 2°, uno de 2° y uno más de 3°</w:t>
      </w:r>
      <w:r>
        <w:rPr>
          <w:rFonts w:ascii="Times New Roman" w:hAnsi="Times New Roman" w:cs="Times New Roman"/>
          <w:sz w:val="24"/>
          <w:szCs w:val="24"/>
        </w:rPr>
        <w:t>,</w:t>
      </w:r>
      <w:r w:rsidRPr="6A71B835">
        <w:rPr>
          <w:rFonts w:ascii="Times New Roman" w:hAnsi="Times New Roman" w:cs="Times New Roman"/>
          <w:sz w:val="24"/>
          <w:szCs w:val="24"/>
        </w:rPr>
        <w:t xml:space="preserve"> cuenta además con </w:t>
      </w:r>
      <w:r>
        <w:rPr>
          <w:rFonts w:ascii="Times New Roman" w:hAnsi="Times New Roman" w:cs="Times New Roman"/>
          <w:sz w:val="24"/>
          <w:szCs w:val="24"/>
        </w:rPr>
        <w:t>una</w:t>
      </w:r>
      <w:r w:rsidRPr="6A71B835">
        <w:rPr>
          <w:rFonts w:ascii="Times New Roman" w:hAnsi="Times New Roman" w:cs="Times New Roman"/>
          <w:sz w:val="24"/>
          <w:szCs w:val="24"/>
        </w:rPr>
        <w:t xml:space="preserve"> profesora de Educación Física, una pedagoga del departamento de USAER que es la encargada de apoyar el proceso de inclusión educativa de alumnos que enfrentan barreras para el aprendizaje y la participación, prioritariamente aquellos con discapacidad y/o aptitudes sobresalientes en las escuelas de educación regular</w:t>
      </w:r>
      <w:r>
        <w:rPr>
          <w:rFonts w:ascii="Times New Roman" w:hAnsi="Times New Roman" w:cs="Times New Roman"/>
          <w:sz w:val="24"/>
          <w:szCs w:val="24"/>
        </w:rPr>
        <w:t>,</w:t>
      </w:r>
      <w:r w:rsidRPr="6A71B835">
        <w:rPr>
          <w:rFonts w:ascii="Times New Roman" w:hAnsi="Times New Roman" w:cs="Times New Roman"/>
          <w:sz w:val="24"/>
          <w:szCs w:val="24"/>
        </w:rPr>
        <w:t xml:space="preserve"> pe0072sonal de intendencia, cámaras de seguridad </w:t>
      </w:r>
      <w:r>
        <w:rPr>
          <w:rFonts w:ascii="Times New Roman" w:hAnsi="Times New Roman" w:cs="Times New Roman"/>
          <w:sz w:val="24"/>
          <w:szCs w:val="24"/>
        </w:rPr>
        <w:t>alrededor del patio cívico y al frente de los baños de NN, hay</w:t>
      </w:r>
      <w:r w:rsidRPr="6A71B835">
        <w:rPr>
          <w:rFonts w:ascii="Times New Roman" w:hAnsi="Times New Roman" w:cs="Times New Roman"/>
          <w:sz w:val="24"/>
          <w:szCs w:val="24"/>
        </w:rPr>
        <w:t xml:space="preserve"> seguridad en cada una de las puertas del plantel. </w:t>
      </w:r>
    </w:p>
    <w:p w14:paraId="094194F9" w14:textId="52786E55" w:rsidR="6A71B835" w:rsidRDefault="42E6F5D6" w:rsidP="00C32C09">
      <w:pPr>
        <w:spacing w:after="480" w:line="480" w:lineRule="auto"/>
        <w:ind w:firstLine="720"/>
        <w:rPr>
          <w:rFonts w:ascii="Times New Roman" w:hAnsi="Times New Roman" w:cs="Times New Roman"/>
          <w:sz w:val="24"/>
          <w:szCs w:val="24"/>
        </w:rPr>
      </w:pPr>
      <w:r w:rsidRPr="6A71B835">
        <w:rPr>
          <w:rFonts w:ascii="Times New Roman" w:hAnsi="Times New Roman" w:cs="Times New Roman"/>
          <w:sz w:val="24"/>
          <w:szCs w:val="24"/>
        </w:rPr>
        <w:t xml:space="preserve">Para lograr darle solución a la problemática </w:t>
      </w:r>
      <w:r w:rsidR="042C428F" w:rsidRPr="6A71B835">
        <w:rPr>
          <w:rFonts w:ascii="Times New Roman" w:hAnsi="Times New Roman" w:cs="Times New Roman"/>
          <w:sz w:val="24"/>
          <w:szCs w:val="24"/>
        </w:rPr>
        <w:t xml:space="preserve">me comprometí a buscar estrategias didácticas </w:t>
      </w:r>
      <w:r w:rsidR="0016159E" w:rsidRPr="6A71B835">
        <w:rPr>
          <w:rFonts w:ascii="Times New Roman" w:hAnsi="Times New Roman" w:cs="Times New Roman"/>
          <w:sz w:val="24"/>
          <w:szCs w:val="24"/>
        </w:rPr>
        <w:t>en relación con el</w:t>
      </w:r>
      <w:r w:rsidR="74B765C7" w:rsidRPr="6A71B835">
        <w:rPr>
          <w:rFonts w:ascii="Times New Roman" w:hAnsi="Times New Roman" w:cs="Times New Roman"/>
          <w:sz w:val="24"/>
          <w:szCs w:val="24"/>
        </w:rPr>
        <w:t xml:space="preserve"> conteo, </w:t>
      </w:r>
      <w:r w:rsidR="042C428F" w:rsidRPr="6A71B835">
        <w:rPr>
          <w:rFonts w:ascii="Times New Roman" w:hAnsi="Times New Roman" w:cs="Times New Roman"/>
          <w:sz w:val="24"/>
          <w:szCs w:val="24"/>
        </w:rPr>
        <w:t>implementar</w:t>
      </w:r>
      <w:r w:rsidR="74B765C7" w:rsidRPr="6A71B835">
        <w:rPr>
          <w:rFonts w:ascii="Times New Roman" w:hAnsi="Times New Roman" w:cs="Times New Roman"/>
          <w:sz w:val="24"/>
          <w:szCs w:val="24"/>
        </w:rPr>
        <w:t xml:space="preserve"> actividades innovadoras que dejen en los alumnos aprendizajes significativos,</w:t>
      </w:r>
      <w:r w:rsidR="386AD64D" w:rsidRPr="6A71B835">
        <w:rPr>
          <w:rFonts w:ascii="Times New Roman" w:hAnsi="Times New Roman" w:cs="Times New Roman"/>
          <w:sz w:val="24"/>
          <w:szCs w:val="24"/>
        </w:rPr>
        <w:t xml:space="preserve"> </w:t>
      </w:r>
      <w:r w:rsidR="042C428F" w:rsidRPr="6A71B835">
        <w:rPr>
          <w:rFonts w:ascii="Times New Roman" w:hAnsi="Times New Roman" w:cs="Times New Roman"/>
          <w:sz w:val="24"/>
          <w:szCs w:val="24"/>
        </w:rPr>
        <w:t>situar</w:t>
      </w:r>
      <w:r w:rsidR="386AD64D" w:rsidRPr="6A71B835">
        <w:rPr>
          <w:rFonts w:ascii="Times New Roman" w:hAnsi="Times New Roman" w:cs="Times New Roman"/>
          <w:sz w:val="24"/>
          <w:szCs w:val="24"/>
        </w:rPr>
        <w:t xml:space="preserve"> a los alumnos en el centro de la enseñanza</w:t>
      </w:r>
      <w:r w:rsidR="16EC5DD1" w:rsidRPr="6A71B835">
        <w:rPr>
          <w:rFonts w:ascii="Times New Roman" w:hAnsi="Times New Roman" w:cs="Times New Roman"/>
          <w:sz w:val="24"/>
          <w:szCs w:val="24"/>
        </w:rPr>
        <w:t xml:space="preserve">, </w:t>
      </w:r>
      <w:r w:rsidR="002F8808" w:rsidRPr="6A71B835">
        <w:rPr>
          <w:rFonts w:ascii="Times New Roman" w:hAnsi="Times New Roman" w:cs="Times New Roman"/>
          <w:sz w:val="24"/>
          <w:szCs w:val="24"/>
        </w:rPr>
        <w:t xml:space="preserve">mejorando la calidad e intervención docente, además de analizar y evaluar las actividades aplicadas para </w:t>
      </w:r>
      <w:r w:rsidR="12FF2524" w:rsidRPr="6A71B835">
        <w:rPr>
          <w:rFonts w:ascii="Times New Roman" w:hAnsi="Times New Roman" w:cs="Times New Roman"/>
          <w:sz w:val="24"/>
          <w:szCs w:val="24"/>
        </w:rPr>
        <w:t>lograr</w:t>
      </w:r>
      <w:r w:rsidR="002F8808" w:rsidRPr="6A71B835">
        <w:rPr>
          <w:rFonts w:ascii="Times New Roman" w:hAnsi="Times New Roman" w:cs="Times New Roman"/>
          <w:sz w:val="24"/>
          <w:szCs w:val="24"/>
        </w:rPr>
        <w:t xml:space="preserve"> una reflexión intens</w:t>
      </w:r>
      <w:r w:rsidR="12FF2524" w:rsidRPr="6A71B835">
        <w:rPr>
          <w:rFonts w:ascii="Times New Roman" w:hAnsi="Times New Roman" w:cs="Times New Roman"/>
          <w:sz w:val="24"/>
          <w:szCs w:val="24"/>
        </w:rPr>
        <w:t>iva</w:t>
      </w:r>
      <w:r w:rsidR="002F8808" w:rsidRPr="6A71B835">
        <w:rPr>
          <w:rFonts w:ascii="Times New Roman" w:hAnsi="Times New Roman" w:cs="Times New Roman"/>
          <w:sz w:val="24"/>
          <w:szCs w:val="24"/>
        </w:rPr>
        <w:t xml:space="preserve"> </w:t>
      </w:r>
      <w:r w:rsidR="12FF2524" w:rsidRPr="6A71B835">
        <w:rPr>
          <w:rFonts w:ascii="Times New Roman" w:hAnsi="Times New Roman" w:cs="Times New Roman"/>
          <w:sz w:val="24"/>
          <w:szCs w:val="24"/>
        </w:rPr>
        <w:t>en la que se observe</w:t>
      </w:r>
      <w:r w:rsidR="04C3677B" w:rsidRPr="6A71B835">
        <w:rPr>
          <w:rFonts w:ascii="Times New Roman" w:hAnsi="Times New Roman" w:cs="Times New Roman"/>
          <w:sz w:val="24"/>
          <w:szCs w:val="24"/>
        </w:rPr>
        <w:t xml:space="preserve"> el avance de los alumnos y corroborar si las actividades propuestas </w:t>
      </w:r>
      <w:r w:rsidR="12FF2524" w:rsidRPr="6A71B835">
        <w:rPr>
          <w:rFonts w:ascii="Times New Roman" w:hAnsi="Times New Roman" w:cs="Times New Roman"/>
          <w:sz w:val="24"/>
          <w:szCs w:val="24"/>
        </w:rPr>
        <w:t xml:space="preserve">fueron </w:t>
      </w:r>
      <w:commentRangeStart w:id="6"/>
      <w:r w:rsidR="04C3677B" w:rsidRPr="6A71B835">
        <w:rPr>
          <w:rFonts w:ascii="Times New Roman" w:hAnsi="Times New Roman" w:cs="Times New Roman"/>
          <w:sz w:val="24"/>
          <w:szCs w:val="24"/>
        </w:rPr>
        <w:t>favorables</w:t>
      </w:r>
      <w:commentRangeEnd w:id="6"/>
      <w:r w:rsidR="00F11121">
        <w:rPr>
          <w:rStyle w:val="Refdecomentario"/>
        </w:rPr>
        <w:commentReference w:id="6"/>
      </w:r>
      <w:r w:rsidR="04C3677B" w:rsidRPr="6A71B835">
        <w:rPr>
          <w:rFonts w:ascii="Times New Roman" w:hAnsi="Times New Roman" w:cs="Times New Roman"/>
          <w:sz w:val="24"/>
          <w:szCs w:val="24"/>
        </w:rPr>
        <w:t xml:space="preserve">. </w:t>
      </w:r>
      <w:commentRangeStart w:id="7"/>
      <w:r w:rsidR="04C3677B" w:rsidRPr="6A71B835">
        <w:rPr>
          <w:rFonts w:ascii="Times New Roman" w:hAnsi="Times New Roman" w:cs="Times New Roman"/>
          <w:sz w:val="24"/>
          <w:szCs w:val="24"/>
        </w:rPr>
        <w:t>Otro compromiso fue el trabajo colaborativo con la educadora, una comunicación muy</w:t>
      </w:r>
      <w:r w:rsidR="00877CC0" w:rsidRPr="6A71B835">
        <w:rPr>
          <w:rFonts w:ascii="Times New Roman" w:hAnsi="Times New Roman" w:cs="Times New Roman"/>
          <w:sz w:val="24"/>
          <w:szCs w:val="24"/>
        </w:rPr>
        <w:t xml:space="preserve"> amplia en la que existió una reflexión y consejos de su parte para darle solución a la </w:t>
      </w:r>
      <w:commentRangeStart w:id="8"/>
      <w:r w:rsidR="00877CC0" w:rsidRPr="6A71B835">
        <w:rPr>
          <w:rFonts w:ascii="Times New Roman" w:hAnsi="Times New Roman" w:cs="Times New Roman"/>
          <w:sz w:val="24"/>
          <w:szCs w:val="24"/>
        </w:rPr>
        <w:t>problemática</w:t>
      </w:r>
      <w:commentRangeEnd w:id="8"/>
      <w:r w:rsidR="00F11121">
        <w:rPr>
          <w:rStyle w:val="Refdecomentario"/>
        </w:rPr>
        <w:commentReference w:id="8"/>
      </w:r>
      <w:r w:rsidR="66992997" w:rsidRPr="6A71B835">
        <w:rPr>
          <w:rFonts w:ascii="Times New Roman" w:hAnsi="Times New Roman" w:cs="Times New Roman"/>
          <w:sz w:val="24"/>
          <w:szCs w:val="24"/>
        </w:rPr>
        <w:t>.</w:t>
      </w:r>
      <w:commentRangeEnd w:id="7"/>
      <w:r w:rsidR="00F11121">
        <w:rPr>
          <w:rStyle w:val="Refdecomentario"/>
        </w:rPr>
        <w:commentReference w:id="7"/>
      </w:r>
    </w:p>
    <w:p w14:paraId="68FBB1C8" w14:textId="272FEE41" w:rsidR="00EF5DA6" w:rsidRDefault="00D63653" w:rsidP="00EF5DA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primer estrategia planteada se comenzó con la evaluación diagnóstica como punto de partida, pues nos dio pauta a conocer cuál era el problema, es imposible intervenir de forma significativa en la educación de los niños si esta se desconoce. </w:t>
      </w:r>
      <w:r w:rsidRPr="00B32909">
        <w:rPr>
          <w:rFonts w:ascii="Times New Roman" w:hAnsi="Times New Roman" w:cs="Times New Roman"/>
          <w:sz w:val="24"/>
          <w:szCs w:val="24"/>
        </w:rPr>
        <w:t xml:space="preserve">Buisán Y Marín (2001) </w:t>
      </w:r>
      <w:r>
        <w:rPr>
          <w:rFonts w:ascii="Times New Roman" w:hAnsi="Times New Roman" w:cs="Times New Roman"/>
          <w:sz w:val="24"/>
          <w:szCs w:val="24"/>
        </w:rPr>
        <w:t>menciona que el</w:t>
      </w:r>
      <w:r w:rsidRPr="00B32909">
        <w:rPr>
          <w:rFonts w:ascii="Times New Roman" w:hAnsi="Times New Roman" w:cs="Times New Roman"/>
          <w:sz w:val="24"/>
          <w:szCs w:val="24"/>
        </w:rPr>
        <w:t xml:space="preserve"> diagnóstico </w:t>
      </w:r>
      <w:r>
        <w:rPr>
          <w:rFonts w:ascii="Times New Roman" w:hAnsi="Times New Roman" w:cs="Times New Roman"/>
          <w:sz w:val="24"/>
          <w:szCs w:val="24"/>
        </w:rPr>
        <w:t>es</w:t>
      </w:r>
      <w:r w:rsidRPr="00B32909">
        <w:rPr>
          <w:rFonts w:ascii="Times New Roman" w:hAnsi="Times New Roman" w:cs="Times New Roman"/>
          <w:sz w:val="24"/>
          <w:szCs w:val="24"/>
        </w:rPr>
        <w:t xml:space="preserve"> un proceso que trata de describir, clasificar, predecir y explicar el comportamiento de un sujeto dentro del marco escolar</w:t>
      </w:r>
      <w:r>
        <w:rPr>
          <w:rFonts w:ascii="Times New Roman" w:hAnsi="Times New Roman" w:cs="Times New Roman"/>
          <w:sz w:val="24"/>
          <w:szCs w:val="24"/>
        </w:rPr>
        <w:t>. Por lo que fue de suma importancia partir de aquí para descubrir la problemática del grupo.</w:t>
      </w:r>
    </w:p>
    <w:p w14:paraId="75892944" w14:textId="66C85499" w:rsidR="00F95088" w:rsidRDefault="00EF5DA6" w:rsidP="00F95088">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Esta estrategia fue fundamental durante el proceso de la elaboración del trabajo de titulación ya que nos permitió conocer sus debilidades y poder trabajar sobre ellas, la primera problemática que se encontró fue la mala conducta de los alumnos, sin embargo, es un proceso que tienen los alu</w:t>
      </w:r>
      <w:r w:rsidR="00F95088">
        <w:rPr>
          <w:rFonts w:ascii="Times New Roman" w:hAnsi="Times New Roman" w:cs="Times New Roman"/>
          <w:sz w:val="24"/>
          <w:szCs w:val="24"/>
        </w:rPr>
        <w:t>mnos al ser recién integrados en un plantel educativo en el que existen reglas que seguir, los alumnos de nuevo ingreso salen de su mundo libre de casa en donde ellos pueden hacer todo sin prohibición alguna, por lo que es para ellos un mundo nuevo en el que con el paso del tiempo comienzan a adaptarse y a comprender las normas que hay que seguir. Al descartar esta problemática, pasé a la siguiente que es aún más fuerte que la conducta que es el conteo de los alumnos.</w:t>
      </w:r>
    </w:p>
    <w:p w14:paraId="2E624F05" w14:textId="4ACFCA89" w:rsidR="00F95088" w:rsidRDefault="00343E78" w:rsidP="00F95088">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se hace mención anteriormente, los alumnos desconocían por completo los números, no conocían el número 1, a excepción de Alma Dariela Guzmán quien durante sus primeros años de vida estuvo en guardería en la cual se le aplicaban algunas actividades relacionadas a los números, </w:t>
      </w:r>
      <w:r w:rsidR="001D6269">
        <w:rPr>
          <w:rFonts w:ascii="Times New Roman" w:hAnsi="Times New Roman" w:cs="Times New Roman"/>
          <w:sz w:val="24"/>
          <w:szCs w:val="24"/>
        </w:rPr>
        <w:t xml:space="preserve">el objetivo fue que los alumnos lograran reconocer el número escrito y contar en secuencia, esto se logró con el resto de las estrategias planteadas. </w:t>
      </w:r>
    </w:p>
    <w:p w14:paraId="410CA057" w14:textId="77777777" w:rsidR="00D63653" w:rsidRDefault="008416D4" w:rsidP="00D63653">
      <w:pPr>
        <w:spacing w:after="480" w:line="480" w:lineRule="auto"/>
        <w:ind w:firstLine="720"/>
        <w:rPr>
          <w:rFonts w:ascii="Times New Roman" w:hAnsi="Times New Roman" w:cs="Times New Roman"/>
          <w:sz w:val="24"/>
          <w:szCs w:val="24"/>
        </w:rPr>
      </w:pPr>
      <w:hyperlink r:id="rId12" w:anchor="B7" w:history="1">
        <w:r w:rsidR="00D63653" w:rsidRPr="00300EFD">
          <w:rPr>
            <w:rStyle w:val="Hipervnculo"/>
            <w:rFonts w:ascii="Times New Roman" w:hAnsi="Times New Roman" w:cs="Times New Roman"/>
            <w:color w:val="auto"/>
            <w:sz w:val="24"/>
            <w:szCs w:val="24"/>
            <w:u w:val="none"/>
          </w:rPr>
          <w:t>Corona, Fonseca &amp;</w:t>
        </w:r>
        <w:r w:rsidR="00D63653">
          <w:rPr>
            <w:rStyle w:val="Hipervnculo"/>
            <w:rFonts w:ascii="Times New Roman" w:hAnsi="Times New Roman" w:cs="Times New Roman"/>
            <w:color w:val="auto"/>
            <w:sz w:val="24"/>
            <w:szCs w:val="24"/>
            <w:u w:val="none"/>
          </w:rPr>
          <w:t xml:space="preserve"> </w:t>
        </w:r>
        <w:r w:rsidR="00D63653" w:rsidRPr="00300EFD">
          <w:rPr>
            <w:rStyle w:val="Hipervnculo"/>
            <w:rFonts w:ascii="Times New Roman" w:hAnsi="Times New Roman" w:cs="Times New Roman"/>
            <w:color w:val="auto"/>
            <w:sz w:val="24"/>
            <w:szCs w:val="24"/>
            <w:u w:val="none"/>
          </w:rPr>
          <w:t>Corona</w:t>
        </w:r>
        <w:r w:rsidR="00D63653">
          <w:rPr>
            <w:rStyle w:val="Hipervnculo"/>
            <w:rFonts w:ascii="Times New Roman" w:hAnsi="Times New Roman" w:cs="Times New Roman"/>
            <w:color w:val="auto"/>
            <w:sz w:val="24"/>
            <w:szCs w:val="24"/>
            <w:u w:val="none"/>
          </w:rPr>
          <w:t xml:space="preserve"> (</w:t>
        </w:r>
        <w:r w:rsidR="00D63653" w:rsidRPr="00300EFD">
          <w:rPr>
            <w:rStyle w:val="Hipervnculo"/>
            <w:rFonts w:ascii="Times New Roman" w:hAnsi="Times New Roman" w:cs="Times New Roman"/>
            <w:color w:val="auto"/>
            <w:sz w:val="24"/>
            <w:szCs w:val="24"/>
            <w:u w:val="none"/>
          </w:rPr>
          <w:t>2017</w:t>
        </w:r>
      </w:hyperlink>
      <w:r w:rsidR="00D63653">
        <w:rPr>
          <w:rFonts w:ascii="Times New Roman" w:hAnsi="Times New Roman" w:cs="Times New Roman"/>
          <w:sz w:val="24"/>
          <w:szCs w:val="24"/>
        </w:rPr>
        <w:t xml:space="preserve">) nos dice que el detectar el problema, </w:t>
      </w:r>
      <w:r w:rsidR="00D63653" w:rsidRPr="00300EFD">
        <w:rPr>
          <w:rFonts w:ascii="Times New Roman" w:hAnsi="Times New Roman" w:cs="Times New Roman"/>
          <w:sz w:val="24"/>
          <w:szCs w:val="24"/>
        </w:rPr>
        <w:t>delimita el objeto de estudio de la investigación (o sea, el qué se va a investigar), precisa su objetivo (el para qué se hará la investigación), y determina a través del anterior, los aspectos fundamentales de su diseño metodológico (el cómo se realizará el trabajo).</w:t>
      </w:r>
      <w:r w:rsidR="00D63653">
        <w:rPr>
          <w:rFonts w:ascii="Times New Roman" w:hAnsi="Times New Roman" w:cs="Times New Roman"/>
          <w:sz w:val="24"/>
          <w:szCs w:val="24"/>
        </w:rPr>
        <w:t xml:space="preserve"> Dentro de este proceso del informe de práctica es necesario conocer al grupo e identificar sus áreas de oportunidad para que durante el ciclo escolar se pueda dar una solución a esa problemática detectada.</w:t>
      </w:r>
    </w:p>
    <w:p w14:paraId="1C700F49" w14:textId="7F0D9F8F" w:rsidR="00D63653" w:rsidRDefault="00D63653" w:rsidP="0024498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investigación fue mi tercer estrategia y una de las más importantes, ya que esta me ayudó a comprender el proceso del conteo e</w:t>
      </w:r>
      <w:r w:rsidR="00244989">
        <w:rPr>
          <w:rFonts w:ascii="Times New Roman" w:hAnsi="Times New Roman" w:cs="Times New Roman"/>
          <w:sz w:val="24"/>
          <w:szCs w:val="24"/>
        </w:rPr>
        <w:t>n</w:t>
      </w:r>
      <w:r>
        <w:rPr>
          <w:rFonts w:ascii="Times New Roman" w:hAnsi="Times New Roman" w:cs="Times New Roman"/>
          <w:sz w:val="24"/>
          <w:szCs w:val="24"/>
        </w:rPr>
        <w:t xml:space="preserve"> los alumnos, me llevó a un camino de mayor comprensión en cuestión del problema detectado, permitiéndome además fundamentar cada una de las estrategias que llevan al alumno al conteo del 1 al 10 </w:t>
      </w:r>
      <w:r w:rsidRPr="00210F07">
        <w:rPr>
          <w:rFonts w:ascii="Times New Roman" w:hAnsi="Times New Roman" w:cs="Times New Roman"/>
          <w:sz w:val="24"/>
          <w:szCs w:val="24"/>
        </w:rPr>
        <w:t xml:space="preserve">el caso, </w:t>
      </w:r>
      <w:r>
        <w:rPr>
          <w:rFonts w:ascii="Times New Roman" w:hAnsi="Times New Roman" w:cs="Times New Roman"/>
          <w:sz w:val="24"/>
          <w:szCs w:val="24"/>
        </w:rPr>
        <w:t xml:space="preserve">así mismo, favoreció en mi al </w:t>
      </w:r>
      <w:r w:rsidRPr="00210F07">
        <w:rPr>
          <w:rFonts w:ascii="Times New Roman" w:hAnsi="Times New Roman" w:cs="Times New Roman"/>
          <w:sz w:val="24"/>
          <w:szCs w:val="24"/>
        </w:rPr>
        <w:t>ser más profesional</w:t>
      </w:r>
      <w:r>
        <w:rPr>
          <w:rFonts w:ascii="Times New Roman" w:hAnsi="Times New Roman" w:cs="Times New Roman"/>
          <w:sz w:val="24"/>
          <w:szCs w:val="24"/>
        </w:rPr>
        <w:t>.</w:t>
      </w:r>
      <w:r w:rsidR="00244989">
        <w:rPr>
          <w:rFonts w:ascii="Times New Roman" w:hAnsi="Times New Roman" w:cs="Times New Roman"/>
          <w:sz w:val="24"/>
          <w:szCs w:val="24"/>
        </w:rPr>
        <w:t xml:space="preserve"> Es fundamental </w:t>
      </w:r>
      <w:r w:rsidR="00244989" w:rsidRPr="00244989">
        <w:rPr>
          <w:rFonts w:ascii="Times New Roman" w:hAnsi="Times New Roman" w:cs="Times New Roman"/>
          <w:sz w:val="24"/>
          <w:szCs w:val="24"/>
        </w:rPr>
        <w:t xml:space="preserve">realizar una investigación activa y constante sin perder de vista la problemática detectada y los objetivos que se pretenden lograr, </w:t>
      </w:r>
      <w:proofErr w:type="spellStart"/>
      <w:r w:rsidR="00244989" w:rsidRPr="00244989">
        <w:rPr>
          <w:rFonts w:ascii="Times New Roman" w:hAnsi="Times New Roman" w:cs="Times New Roman"/>
          <w:sz w:val="24"/>
          <w:szCs w:val="24"/>
        </w:rPr>
        <w:t>Lewín</w:t>
      </w:r>
      <w:proofErr w:type="spellEnd"/>
      <w:r w:rsidR="00244989" w:rsidRPr="00244989">
        <w:rPr>
          <w:rFonts w:ascii="Times New Roman" w:hAnsi="Times New Roman" w:cs="Times New Roman"/>
          <w:sz w:val="24"/>
          <w:szCs w:val="24"/>
        </w:rPr>
        <w:t xml:space="preserve"> (1946) habla sobre la investigación acción (IA) defiende la idea de vincular la creación de conocimientos científicos en el ámbito social con la intervención directa, siempre con la colaboración de la comunidad implicada.“ La IA es una investigación social realizada por un equipo integrado por un investigador en la acción y miembros de una organización o comunidad que buscan mejorar su situación” (Greenwood y Levin; 1998). </w:t>
      </w:r>
      <w:r w:rsidR="00244989">
        <w:rPr>
          <w:rFonts w:ascii="Times New Roman" w:hAnsi="Times New Roman" w:cs="Times New Roman"/>
          <w:sz w:val="24"/>
          <w:szCs w:val="24"/>
        </w:rPr>
        <w:t xml:space="preserve">La IA apoya la </w:t>
      </w:r>
      <w:r w:rsidR="00244989" w:rsidRPr="00244989">
        <w:rPr>
          <w:rFonts w:ascii="Times New Roman" w:hAnsi="Times New Roman" w:cs="Times New Roman"/>
          <w:sz w:val="24"/>
          <w:szCs w:val="24"/>
        </w:rPr>
        <w:t>acción que lleva a una más justa o satisfactoria situación para los implicados en la misma</w:t>
      </w:r>
      <w:r w:rsidR="00244989">
        <w:rPr>
          <w:rFonts w:ascii="Times New Roman" w:hAnsi="Times New Roman" w:cs="Times New Roman"/>
          <w:sz w:val="24"/>
          <w:szCs w:val="24"/>
        </w:rPr>
        <w:t xml:space="preserve">, así que con ayuda de esta estrategia se fortaleció en la totalidad del trabajo de titulación, ya que </w:t>
      </w:r>
      <w:r w:rsidR="00244989" w:rsidRPr="00244989">
        <w:rPr>
          <w:rFonts w:ascii="Times New Roman" w:hAnsi="Times New Roman" w:cs="Times New Roman"/>
          <w:sz w:val="24"/>
          <w:szCs w:val="24"/>
        </w:rPr>
        <w:t>mediante una investigación se</w:t>
      </w:r>
      <w:r w:rsidR="00244989">
        <w:rPr>
          <w:rFonts w:ascii="Times New Roman" w:hAnsi="Times New Roman" w:cs="Times New Roman"/>
          <w:sz w:val="24"/>
          <w:szCs w:val="24"/>
        </w:rPr>
        <w:t xml:space="preserve"> hace lectura de</w:t>
      </w:r>
      <w:r w:rsidR="00244989" w:rsidRPr="00244989">
        <w:rPr>
          <w:rFonts w:ascii="Times New Roman" w:hAnsi="Times New Roman" w:cs="Times New Roman"/>
          <w:sz w:val="24"/>
          <w:szCs w:val="24"/>
        </w:rPr>
        <w:t xml:space="preserve"> puntos de vista de autores que sustenten conceptos o situaciones parecidas en alguna institución del sector educativo para finalmente accionar.</w:t>
      </w:r>
    </w:p>
    <w:p w14:paraId="3165E7E3" w14:textId="77777777" w:rsidR="0027532C" w:rsidRDefault="00F1757D" w:rsidP="0027532C">
      <w:pPr>
        <w:spacing w:after="480" w:line="480" w:lineRule="auto"/>
        <w:ind w:firstLine="709"/>
        <w:rPr>
          <w:rFonts w:ascii="Times New Roman" w:hAnsi="Times New Roman" w:cs="Times New Roman"/>
          <w:sz w:val="24"/>
          <w:szCs w:val="24"/>
        </w:rPr>
      </w:pPr>
      <w:r w:rsidRPr="00F1757D">
        <w:rPr>
          <w:rFonts w:ascii="Times New Roman" w:hAnsi="Times New Roman" w:cs="Times New Roman"/>
          <w:sz w:val="24"/>
          <w:szCs w:val="24"/>
        </w:rPr>
        <w:t xml:space="preserve">Jesús Martín Cepeda </w:t>
      </w:r>
      <w:proofErr w:type="spellStart"/>
      <w:r w:rsidRPr="00F1757D">
        <w:rPr>
          <w:rFonts w:ascii="Times New Roman" w:hAnsi="Times New Roman" w:cs="Times New Roman"/>
          <w:sz w:val="24"/>
          <w:szCs w:val="24"/>
        </w:rPr>
        <w:t>Dovala</w:t>
      </w:r>
      <w:proofErr w:type="spellEnd"/>
      <w:r>
        <w:rPr>
          <w:rFonts w:ascii="Times New Roman" w:hAnsi="Times New Roman" w:cs="Times New Roman"/>
          <w:sz w:val="24"/>
          <w:szCs w:val="24"/>
        </w:rPr>
        <w:t xml:space="preserve"> (2013, p.49) “</w:t>
      </w:r>
      <w:r w:rsidRPr="00F1757D">
        <w:rPr>
          <w:rFonts w:ascii="Times New Roman" w:hAnsi="Times New Roman" w:cs="Times New Roman"/>
          <w:sz w:val="24"/>
          <w:szCs w:val="24"/>
        </w:rPr>
        <w:t>La evaluación sumativa es la forma mediante la cual se juzgan los resultados del aprendizaje al final de un determinado período (unidad de aprendizaje, parcial, final, etc.), con el fin de comprobar el logro de los objetivos planteados</w:t>
      </w:r>
      <w:r>
        <w:rPr>
          <w:rFonts w:ascii="Times New Roman" w:hAnsi="Times New Roman" w:cs="Times New Roman"/>
          <w:sz w:val="24"/>
          <w:szCs w:val="24"/>
        </w:rPr>
        <w:t xml:space="preserve">”, es indispensable en el actuar docente el tener una evaluación que nos permita </w:t>
      </w:r>
      <w:r w:rsidRPr="00DF2C25">
        <w:rPr>
          <w:rFonts w:ascii="Times New Roman" w:hAnsi="Times New Roman" w:cs="Times New Roman"/>
          <w:sz w:val="24"/>
          <w:szCs w:val="24"/>
        </w:rPr>
        <w:t xml:space="preserve">detectar el nivel de avances obtenidos </w:t>
      </w:r>
      <w:r>
        <w:rPr>
          <w:rFonts w:ascii="Times New Roman" w:hAnsi="Times New Roman" w:cs="Times New Roman"/>
          <w:sz w:val="24"/>
          <w:szCs w:val="24"/>
        </w:rPr>
        <w:t xml:space="preserve">durante todo el ciclo escolar 2022-2023 </w:t>
      </w:r>
      <w:r w:rsidRPr="00DF2C25">
        <w:rPr>
          <w:rFonts w:ascii="Times New Roman" w:hAnsi="Times New Roman" w:cs="Times New Roman"/>
          <w:sz w:val="24"/>
          <w:szCs w:val="24"/>
        </w:rPr>
        <w:t>desde el comienzo hasta su final</w:t>
      </w:r>
      <w:r w:rsidR="009935D1">
        <w:rPr>
          <w:rFonts w:ascii="Times New Roman" w:hAnsi="Times New Roman" w:cs="Times New Roman"/>
          <w:sz w:val="24"/>
          <w:szCs w:val="24"/>
        </w:rPr>
        <w:t xml:space="preserve">, teniendo durante el proceso una evaluación formativa en </w:t>
      </w:r>
      <w:r w:rsidR="00DF2C25" w:rsidRPr="00DF2C25">
        <w:rPr>
          <w:rFonts w:ascii="Times New Roman" w:hAnsi="Times New Roman" w:cs="Times New Roman"/>
          <w:sz w:val="24"/>
          <w:szCs w:val="24"/>
        </w:rPr>
        <w:t>donde el diseño de actividades sea una</w:t>
      </w:r>
      <w:r w:rsidR="00C52501">
        <w:rPr>
          <w:rFonts w:ascii="Times New Roman" w:hAnsi="Times New Roman" w:cs="Times New Roman"/>
          <w:sz w:val="24"/>
          <w:szCs w:val="24"/>
        </w:rPr>
        <w:t xml:space="preserve"> </w:t>
      </w:r>
      <w:r w:rsidR="00DF2C25" w:rsidRPr="00DF2C25">
        <w:rPr>
          <w:rFonts w:ascii="Times New Roman" w:hAnsi="Times New Roman" w:cs="Times New Roman"/>
          <w:sz w:val="24"/>
          <w:szCs w:val="24"/>
        </w:rPr>
        <w:t>oportunidad para impactar en su aprendizaje y desarrollen verdaderamente conocimientos significativos</w:t>
      </w:r>
      <w:r w:rsidR="009935D1">
        <w:rPr>
          <w:rFonts w:ascii="Times New Roman" w:hAnsi="Times New Roman" w:cs="Times New Roman"/>
          <w:sz w:val="24"/>
          <w:szCs w:val="24"/>
        </w:rPr>
        <w:t>,</w:t>
      </w:r>
      <w:r w:rsidR="005101C8">
        <w:rPr>
          <w:rFonts w:ascii="Times New Roman" w:hAnsi="Times New Roman" w:cs="Times New Roman"/>
          <w:sz w:val="24"/>
          <w:szCs w:val="24"/>
        </w:rPr>
        <w:t xml:space="preserve"> realizando todas las modificaciones que sean pertinentes para que las actividades resolvieran la problemática detectada.</w:t>
      </w:r>
    </w:p>
    <w:p w14:paraId="77BAF9F3" w14:textId="3AFE03AC" w:rsidR="0027532C" w:rsidRDefault="0027532C" w:rsidP="008F0769">
      <w:pPr>
        <w:spacing w:after="480" w:line="480" w:lineRule="auto"/>
        <w:ind w:firstLine="720"/>
        <w:rPr>
          <w:rFonts w:ascii="Times New Roman" w:hAnsi="Times New Roman" w:cs="Times New Roman"/>
          <w:sz w:val="24"/>
          <w:szCs w:val="24"/>
        </w:rPr>
      </w:pPr>
      <w:r w:rsidRPr="0027532C">
        <w:rPr>
          <w:rFonts w:ascii="Times New Roman" w:hAnsi="Times New Roman" w:cs="Times New Roman"/>
          <w:sz w:val="24"/>
          <w:szCs w:val="24"/>
        </w:rPr>
        <w:t>En nuestra vida cotidiana todas las personas utilizamos cuantificadores sin darnos cuenta de ello. Los cuantificadores permiten al niño distinguir entre enunciados de carácter general y particular. "El niño y la niña utilizan muy pronto un vocabulario relacionado con la cantidad: todo, nada, algunos... y también con las parejas de contraste: mucho-poco, más-menos. Ejemplo: “dame muchos caramelos”, “dame un poquito de agua”, “esto pesa mucho”, “esta cuerda es más larga que la otra”. Todos estos términos se utilizan para comparar"</w:t>
      </w:r>
      <w:r w:rsidRPr="0027532C">
        <w:rPr>
          <w:rFonts w:ascii="Times New Roman" w:hAnsi="Times New Roman" w:cs="Times New Roman"/>
          <w:i/>
          <w:iCs/>
          <w:sz w:val="24"/>
          <w:szCs w:val="24"/>
        </w:rPr>
        <w:t> </w:t>
      </w:r>
      <w:r w:rsidRPr="0027532C">
        <w:rPr>
          <w:rFonts w:ascii="Times New Roman" w:hAnsi="Times New Roman" w:cs="Times New Roman"/>
          <w:sz w:val="24"/>
          <w:szCs w:val="24"/>
        </w:rPr>
        <w:t>(Cedeño, 2005)</w:t>
      </w:r>
      <w:r>
        <w:rPr>
          <w:rFonts w:ascii="Times New Roman" w:hAnsi="Times New Roman" w:cs="Times New Roman"/>
          <w:sz w:val="24"/>
          <w:szCs w:val="24"/>
        </w:rPr>
        <w:t xml:space="preserve">. Además, </w:t>
      </w:r>
      <w:proofErr w:type="spellStart"/>
      <w:r w:rsidRPr="005920BE">
        <w:rPr>
          <w:rFonts w:ascii="Times New Roman" w:hAnsi="Times New Roman" w:cs="Times New Roman"/>
          <w:sz w:val="24"/>
          <w:szCs w:val="24"/>
        </w:rPr>
        <w:t>Baroody</w:t>
      </w:r>
      <w:proofErr w:type="spellEnd"/>
      <w:r w:rsidRPr="005920BE">
        <w:rPr>
          <w:rFonts w:ascii="Times New Roman" w:hAnsi="Times New Roman" w:cs="Times New Roman"/>
          <w:sz w:val="24"/>
          <w:szCs w:val="24"/>
        </w:rPr>
        <w:t> </w:t>
      </w:r>
      <w:r w:rsidRPr="0027532C">
        <w:rPr>
          <w:rFonts w:ascii="Times New Roman" w:hAnsi="Times New Roman" w:cs="Times New Roman"/>
          <w:sz w:val="24"/>
          <w:szCs w:val="24"/>
        </w:rPr>
        <w:t>(1997) establece que a los dos años de edad aproximadamente aprenden palabras para expresar relaciones matemáticas que pueden asociarse a sus experiencias concretas, pueden comprender “igual”, “diferente” y “más”, por ello proponemos para niños/as de 3 y 4 años trabajar estos conceptos como refuerzo, de manera que más allá de comprenderlos, sepan utilizarlos en su vocabulario.</w:t>
      </w:r>
      <w:r>
        <w:rPr>
          <w:rFonts w:ascii="Times New Roman" w:hAnsi="Times New Roman" w:cs="Times New Roman"/>
          <w:sz w:val="24"/>
          <w:szCs w:val="24"/>
        </w:rPr>
        <w:t xml:space="preserve"> Es por esto que dentro de esta estrategia se aplicaron dentro del aula actividades en donde los niños observaban dos grupos con objetos dentro, escuchaban indicaciones de que tendrían contar cuantos objetos hay en cada uno de los grupos y comentar en cual hay más y en cual hay menos.</w:t>
      </w:r>
    </w:p>
    <w:p w14:paraId="06946E70" w14:textId="1BA73C7B" w:rsidR="0027532C" w:rsidRDefault="005920BE" w:rsidP="008F076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Durante la semana del 21 de noviembre al 09 de diciembre de 2022, los alumnos realizaron una actividad de cuantificación en donde cada uno de los alumnos contaba la cantidad de elementos en cada uno de los aros, para poder determinar en cual de los dos aros había más objetos, está actividad no resultó como se esperaba, pues los alumnos no lograban contar los elementos de cada uno de los grupos, por lo que no lograron identificar en cual había más o menos.</w:t>
      </w:r>
    </w:p>
    <w:p w14:paraId="79C7E9CF" w14:textId="509A0083" w:rsidR="005920BE" w:rsidRDefault="005920BE" w:rsidP="008F076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actividad no resultó pues lograban contar del 1 al 5, así que se trabajó durante las siguientes semanas el conteo del 1 al 5, para que la actividad resultará </w:t>
      </w:r>
      <w:r w:rsidRPr="005320BD">
        <w:rPr>
          <w:rFonts w:ascii="Times New Roman" w:hAnsi="Times New Roman" w:cs="Times New Roman"/>
          <w:sz w:val="24"/>
          <w:szCs w:val="24"/>
          <w:highlight w:val="yellow"/>
        </w:rPr>
        <w:t>mejro</w:t>
      </w:r>
    </w:p>
    <w:p w14:paraId="29642ABD" w14:textId="02C85E05" w:rsidR="0027532C" w:rsidRDefault="0027532C" w:rsidP="008F0769">
      <w:pPr>
        <w:spacing w:after="480" w:line="480" w:lineRule="auto"/>
        <w:ind w:firstLine="720"/>
        <w:rPr>
          <w:rFonts w:ascii="Times New Roman" w:hAnsi="Times New Roman" w:cs="Times New Roman"/>
          <w:sz w:val="24"/>
          <w:szCs w:val="24"/>
        </w:rPr>
      </w:pPr>
    </w:p>
    <w:p w14:paraId="5BCB929F" w14:textId="2BC4CF6F" w:rsidR="0027532C" w:rsidRDefault="0027532C" w:rsidP="008F0769">
      <w:pPr>
        <w:spacing w:after="480" w:line="480" w:lineRule="auto"/>
        <w:ind w:firstLine="720"/>
        <w:rPr>
          <w:rFonts w:ascii="Times New Roman" w:hAnsi="Times New Roman" w:cs="Times New Roman"/>
          <w:sz w:val="24"/>
          <w:szCs w:val="24"/>
        </w:rPr>
      </w:pPr>
    </w:p>
    <w:p w14:paraId="38568E7F" w14:textId="6BA56850" w:rsidR="0027532C" w:rsidRDefault="0027532C" w:rsidP="008F0769">
      <w:pPr>
        <w:spacing w:after="480" w:line="480" w:lineRule="auto"/>
        <w:ind w:firstLine="720"/>
        <w:rPr>
          <w:rFonts w:ascii="Times New Roman" w:hAnsi="Times New Roman" w:cs="Times New Roman"/>
          <w:sz w:val="24"/>
          <w:szCs w:val="24"/>
        </w:rPr>
      </w:pPr>
    </w:p>
    <w:p w14:paraId="439FBE85" w14:textId="625CDF16" w:rsidR="0027532C" w:rsidRDefault="0027532C" w:rsidP="008F0769">
      <w:pPr>
        <w:spacing w:after="480" w:line="480" w:lineRule="auto"/>
        <w:ind w:firstLine="720"/>
        <w:rPr>
          <w:rFonts w:ascii="Times New Roman" w:hAnsi="Times New Roman" w:cs="Times New Roman"/>
          <w:sz w:val="24"/>
          <w:szCs w:val="24"/>
        </w:rPr>
      </w:pPr>
    </w:p>
    <w:p w14:paraId="1FE748FA" w14:textId="77777777" w:rsidR="0027532C" w:rsidRDefault="0027532C" w:rsidP="008F0769">
      <w:pPr>
        <w:spacing w:after="480" w:line="480" w:lineRule="auto"/>
        <w:ind w:firstLine="720"/>
        <w:rPr>
          <w:rFonts w:ascii="Times New Roman" w:hAnsi="Times New Roman" w:cs="Times New Roman"/>
          <w:sz w:val="24"/>
          <w:szCs w:val="24"/>
        </w:rPr>
      </w:pPr>
    </w:p>
    <w:p w14:paraId="241267C6" w14:textId="77777777" w:rsidR="0027532C" w:rsidRDefault="0027532C" w:rsidP="008F0769">
      <w:pPr>
        <w:spacing w:after="480" w:line="480" w:lineRule="auto"/>
        <w:ind w:firstLine="720"/>
        <w:rPr>
          <w:rFonts w:ascii="Times New Roman" w:hAnsi="Times New Roman"/>
          <w:b/>
          <w:bCs/>
          <w:sz w:val="28"/>
          <w:szCs w:val="24"/>
        </w:rPr>
      </w:pPr>
    </w:p>
    <w:p w14:paraId="1F9731B3" w14:textId="5B13DD01" w:rsidR="008F0769" w:rsidRPr="00AB5624" w:rsidRDefault="008F0769" w:rsidP="008F0769">
      <w:pPr>
        <w:spacing w:after="480" w:line="480" w:lineRule="auto"/>
        <w:ind w:firstLine="720"/>
        <w:rPr>
          <w:rFonts w:ascii="Times New Roman" w:hAnsi="Times New Roman" w:cs="Times New Roman"/>
          <w:sz w:val="24"/>
          <w:szCs w:val="24"/>
        </w:rPr>
      </w:pPr>
      <w:r>
        <w:rPr>
          <w:rFonts w:ascii="Times New Roman" w:hAnsi="Times New Roman"/>
          <w:b/>
          <w:bCs/>
          <w:sz w:val="28"/>
          <w:szCs w:val="24"/>
        </w:rPr>
        <w:t xml:space="preserve">Anexo 1. </w:t>
      </w:r>
      <w:r w:rsidRPr="00965501">
        <w:rPr>
          <w:rFonts w:ascii="Times New Roman" w:hAnsi="Times New Roman"/>
          <w:b/>
          <w:bCs/>
          <w:sz w:val="28"/>
          <w:szCs w:val="24"/>
        </w:rPr>
        <w:t>Cuadro de estrategias</w:t>
      </w:r>
    </w:p>
    <w:tbl>
      <w:tblPr>
        <w:tblStyle w:val="Tablaconcuadrcula"/>
        <w:tblpPr w:leftFromText="141" w:rightFromText="141" w:vertAnchor="text" w:horzAnchor="margin" w:tblpX="-714" w:tblpY="526"/>
        <w:tblW w:w="10768" w:type="dxa"/>
        <w:tblLook w:val="04A0" w:firstRow="1" w:lastRow="0" w:firstColumn="1" w:lastColumn="0" w:noHBand="0" w:noVBand="1"/>
      </w:tblPr>
      <w:tblGrid>
        <w:gridCol w:w="1677"/>
        <w:gridCol w:w="1789"/>
        <w:gridCol w:w="2890"/>
        <w:gridCol w:w="2569"/>
        <w:gridCol w:w="1843"/>
      </w:tblGrid>
      <w:tr w:rsidR="008F0769" w14:paraId="21AEF8F0" w14:textId="77777777" w:rsidTr="00232689">
        <w:trPr>
          <w:trHeight w:val="274"/>
        </w:trPr>
        <w:tc>
          <w:tcPr>
            <w:tcW w:w="1677" w:type="dxa"/>
          </w:tcPr>
          <w:p w14:paraId="065A6304" w14:textId="77777777" w:rsidR="008F0769" w:rsidRDefault="008F0769" w:rsidP="00232689">
            <w:pPr>
              <w:pStyle w:val="SubtitulosFGT"/>
            </w:pPr>
            <w:r>
              <w:t>Fecha</w:t>
            </w:r>
          </w:p>
        </w:tc>
        <w:tc>
          <w:tcPr>
            <w:tcW w:w="1789" w:type="dxa"/>
          </w:tcPr>
          <w:p w14:paraId="549552C4" w14:textId="77777777" w:rsidR="008F0769" w:rsidRDefault="008F0769" w:rsidP="00232689">
            <w:pPr>
              <w:pStyle w:val="SubtitulosFGT"/>
            </w:pPr>
            <w:r>
              <w:t>Estrategia</w:t>
            </w:r>
          </w:p>
        </w:tc>
        <w:tc>
          <w:tcPr>
            <w:tcW w:w="2890" w:type="dxa"/>
          </w:tcPr>
          <w:p w14:paraId="7F94F986" w14:textId="77777777" w:rsidR="008F0769" w:rsidRDefault="008F0769" w:rsidP="00232689">
            <w:pPr>
              <w:pStyle w:val="SubtitulosFGT"/>
            </w:pPr>
            <w:r>
              <w:t>Acción</w:t>
            </w:r>
          </w:p>
        </w:tc>
        <w:tc>
          <w:tcPr>
            <w:tcW w:w="2569" w:type="dxa"/>
          </w:tcPr>
          <w:p w14:paraId="11357F18" w14:textId="77777777" w:rsidR="008F0769" w:rsidRDefault="008F0769" w:rsidP="00232689">
            <w:pPr>
              <w:pStyle w:val="SubtitulosFGT"/>
            </w:pPr>
            <w:r>
              <w:t>Recurso</w:t>
            </w:r>
          </w:p>
        </w:tc>
        <w:tc>
          <w:tcPr>
            <w:tcW w:w="1843" w:type="dxa"/>
          </w:tcPr>
          <w:p w14:paraId="4C598779" w14:textId="77777777" w:rsidR="008F0769" w:rsidRDefault="008F0769" w:rsidP="00232689">
            <w:pPr>
              <w:pStyle w:val="SubtitulosFGT"/>
            </w:pPr>
            <w:r>
              <w:t xml:space="preserve">Espacio </w:t>
            </w:r>
          </w:p>
        </w:tc>
      </w:tr>
      <w:tr w:rsidR="008F0769" w14:paraId="40A41A20" w14:textId="77777777" w:rsidTr="00232689">
        <w:tc>
          <w:tcPr>
            <w:tcW w:w="1677" w:type="dxa"/>
          </w:tcPr>
          <w:p w14:paraId="5090C9B5" w14:textId="77777777" w:rsidR="008F0769" w:rsidRPr="00C96FA1" w:rsidRDefault="008F0769" w:rsidP="00232689">
            <w:pPr>
              <w:pStyle w:val="SubtitulosFGT"/>
              <w:rPr>
                <w:b w:val="0"/>
                <w:bCs/>
              </w:rPr>
            </w:pPr>
            <w:r w:rsidRPr="00C96FA1">
              <w:rPr>
                <w:b w:val="0"/>
                <w:bCs/>
              </w:rPr>
              <w:t>05 al 09 de septiembre</w:t>
            </w:r>
          </w:p>
        </w:tc>
        <w:tc>
          <w:tcPr>
            <w:tcW w:w="1789" w:type="dxa"/>
          </w:tcPr>
          <w:p w14:paraId="5D96F946" w14:textId="77777777" w:rsidR="008F0769" w:rsidRPr="00150A0C" w:rsidRDefault="008F0769" w:rsidP="00232689">
            <w:pPr>
              <w:pStyle w:val="SubtitulosFGT"/>
              <w:rPr>
                <w:b w:val="0"/>
              </w:rPr>
            </w:pPr>
            <w:r>
              <w:rPr>
                <w:b w:val="0"/>
              </w:rPr>
              <w:t>Evaluación diagnostica</w:t>
            </w:r>
          </w:p>
        </w:tc>
        <w:tc>
          <w:tcPr>
            <w:tcW w:w="2890" w:type="dxa"/>
          </w:tcPr>
          <w:p w14:paraId="03E5C814" w14:textId="77777777" w:rsidR="008F0769" w:rsidRPr="00C96FA1" w:rsidRDefault="008F0769" w:rsidP="00232689">
            <w:pPr>
              <w:pStyle w:val="SubtitulosFGT"/>
              <w:jc w:val="both"/>
              <w:rPr>
                <w:b w:val="0"/>
                <w:bCs/>
              </w:rPr>
            </w:pPr>
            <w:r>
              <w:rPr>
                <w:b w:val="0"/>
                <w:bCs/>
              </w:rPr>
              <w:t>Durante una semana se hizo un reparto de asistencia de los 25 alumnos en 5 alumnos por día para realizar el diagnostico grupal midiendo los conocimientos de cada uno de los campos de formación académica y áreas de desarrollo personal y social.</w:t>
            </w:r>
          </w:p>
        </w:tc>
        <w:tc>
          <w:tcPr>
            <w:tcW w:w="2569" w:type="dxa"/>
          </w:tcPr>
          <w:p w14:paraId="21394BFC" w14:textId="77777777" w:rsidR="008F0769" w:rsidRPr="007A688F" w:rsidRDefault="008F0769" w:rsidP="00232689">
            <w:pPr>
              <w:pStyle w:val="SubtitulosFGT"/>
              <w:numPr>
                <w:ilvl w:val="0"/>
                <w:numId w:val="1"/>
              </w:numPr>
              <w:spacing w:line="240" w:lineRule="auto"/>
              <w:jc w:val="left"/>
            </w:pPr>
            <w:r>
              <w:rPr>
                <w:b w:val="0"/>
                <w:bCs/>
              </w:rPr>
              <w:t>Diario de la educadora.</w:t>
            </w:r>
          </w:p>
          <w:p w14:paraId="2E24B62D" w14:textId="77777777" w:rsidR="008F0769" w:rsidRPr="007A688F" w:rsidRDefault="008F0769" w:rsidP="00232689">
            <w:pPr>
              <w:pStyle w:val="SubtitulosFGT"/>
              <w:numPr>
                <w:ilvl w:val="0"/>
                <w:numId w:val="1"/>
              </w:numPr>
              <w:spacing w:line="240" w:lineRule="auto"/>
              <w:jc w:val="left"/>
            </w:pPr>
            <w:r>
              <w:rPr>
                <w:b w:val="0"/>
              </w:rPr>
              <w:t>Rubricas.</w:t>
            </w:r>
          </w:p>
          <w:p w14:paraId="516D9598" w14:textId="77777777" w:rsidR="008F0769" w:rsidRPr="0087083E" w:rsidRDefault="008F0769" w:rsidP="00232689">
            <w:pPr>
              <w:pStyle w:val="SubtitulosFGT"/>
              <w:numPr>
                <w:ilvl w:val="0"/>
                <w:numId w:val="1"/>
              </w:numPr>
              <w:spacing w:line="240" w:lineRule="auto"/>
              <w:jc w:val="left"/>
            </w:pPr>
            <w:r>
              <w:rPr>
                <w:b w:val="0"/>
                <w:bCs/>
              </w:rPr>
              <w:t>Material didáctico.</w:t>
            </w:r>
          </w:p>
        </w:tc>
        <w:tc>
          <w:tcPr>
            <w:tcW w:w="1843" w:type="dxa"/>
          </w:tcPr>
          <w:p w14:paraId="7410B95D" w14:textId="77777777" w:rsidR="008F0769" w:rsidRDefault="008F0769" w:rsidP="00232689">
            <w:pPr>
              <w:pStyle w:val="SubtitulosFGT"/>
              <w:spacing w:line="240" w:lineRule="auto"/>
              <w:rPr>
                <w:b w:val="0"/>
                <w:bCs/>
              </w:rPr>
            </w:pPr>
            <w:r>
              <w:rPr>
                <w:b w:val="0"/>
                <w:bCs/>
              </w:rPr>
              <w:t>Salón de clases.</w:t>
            </w:r>
          </w:p>
        </w:tc>
      </w:tr>
      <w:tr w:rsidR="008F0769" w14:paraId="0DFD84C7" w14:textId="77777777" w:rsidTr="00232689">
        <w:tc>
          <w:tcPr>
            <w:tcW w:w="1677" w:type="dxa"/>
          </w:tcPr>
          <w:p w14:paraId="728B027B" w14:textId="77777777" w:rsidR="008F0769" w:rsidRPr="00C96FA1" w:rsidRDefault="008F0769" w:rsidP="00232689">
            <w:pPr>
              <w:pStyle w:val="SubtitulosFGT"/>
              <w:rPr>
                <w:b w:val="0"/>
                <w:bCs/>
              </w:rPr>
            </w:pPr>
            <w:r>
              <w:rPr>
                <w:b w:val="0"/>
                <w:bCs/>
              </w:rPr>
              <w:t>05 de septiembre al 13 de octubre.</w:t>
            </w:r>
          </w:p>
        </w:tc>
        <w:tc>
          <w:tcPr>
            <w:tcW w:w="1789" w:type="dxa"/>
          </w:tcPr>
          <w:p w14:paraId="59EB261D" w14:textId="77777777" w:rsidR="008F0769" w:rsidRDefault="008F0769" w:rsidP="00232689">
            <w:pPr>
              <w:pStyle w:val="SubtitulosFGT"/>
              <w:rPr>
                <w:b w:val="0"/>
              </w:rPr>
            </w:pPr>
            <w:r>
              <w:rPr>
                <w:b w:val="0"/>
              </w:rPr>
              <w:t xml:space="preserve">Detectar la problemática </w:t>
            </w:r>
          </w:p>
        </w:tc>
        <w:tc>
          <w:tcPr>
            <w:tcW w:w="2890" w:type="dxa"/>
          </w:tcPr>
          <w:p w14:paraId="2D220313" w14:textId="77777777" w:rsidR="008F0769" w:rsidRDefault="008F0769" w:rsidP="00232689">
            <w:pPr>
              <w:pStyle w:val="SubtitulosFGT"/>
              <w:jc w:val="both"/>
              <w:rPr>
                <w:b w:val="0"/>
                <w:bCs/>
              </w:rPr>
            </w:pPr>
            <w:r>
              <w:rPr>
                <w:b w:val="0"/>
                <w:bCs/>
              </w:rPr>
              <w:t>Observe las fortalezas de los alumnos y sus áreas de oportunidad más fuertes para delimitar el problema.</w:t>
            </w:r>
          </w:p>
        </w:tc>
        <w:tc>
          <w:tcPr>
            <w:tcW w:w="2569" w:type="dxa"/>
          </w:tcPr>
          <w:p w14:paraId="0CDCAFE5" w14:textId="77777777" w:rsidR="008F0769" w:rsidRDefault="008F0769" w:rsidP="00232689">
            <w:pPr>
              <w:pStyle w:val="SubtitulosFGT"/>
              <w:numPr>
                <w:ilvl w:val="0"/>
                <w:numId w:val="1"/>
              </w:numPr>
              <w:spacing w:line="240" w:lineRule="auto"/>
              <w:jc w:val="left"/>
              <w:rPr>
                <w:b w:val="0"/>
                <w:bCs/>
              </w:rPr>
            </w:pPr>
            <w:r>
              <w:rPr>
                <w:b w:val="0"/>
                <w:bCs/>
              </w:rPr>
              <w:t>Diario de la educadora.</w:t>
            </w:r>
          </w:p>
        </w:tc>
        <w:tc>
          <w:tcPr>
            <w:tcW w:w="1843" w:type="dxa"/>
          </w:tcPr>
          <w:p w14:paraId="09549C51" w14:textId="77777777" w:rsidR="008F0769" w:rsidRDefault="008F0769" w:rsidP="00232689">
            <w:pPr>
              <w:pStyle w:val="SubtitulosFGT"/>
              <w:spacing w:line="240" w:lineRule="auto"/>
              <w:jc w:val="left"/>
              <w:rPr>
                <w:b w:val="0"/>
                <w:bCs/>
              </w:rPr>
            </w:pPr>
            <w:r>
              <w:rPr>
                <w:b w:val="0"/>
                <w:bCs/>
              </w:rPr>
              <w:t>Salón de clases.</w:t>
            </w:r>
          </w:p>
        </w:tc>
      </w:tr>
      <w:tr w:rsidR="008F0769" w14:paraId="057566A4" w14:textId="77777777" w:rsidTr="00232689">
        <w:tc>
          <w:tcPr>
            <w:tcW w:w="1677" w:type="dxa"/>
          </w:tcPr>
          <w:p w14:paraId="51DB865B" w14:textId="77777777" w:rsidR="008F0769" w:rsidRDefault="008F0769" w:rsidP="00232689">
            <w:pPr>
              <w:pStyle w:val="SubtitulosFGT"/>
              <w:rPr>
                <w:b w:val="0"/>
                <w:bCs/>
              </w:rPr>
            </w:pPr>
            <w:r>
              <w:rPr>
                <w:b w:val="0"/>
                <w:bCs/>
              </w:rPr>
              <w:t>13 de octubre al 26 de mayo de 2023</w:t>
            </w:r>
          </w:p>
        </w:tc>
        <w:tc>
          <w:tcPr>
            <w:tcW w:w="1789" w:type="dxa"/>
          </w:tcPr>
          <w:p w14:paraId="6DBE3682" w14:textId="77777777" w:rsidR="008F0769" w:rsidRDefault="008F0769" w:rsidP="00232689">
            <w:pPr>
              <w:pStyle w:val="SubtitulosFGT"/>
              <w:rPr>
                <w:b w:val="0"/>
              </w:rPr>
            </w:pPr>
            <w:r>
              <w:rPr>
                <w:b w:val="0"/>
              </w:rPr>
              <w:t xml:space="preserve">Investigación </w:t>
            </w:r>
          </w:p>
        </w:tc>
        <w:tc>
          <w:tcPr>
            <w:tcW w:w="2890" w:type="dxa"/>
          </w:tcPr>
          <w:p w14:paraId="353E172F" w14:textId="77777777" w:rsidR="008F0769" w:rsidRDefault="008F0769" w:rsidP="00232689">
            <w:pPr>
              <w:pStyle w:val="SubtitulosFGT"/>
              <w:jc w:val="both"/>
              <w:rPr>
                <w:b w:val="0"/>
                <w:bCs/>
              </w:rPr>
            </w:pPr>
            <w:r>
              <w:rPr>
                <w:b w:val="0"/>
                <w:bCs/>
              </w:rPr>
              <w:t>Investigar sobre estrategias de conteo, proceso de la noción del número en alumnos de 1° de preescolar y principios de conteo.</w:t>
            </w:r>
          </w:p>
        </w:tc>
        <w:tc>
          <w:tcPr>
            <w:tcW w:w="2569" w:type="dxa"/>
          </w:tcPr>
          <w:p w14:paraId="2A0C2697" w14:textId="77777777" w:rsidR="008F0769" w:rsidRDefault="008F0769" w:rsidP="00232689">
            <w:pPr>
              <w:pStyle w:val="SubtitulosFGT"/>
              <w:numPr>
                <w:ilvl w:val="0"/>
                <w:numId w:val="1"/>
              </w:numPr>
              <w:spacing w:line="240" w:lineRule="auto"/>
              <w:jc w:val="left"/>
              <w:rPr>
                <w:b w:val="0"/>
                <w:bCs/>
              </w:rPr>
            </w:pPr>
            <w:r>
              <w:rPr>
                <w:b w:val="0"/>
                <w:bCs/>
              </w:rPr>
              <w:t>Internet.</w:t>
            </w:r>
          </w:p>
          <w:p w14:paraId="2F313165" w14:textId="77777777" w:rsidR="008F0769" w:rsidRDefault="008F0769" w:rsidP="00232689">
            <w:pPr>
              <w:pStyle w:val="SubtitulosFGT"/>
              <w:numPr>
                <w:ilvl w:val="0"/>
                <w:numId w:val="1"/>
              </w:numPr>
              <w:spacing w:line="240" w:lineRule="auto"/>
              <w:jc w:val="left"/>
              <w:rPr>
                <w:b w:val="0"/>
                <w:bCs/>
              </w:rPr>
            </w:pPr>
            <w:r>
              <w:rPr>
                <w:b w:val="0"/>
                <w:bCs/>
              </w:rPr>
              <w:t>Notas.</w:t>
            </w:r>
          </w:p>
        </w:tc>
        <w:tc>
          <w:tcPr>
            <w:tcW w:w="1843" w:type="dxa"/>
          </w:tcPr>
          <w:p w14:paraId="0D40AE8F" w14:textId="77777777" w:rsidR="008F0769" w:rsidRDefault="008F0769" w:rsidP="00232689">
            <w:pPr>
              <w:pStyle w:val="SubtitulosFGT"/>
              <w:spacing w:line="240" w:lineRule="auto"/>
              <w:jc w:val="left"/>
              <w:rPr>
                <w:b w:val="0"/>
                <w:bCs/>
              </w:rPr>
            </w:pPr>
            <w:r>
              <w:rPr>
                <w:b w:val="0"/>
                <w:bCs/>
              </w:rPr>
              <w:t>Casa.</w:t>
            </w:r>
          </w:p>
        </w:tc>
      </w:tr>
      <w:tr w:rsidR="008F0769" w14:paraId="33791BBD" w14:textId="77777777" w:rsidTr="00232689">
        <w:trPr>
          <w:trHeight w:val="2929"/>
        </w:trPr>
        <w:tc>
          <w:tcPr>
            <w:tcW w:w="1677" w:type="dxa"/>
          </w:tcPr>
          <w:p w14:paraId="03EF4805" w14:textId="77777777" w:rsidR="008F0769" w:rsidRPr="00F8116D" w:rsidRDefault="008F0769" w:rsidP="00232689">
            <w:pPr>
              <w:pStyle w:val="SubtitulosFGT"/>
              <w:rPr>
                <w:b w:val="0"/>
                <w:bCs/>
              </w:rPr>
            </w:pPr>
            <w:r>
              <w:rPr>
                <w:b w:val="0"/>
                <w:bCs/>
              </w:rPr>
              <w:t>30 de enero al 03 de marzo de 2023.</w:t>
            </w:r>
          </w:p>
        </w:tc>
        <w:tc>
          <w:tcPr>
            <w:tcW w:w="1789" w:type="dxa"/>
          </w:tcPr>
          <w:p w14:paraId="0DAAA244" w14:textId="0B8E145D" w:rsidR="008F0769" w:rsidRPr="00020963" w:rsidRDefault="0027532C" w:rsidP="00232689">
            <w:pPr>
              <w:pStyle w:val="SubtitulosFGT"/>
              <w:rPr>
                <w:b w:val="0"/>
                <w:bCs/>
              </w:rPr>
            </w:pPr>
            <w:r>
              <w:rPr>
                <w:b w:val="0"/>
                <w:bCs/>
              </w:rPr>
              <w:t>Cuantificación.</w:t>
            </w:r>
          </w:p>
        </w:tc>
        <w:tc>
          <w:tcPr>
            <w:tcW w:w="2890" w:type="dxa"/>
          </w:tcPr>
          <w:p w14:paraId="661FB1E3" w14:textId="53141D3C" w:rsidR="008F0769" w:rsidRPr="00F8116D" w:rsidRDefault="008F0769" w:rsidP="00232689">
            <w:pPr>
              <w:pStyle w:val="SubtitulosFGT"/>
              <w:jc w:val="both"/>
              <w:rPr>
                <w:b w:val="0"/>
                <w:bCs/>
              </w:rPr>
            </w:pPr>
            <w:r>
              <w:rPr>
                <w:b w:val="0"/>
                <w:bCs/>
              </w:rPr>
              <w:t>Actividades para que los alumnos tengan noción de la c</w:t>
            </w:r>
            <w:r w:rsidR="0027532C">
              <w:rPr>
                <w:b w:val="0"/>
                <w:bCs/>
              </w:rPr>
              <w:t>uantificación.</w:t>
            </w:r>
            <w:r>
              <w:rPr>
                <w:b w:val="0"/>
                <w:bCs/>
              </w:rPr>
              <w:t xml:space="preserve"> </w:t>
            </w:r>
          </w:p>
        </w:tc>
        <w:tc>
          <w:tcPr>
            <w:tcW w:w="2569" w:type="dxa"/>
          </w:tcPr>
          <w:p w14:paraId="68F85197" w14:textId="77777777" w:rsidR="008F0769" w:rsidRDefault="008F0769" w:rsidP="00232689">
            <w:pPr>
              <w:pStyle w:val="SubtitulosFGT"/>
              <w:numPr>
                <w:ilvl w:val="0"/>
                <w:numId w:val="1"/>
              </w:numPr>
              <w:jc w:val="both"/>
              <w:rPr>
                <w:b w:val="0"/>
                <w:bCs/>
              </w:rPr>
            </w:pPr>
            <w:r>
              <w:rPr>
                <w:b w:val="0"/>
                <w:bCs/>
              </w:rPr>
              <w:t>Diario de la educadora.</w:t>
            </w:r>
          </w:p>
          <w:p w14:paraId="195EFEED" w14:textId="77777777" w:rsidR="008F0769" w:rsidRPr="00F8116D" w:rsidRDefault="008F0769" w:rsidP="00232689">
            <w:pPr>
              <w:pStyle w:val="SubtitulosFGT"/>
              <w:numPr>
                <w:ilvl w:val="0"/>
                <w:numId w:val="1"/>
              </w:numPr>
              <w:jc w:val="both"/>
              <w:rPr>
                <w:b w:val="0"/>
                <w:bCs/>
              </w:rPr>
            </w:pPr>
            <w:r>
              <w:rPr>
                <w:b w:val="0"/>
                <w:bCs/>
              </w:rPr>
              <w:t>Actividades de más y menos.</w:t>
            </w:r>
          </w:p>
        </w:tc>
        <w:tc>
          <w:tcPr>
            <w:tcW w:w="1843" w:type="dxa"/>
          </w:tcPr>
          <w:p w14:paraId="6C66813E" w14:textId="77777777" w:rsidR="008F0769" w:rsidRDefault="008F0769" w:rsidP="00232689">
            <w:pPr>
              <w:pStyle w:val="SubtitulosFGT"/>
              <w:jc w:val="both"/>
              <w:rPr>
                <w:b w:val="0"/>
                <w:bCs/>
              </w:rPr>
            </w:pPr>
            <w:r>
              <w:rPr>
                <w:b w:val="0"/>
                <w:bCs/>
              </w:rPr>
              <w:t>Salón de clases.</w:t>
            </w:r>
          </w:p>
        </w:tc>
      </w:tr>
      <w:tr w:rsidR="008F0769" w14:paraId="6D717D69" w14:textId="77777777" w:rsidTr="00232689">
        <w:trPr>
          <w:trHeight w:val="2929"/>
        </w:trPr>
        <w:tc>
          <w:tcPr>
            <w:tcW w:w="1677" w:type="dxa"/>
          </w:tcPr>
          <w:p w14:paraId="4829F102" w14:textId="77777777" w:rsidR="008F0769" w:rsidRPr="00F8116D" w:rsidRDefault="008F0769" w:rsidP="00232689">
            <w:pPr>
              <w:pStyle w:val="SubtitulosFGT"/>
              <w:rPr>
                <w:b w:val="0"/>
                <w:bCs/>
              </w:rPr>
            </w:pPr>
            <w:r>
              <w:rPr>
                <w:b w:val="0"/>
                <w:bCs/>
              </w:rPr>
              <w:t>25 de febrero al 05 de marzo de 2023.</w:t>
            </w:r>
          </w:p>
        </w:tc>
        <w:tc>
          <w:tcPr>
            <w:tcW w:w="1789" w:type="dxa"/>
          </w:tcPr>
          <w:p w14:paraId="0C0FC148" w14:textId="77777777" w:rsidR="008F0769" w:rsidRPr="00020963" w:rsidRDefault="008F0769" w:rsidP="00232689">
            <w:pPr>
              <w:pStyle w:val="SubtitulosFGT"/>
              <w:rPr>
                <w:b w:val="0"/>
                <w:bCs/>
              </w:rPr>
            </w:pPr>
            <w:r>
              <w:rPr>
                <w:b w:val="0"/>
                <w:bCs/>
              </w:rPr>
              <w:t>Análisis de resultados.</w:t>
            </w:r>
          </w:p>
        </w:tc>
        <w:tc>
          <w:tcPr>
            <w:tcW w:w="2890" w:type="dxa"/>
          </w:tcPr>
          <w:p w14:paraId="53769BAE" w14:textId="77777777" w:rsidR="008F0769" w:rsidRPr="00F8116D" w:rsidRDefault="008F0769" w:rsidP="00232689">
            <w:pPr>
              <w:pStyle w:val="SubtitulosFGT"/>
              <w:jc w:val="both"/>
              <w:rPr>
                <w:b w:val="0"/>
                <w:bCs/>
              </w:rPr>
            </w:pPr>
            <w:r>
              <w:rPr>
                <w:b w:val="0"/>
                <w:bCs/>
              </w:rPr>
              <w:t>Evaluación del proceso de los alumnos, analizar qué actividades no funcionaron para hacer modificaciones y ver si mi intervención está siendo significativa.</w:t>
            </w:r>
          </w:p>
        </w:tc>
        <w:tc>
          <w:tcPr>
            <w:tcW w:w="2569" w:type="dxa"/>
          </w:tcPr>
          <w:p w14:paraId="083F48B7" w14:textId="77777777" w:rsidR="008F0769" w:rsidRDefault="008F0769" w:rsidP="00232689">
            <w:pPr>
              <w:pStyle w:val="SubtitulosFGT"/>
              <w:numPr>
                <w:ilvl w:val="0"/>
                <w:numId w:val="1"/>
              </w:numPr>
              <w:jc w:val="both"/>
              <w:rPr>
                <w:b w:val="0"/>
                <w:bCs/>
              </w:rPr>
            </w:pPr>
            <w:r>
              <w:rPr>
                <w:b w:val="0"/>
                <w:bCs/>
              </w:rPr>
              <w:t>Evaluación continua.</w:t>
            </w:r>
          </w:p>
          <w:p w14:paraId="7ED55A89" w14:textId="77777777" w:rsidR="008F0769" w:rsidRPr="00F8116D" w:rsidRDefault="008F0769" w:rsidP="00232689">
            <w:pPr>
              <w:pStyle w:val="SubtitulosFGT"/>
              <w:numPr>
                <w:ilvl w:val="0"/>
                <w:numId w:val="1"/>
              </w:numPr>
              <w:jc w:val="both"/>
              <w:rPr>
                <w:b w:val="0"/>
                <w:bCs/>
              </w:rPr>
            </w:pPr>
            <w:r>
              <w:rPr>
                <w:b w:val="0"/>
                <w:bCs/>
              </w:rPr>
              <w:t>Diario de campo.</w:t>
            </w:r>
          </w:p>
        </w:tc>
        <w:tc>
          <w:tcPr>
            <w:tcW w:w="1843" w:type="dxa"/>
          </w:tcPr>
          <w:p w14:paraId="59FF339A" w14:textId="77777777" w:rsidR="008F0769" w:rsidRDefault="008F0769" w:rsidP="00232689">
            <w:pPr>
              <w:pStyle w:val="SubtitulosFGT"/>
              <w:jc w:val="both"/>
              <w:rPr>
                <w:b w:val="0"/>
                <w:bCs/>
              </w:rPr>
            </w:pPr>
            <w:r>
              <w:rPr>
                <w:b w:val="0"/>
                <w:bCs/>
              </w:rPr>
              <w:t>Casa.</w:t>
            </w:r>
          </w:p>
          <w:p w14:paraId="2E6B8246" w14:textId="77777777" w:rsidR="008F0769" w:rsidRDefault="008F0769" w:rsidP="00232689">
            <w:pPr>
              <w:pStyle w:val="SubtitulosFGT"/>
              <w:jc w:val="both"/>
              <w:rPr>
                <w:b w:val="0"/>
                <w:bCs/>
              </w:rPr>
            </w:pPr>
            <w:r>
              <w:rPr>
                <w:b w:val="0"/>
                <w:bCs/>
              </w:rPr>
              <w:t>Salón de clases.</w:t>
            </w:r>
          </w:p>
        </w:tc>
      </w:tr>
      <w:tr w:rsidR="008F0769" w14:paraId="36191FB8" w14:textId="77777777" w:rsidTr="00232689">
        <w:trPr>
          <w:trHeight w:val="2929"/>
        </w:trPr>
        <w:tc>
          <w:tcPr>
            <w:tcW w:w="1677" w:type="dxa"/>
          </w:tcPr>
          <w:p w14:paraId="35E51803" w14:textId="77777777" w:rsidR="008F0769" w:rsidRPr="00F8116D" w:rsidRDefault="008F0769" w:rsidP="00232689">
            <w:pPr>
              <w:pStyle w:val="SubtitulosFGT"/>
              <w:rPr>
                <w:b w:val="0"/>
                <w:bCs/>
              </w:rPr>
            </w:pPr>
            <w:r>
              <w:rPr>
                <w:b w:val="0"/>
                <w:bCs/>
              </w:rPr>
              <w:t>6 al 24 de marzo de 2023.</w:t>
            </w:r>
          </w:p>
        </w:tc>
        <w:tc>
          <w:tcPr>
            <w:tcW w:w="1789" w:type="dxa"/>
          </w:tcPr>
          <w:p w14:paraId="30D6F01A" w14:textId="77777777" w:rsidR="008F0769" w:rsidRPr="00020963" w:rsidRDefault="008F0769" w:rsidP="00232689">
            <w:pPr>
              <w:pStyle w:val="SubtitulosFGT"/>
              <w:rPr>
                <w:b w:val="0"/>
                <w:bCs/>
              </w:rPr>
            </w:pPr>
            <w:commentRangeStart w:id="9"/>
            <w:r>
              <w:rPr>
                <w:b w:val="0"/>
                <w:bCs/>
              </w:rPr>
              <w:t>Ángulos del número.</w:t>
            </w:r>
            <w:commentRangeEnd w:id="9"/>
            <w:r w:rsidR="005320BD">
              <w:rPr>
                <w:rStyle w:val="Refdecomentario"/>
                <w:rFonts w:asciiTheme="minorHAnsi" w:hAnsiTheme="minorHAnsi"/>
                <w:b w:val="0"/>
              </w:rPr>
              <w:commentReference w:id="9"/>
            </w:r>
          </w:p>
        </w:tc>
        <w:tc>
          <w:tcPr>
            <w:tcW w:w="2890" w:type="dxa"/>
          </w:tcPr>
          <w:p w14:paraId="40C5D416" w14:textId="77777777" w:rsidR="008F0769" w:rsidRPr="00F8116D" w:rsidRDefault="008F0769" w:rsidP="00232689">
            <w:pPr>
              <w:pStyle w:val="SubtitulosFGT"/>
              <w:jc w:val="both"/>
              <w:rPr>
                <w:b w:val="0"/>
                <w:bCs/>
              </w:rPr>
            </w:pPr>
            <w:r>
              <w:rPr>
                <w:b w:val="0"/>
                <w:bCs/>
              </w:rPr>
              <w:t xml:space="preserve">Actividades de conteo de los ángulos de cada uno de los números. </w:t>
            </w:r>
          </w:p>
        </w:tc>
        <w:tc>
          <w:tcPr>
            <w:tcW w:w="2569" w:type="dxa"/>
          </w:tcPr>
          <w:p w14:paraId="00662424" w14:textId="77777777" w:rsidR="008F0769" w:rsidRDefault="008F0769" w:rsidP="00232689">
            <w:pPr>
              <w:pStyle w:val="SubtitulosFGT"/>
              <w:numPr>
                <w:ilvl w:val="0"/>
                <w:numId w:val="1"/>
              </w:numPr>
              <w:jc w:val="both"/>
              <w:rPr>
                <w:b w:val="0"/>
                <w:bCs/>
              </w:rPr>
            </w:pPr>
            <w:r>
              <w:rPr>
                <w:b w:val="0"/>
                <w:bCs/>
              </w:rPr>
              <w:t>Actividades de los ángulos.</w:t>
            </w:r>
          </w:p>
          <w:p w14:paraId="69852BE1" w14:textId="77777777" w:rsidR="008F0769" w:rsidRDefault="008F0769" w:rsidP="00232689">
            <w:pPr>
              <w:pStyle w:val="SubtitulosFGT"/>
              <w:numPr>
                <w:ilvl w:val="0"/>
                <w:numId w:val="1"/>
              </w:numPr>
              <w:jc w:val="both"/>
              <w:rPr>
                <w:b w:val="0"/>
                <w:bCs/>
              </w:rPr>
            </w:pPr>
            <w:r>
              <w:rPr>
                <w:b w:val="0"/>
                <w:bCs/>
              </w:rPr>
              <w:t>Diario de la educadora.</w:t>
            </w:r>
          </w:p>
          <w:p w14:paraId="34F1366D" w14:textId="77777777" w:rsidR="008F0769" w:rsidRPr="00F8116D" w:rsidRDefault="008F0769" w:rsidP="00232689">
            <w:pPr>
              <w:pStyle w:val="SubtitulosFGT"/>
              <w:numPr>
                <w:ilvl w:val="0"/>
                <w:numId w:val="1"/>
              </w:numPr>
              <w:jc w:val="both"/>
              <w:rPr>
                <w:b w:val="0"/>
                <w:bCs/>
              </w:rPr>
            </w:pPr>
            <w:r>
              <w:rPr>
                <w:b w:val="0"/>
                <w:bCs/>
              </w:rPr>
              <w:t>Evaluacion continua.</w:t>
            </w:r>
          </w:p>
        </w:tc>
        <w:tc>
          <w:tcPr>
            <w:tcW w:w="1843" w:type="dxa"/>
          </w:tcPr>
          <w:p w14:paraId="24C1B3BD" w14:textId="77777777" w:rsidR="008F0769" w:rsidRDefault="008F0769" w:rsidP="00232689">
            <w:pPr>
              <w:pStyle w:val="SubtitulosFGT"/>
              <w:jc w:val="both"/>
              <w:rPr>
                <w:b w:val="0"/>
                <w:bCs/>
              </w:rPr>
            </w:pPr>
            <w:r>
              <w:rPr>
                <w:b w:val="0"/>
                <w:bCs/>
              </w:rPr>
              <w:t>Salón de clases.</w:t>
            </w:r>
          </w:p>
        </w:tc>
      </w:tr>
      <w:tr w:rsidR="008F0769" w14:paraId="47717034" w14:textId="77777777" w:rsidTr="00232689">
        <w:trPr>
          <w:trHeight w:val="2929"/>
        </w:trPr>
        <w:tc>
          <w:tcPr>
            <w:tcW w:w="1677" w:type="dxa"/>
          </w:tcPr>
          <w:p w14:paraId="7CE2A94F" w14:textId="77777777" w:rsidR="008F0769" w:rsidRDefault="008F0769" w:rsidP="00232689">
            <w:pPr>
              <w:pStyle w:val="SubtitulosFGT"/>
              <w:rPr>
                <w:b w:val="0"/>
                <w:bCs/>
              </w:rPr>
            </w:pPr>
            <w:r>
              <w:rPr>
                <w:b w:val="0"/>
                <w:bCs/>
              </w:rPr>
              <w:t>26 al 31 de marzo de 2023.</w:t>
            </w:r>
          </w:p>
        </w:tc>
        <w:tc>
          <w:tcPr>
            <w:tcW w:w="1789" w:type="dxa"/>
          </w:tcPr>
          <w:p w14:paraId="1E86493E" w14:textId="77777777" w:rsidR="008F0769" w:rsidRDefault="008F0769" w:rsidP="00232689">
            <w:pPr>
              <w:pStyle w:val="SubtitulosFGT"/>
              <w:rPr>
                <w:b w:val="0"/>
                <w:bCs/>
              </w:rPr>
            </w:pPr>
            <w:r>
              <w:rPr>
                <w:b w:val="0"/>
                <w:bCs/>
              </w:rPr>
              <w:t>Proyecto educativo.</w:t>
            </w:r>
          </w:p>
        </w:tc>
        <w:tc>
          <w:tcPr>
            <w:tcW w:w="2890" w:type="dxa"/>
          </w:tcPr>
          <w:p w14:paraId="20B487A6" w14:textId="77777777" w:rsidR="008F0769" w:rsidRDefault="008F0769" w:rsidP="00232689">
            <w:pPr>
              <w:pStyle w:val="SubtitulosFGT"/>
              <w:jc w:val="both"/>
              <w:rPr>
                <w:b w:val="0"/>
                <w:bCs/>
              </w:rPr>
            </w:pPr>
            <w:r>
              <w:rPr>
                <w:b w:val="0"/>
                <w:bCs/>
              </w:rPr>
              <w:t>Actividades de la identificación del número y conteo básico.</w:t>
            </w:r>
          </w:p>
        </w:tc>
        <w:tc>
          <w:tcPr>
            <w:tcW w:w="2569" w:type="dxa"/>
          </w:tcPr>
          <w:p w14:paraId="48C4A0A7" w14:textId="77777777" w:rsidR="008F0769" w:rsidRDefault="008F0769" w:rsidP="00232689">
            <w:pPr>
              <w:pStyle w:val="SubtitulosFGT"/>
              <w:numPr>
                <w:ilvl w:val="0"/>
                <w:numId w:val="1"/>
              </w:numPr>
              <w:jc w:val="both"/>
              <w:rPr>
                <w:b w:val="0"/>
                <w:bCs/>
              </w:rPr>
            </w:pPr>
            <w:r>
              <w:rPr>
                <w:b w:val="0"/>
                <w:bCs/>
              </w:rPr>
              <w:t>Formato de proyecto.</w:t>
            </w:r>
          </w:p>
          <w:p w14:paraId="3A540D18" w14:textId="77777777" w:rsidR="008F0769" w:rsidRDefault="008F0769" w:rsidP="00232689">
            <w:pPr>
              <w:pStyle w:val="SubtitulosFGT"/>
              <w:numPr>
                <w:ilvl w:val="0"/>
                <w:numId w:val="1"/>
              </w:numPr>
              <w:jc w:val="both"/>
              <w:rPr>
                <w:b w:val="0"/>
                <w:bCs/>
              </w:rPr>
            </w:pPr>
            <w:r>
              <w:rPr>
                <w:b w:val="0"/>
                <w:bCs/>
              </w:rPr>
              <w:t>Diario de la educadora.</w:t>
            </w:r>
          </w:p>
        </w:tc>
        <w:tc>
          <w:tcPr>
            <w:tcW w:w="1843" w:type="dxa"/>
          </w:tcPr>
          <w:p w14:paraId="4587372C" w14:textId="77777777" w:rsidR="008F0769" w:rsidRDefault="008F0769" w:rsidP="00232689">
            <w:pPr>
              <w:pStyle w:val="SubtitulosFGT"/>
              <w:jc w:val="both"/>
              <w:rPr>
                <w:b w:val="0"/>
                <w:bCs/>
              </w:rPr>
            </w:pPr>
            <w:r>
              <w:rPr>
                <w:b w:val="0"/>
                <w:bCs/>
              </w:rPr>
              <w:t>Salón de clases.</w:t>
            </w:r>
          </w:p>
          <w:p w14:paraId="6F5C6A93" w14:textId="77777777" w:rsidR="008F0769" w:rsidRDefault="008F0769" w:rsidP="00232689">
            <w:pPr>
              <w:pStyle w:val="SubtitulosFGT"/>
              <w:jc w:val="both"/>
              <w:rPr>
                <w:b w:val="0"/>
                <w:bCs/>
              </w:rPr>
            </w:pPr>
            <w:r>
              <w:rPr>
                <w:b w:val="0"/>
                <w:bCs/>
              </w:rPr>
              <w:t>Patio del jardín.</w:t>
            </w:r>
          </w:p>
        </w:tc>
      </w:tr>
      <w:tr w:rsidR="008F0769" w14:paraId="080CA0D0" w14:textId="77777777" w:rsidTr="00232689">
        <w:trPr>
          <w:trHeight w:val="2929"/>
        </w:trPr>
        <w:tc>
          <w:tcPr>
            <w:tcW w:w="1677" w:type="dxa"/>
          </w:tcPr>
          <w:p w14:paraId="65EA5CD2" w14:textId="77777777" w:rsidR="008F0769" w:rsidRPr="00F8116D" w:rsidRDefault="008F0769" w:rsidP="00232689">
            <w:pPr>
              <w:pStyle w:val="SubtitulosFGT"/>
              <w:rPr>
                <w:b w:val="0"/>
                <w:bCs/>
              </w:rPr>
            </w:pPr>
            <w:r>
              <w:rPr>
                <w:b w:val="0"/>
                <w:bCs/>
              </w:rPr>
              <w:t>17 de abril al 19 de mayo de 2023.</w:t>
            </w:r>
          </w:p>
        </w:tc>
        <w:tc>
          <w:tcPr>
            <w:tcW w:w="1789" w:type="dxa"/>
          </w:tcPr>
          <w:p w14:paraId="6AF7CDA3" w14:textId="77777777" w:rsidR="008F0769" w:rsidRPr="00020963" w:rsidRDefault="008F0769" w:rsidP="00232689">
            <w:pPr>
              <w:pStyle w:val="SubtitulosFGT"/>
              <w:rPr>
                <w:b w:val="0"/>
                <w:bCs/>
              </w:rPr>
            </w:pPr>
            <w:r>
              <w:rPr>
                <w:b w:val="0"/>
                <w:bCs/>
              </w:rPr>
              <w:t>Principio de correspondencia uno a uno.</w:t>
            </w:r>
          </w:p>
        </w:tc>
        <w:tc>
          <w:tcPr>
            <w:tcW w:w="2890" w:type="dxa"/>
          </w:tcPr>
          <w:p w14:paraId="3F98CEE4" w14:textId="77777777" w:rsidR="008F0769" w:rsidRPr="00F8116D" w:rsidRDefault="008F0769" w:rsidP="00232689">
            <w:pPr>
              <w:pStyle w:val="SubtitulosFGT"/>
              <w:jc w:val="both"/>
              <w:rPr>
                <w:b w:val="0"/>
                <w:bCs/>
              </w:rPr>
            </w:pPr>
            <w:r>
              <w:rPr>
                <w:b w:val="0"/>
                <w:bCs/>
              </w:rPr>
              <w:t>Actividades de contar apuntando el objeto para poder contar de uno en uno.</w:t>
            </w:r>
          </w:p>
        </w:tc>
        <w:tc>
          <w:tcPr>
            <w:tcW w:w="2569" w:type="dxa"/>
          </w:tcPr>
          <w:p w14:paraId="6445D139" w14:textId="77777777" w:rsidR="008F0769" w:rsidRDefault="008F0769" w:rsidP="00232689">
            <w:pPr>
              <w:pStyle w:val="SubtitulosFGT"/>
              <w:numPr>
                <w:ilvl w:val="0"/>
                <w:numId w:val="1"/>
              </w:numPr>
              <w:jc w:val="both"/>
              <w:rPr>
                <w:b w:val="0"/>
                <w:bCs/>
              </w:rPr>
            </w:pPr>
            <w:r>
              <w:rPr>
                <w:b w:val="0"/>
                <w:bCs/>
              </w:rPr>
              <w:t>Actividades de correspondencia.</w:t>
            </w:r>
          </w:p>
          <w:p w14:paraId="65787416" w14:textId="77777777" w:rsidR="008F0769" w:rsidRDefault="008F0769" w:rsidP="00232689">
            <w:pPr>
              <w:pStyle w:val="SubtitulosFGT"/>
              <w:numPr>
                <w:ilvl w:val="0"/>
                <w:numId w:val="1"/>
              </w:numPr>
              <w:jc w:val="both"/>
              <w:rPr>
                <w:b w:val="0"/>
                <w:bCs/>
              </w:rPr>
            </w:pPr>
            <w:r>
              <w:rPr>
                <w:b w:val="0"/>
                <w:bCs/>
              </w:rPr>
              <w:t>Diario de la educadora.</w:t>
            </w:r>
          </w:p>
          <w:p w14:paraId="590A5DE9" w14:textId="77777777" w:rsidR="008F0769" w:rsidRPr="004D6DF4" w:rsidRDefault="008F0769" w:rsidP="00232689">
            <w:pPr>
              <w:pStyle w:val="SubtitulosFGT"/>
              <w:numPr>
                <w:ilvl w:val="0"/>
                <w:numId w:val="1"/>
              </w:numPr>
              <w:jc w:val="both"/>
              <w:rPr>
                <w:b w:val="0"/>
                <w:bCs/>
              </w:rPr>
            </w:pPr>
            <w:r>
              <w:rPr>
                <w:b w:val="0"/>
                <w:bCs/>
              </w:rPr>
              <w:t>Evaluacion continua.</w:t>
            </w:r>
          </w:p>
        </w:tc>
        <w:tc>
          <w:tcPr>
            <w:tcW w:w="1843" w:type="dxa"/>
          </w:tcPr>
          <w:p w14:paraId="7DC19F63" w14:textId="77777777" w:rsidR="008F0769" w:rsidRDefault="008F0769" w:rsidP="00232689">
            <w:pPr>
              <w:pStyle w:val="SubtitulosFGT"/>
              <w:jc w:val="both"/>
              <w:rPr>
                <w:b w:val="0"/>
                <w:bCs/>
              </w:rPr>
            </w:pPr>
            <w:r>
              <w:rPr>
                <w:b w:val="0"/>
                <w:bCs/>
              </w:rPr>
              <w:t>Salón de clases.</w:t>
            </w:r>
          </w:p>
        </w:tc>
      </w:tr>
      <w:tr w:rsidR="008F0769" w14:paraId="08C0AAE4" w14:textId="77777777" w:rsidTr="00232689">
        <w:trPr>
          <w:trHeight w:val="2929"/>
        </w:trPr>
        <w:tc>
          <w:tcPr>
            <w:tcW w:w="1677" w:type="dxa"/>
          </w:tcPr>
          <w:p w14:paraId="67820B2D" w14:textId="77777777" w:rsidR="008F0769" w:rsidRPr="00F8116D" w:rsidRDefault="008F0769" w:rsidP="00232689">
            <w:pPr>
              <w:pStyle w:val="SubtitulosFGT"/>
              <w:rPr>
                <w:b w:val="0"/>
                <w:bCs/>
              </w:rPr>
            </w:pPr>
            <w:r>
              <w:rPr>
                <w:b w:val="0"/>
                <w:bCs/>
              </w:rPr>
              <w:t>22 al 26 de mayo de 2023.</w:t>
            </w:r>
          </w:p>
        </w:tc>
        <w:tc>
          <w:tcPr>
            <w:tcW w:w="1789" w:type="dxa"/>
          </w:tcPr>
          <w:p w14:paraId="02F39F5C" w14:textId="77777777" w:rsidR="008F0769" w:rsidRPr="00020963" w:rsidRDefault="008F0769" w:rsidP="00232689">
            <w:pPr>
              <w:pStyle w:val="SubtitulosFGT"/>
              <w:rPr>
                <w:b w:val="0"/>
                <w:bCs/>
              </w:rPr>
            </w:pPr>
            <w:commentRangeStart w:id="10"/>
            <w:r>
              <w:rPr>
                <w:b w:val="0"/>
                <w:bCs/>
              </w:rPr>
              <w:t>Análisis</w:t>
            </w:r>
            <w:commentRangeEnd w:id="10"/>
            <w:r w:rsidR="005320BD">
              <w:rPr>
                <w:rStyle w:val="Refdecomentario"/>
                <w:rFonts w:asciiTheme="minorHAnsi" w:hAnsiTheme="minorHAnsi"/>
                <w:b w:val="0"/>
              </w:rPr>
              <w:commentReference w:id="10"/>
            </w:r>
            <w:r>
              <w:rPr>
                <w:b w:val="0"/>
                <w:bCs/>
              </w:rPr>
              <w:t xml:space="preserve"> de resultados.</w:t>
            </w:r>
          </w:p>
        </w:tc>
        <w:tc>
          <w:tcPr>
            <w:tcW w:w="2890" w:type="dxa"/>
          </w:tcPr>
          <w:p w14:paraId="57353003" w14:textId="77777777" w:rsidR="008F0769" w:rsidRPr="00F8116D" w:rsidRDefault="008F0769" w:rsidP="00232689">
            <w:pPr>
              <w:pStyle w:val="SubtitulosFGT"/>
              <w:jc w:val="both"/>
              <w:rPr>
                <w:b w:val="0"/>
                <w:bCs/>
              </w:rPr>
            </w:pPr>
            <w:r>
              <w:rPr>
                <w:b w:val="0"/>
                <w:bCs/>
              </w:rPr>
              <w:t>Evaluación del proceso de los alumnos, analizar qué actividades no funcionaron para hacer modificaciones y ver si mi intervención está siendo significativa.</w:t>
            </w:r>
          </w:p>
        </w:tc>
        <w:tc>
          <w:tcPr>
            <w:tcW w:w="2569" w:type="dxa"/>
          </w:tcPr>
          <w:p w14:paraId="2E7FC7A6" w14:textId="77777777" w:rsidR="008F0769" w:rsidRDefault="008F0769" w:rsidP="00232689">
            <w:pPr>
              <w:pStyle w:val="SubtitulosFGT"/>
              <w:numPr>
                <w:ilvl w:val="0"/>
                <w:numId w:val="1"/>
              </w:numPr>
              <w:jc w:val="both"/>
              <w:rPr>
                <w:b w:val="0"/>
                <w:bCs/>
              </w:rPr>
            </w:pPr>
            <w:r>
              <w:rPr>
                <w:b w:val="0"/>
                <w:bCs/>
              </w:rPr>
              <w:t>Evaluación continua.</w:t>
            </w:r>
          </w:p>
          <w:p w14:paraId="771AECA4" w14:textId="77777777" w:rsidR="008F0769" w:rsidRPr="004D6DF4" w:rsidRDefault="008F0769" w:rsidP="00232689">
            <w:pPr>
              <w:pStyle w:val="SubtitulosFGT"/>
              <w:numPr>
                <w:ilvl w:val="0"/>
                <w:numId w:val="1"/>
              </w:numPr>
              <w:jc w:val="both"/>
              <w:rPr>
                <w:b w:val="0"/>
                <w:bCs/>
              </w:rPr>
            </w:pPr>
            <w:r w:rsidRPr="004D6DF4">
              <w:rPr>
                <w:b w:val="0"/>
                <w:bCs/>
              </w:rPr>
              <w:t>Diario de campo.</w:t>
            </w:r>
          </w:p>
        </w:tc>
        <w:tc>
          <w:tcPr>
            <w:tcW w:w="1843" w:type="dxa"/>
          </w:tcPr>
          <w:p w14:paraId="5EF53867" w14:textId="77777777" w:rsidR="008F0769" w:rsidRDefault="008F0769" w:rsidP="00232689">
            <w:pPr>
              <w:pStyle w:val="SubtitulosFGT"/>
              <w:jc w:val="both"/>
              <w:rPr>
                <w:b w:val="0"/>
                <w:bCs/>
              </w:rPr>
            </w:pPr>
            <w:r>
              <w:rPr>
                <w:b w:val="0"/>
                <w:bCs/>
              </w:rPr>
              <w:t>Casa.</w:t>
            </w:r>
          </w:p>
          <w:p w14:paraId="0081A5C2" w14:textId="77777777" w:rsidR="008F0769" w:rsidRDefault="008F0769" w:rsidP="00232689">
            <w:pPr>
              <w:pStyle w:val="SubtitulosFGT"/>
              <w:jc w:val="both"/>
              <w:rPr>
                <w:b w:val="0"/>
                <w:bCs/>
              </w:rPr>
            </w:pPr>
            <w:r>
              <w:rPr>
                <w:b w:val="0"/>
                <w:bCs/>
              </w:rPr>
              <w:t>Salón de clases.</w:t>
            </w:r>
          </w:p>
        </w:tc>
      </w:tr>
      <w:tr w:rsidR="008F0769" w14:paraId="49596D41" w14:textId="77777777" w:rsidTr="00232689">
        <w:trPr>
          <w:trHeight w:val="2929"/>
        </w:trPr>
        <w:tc>
          <w:tcPr>
            <w:tcW w:w="1677" w:type="dxa"/>
          </w:tcPr>
          <w:p w14:paraId="6268B522" w14:textId="77777777" w:rsidR="008F0769" w:rsidRDefault="008F0769" w:rsidP="00232689">
            <w:pPr>
              <w:pStyle w:val="SubtitulosFGT"/>
              <w:rPr>
                <w:b w:val="0"/>
                <w:bCs/>
              </w:rPr>
            </w:pPr>
            <w:r>
              <w:rPr>
                <w:b w:val="0"/>
                <w:bCs/>
              </w:rPr>
              <w:t>30 de mayo al 03 de junio de 2023</w:t>
            </w:r>
          </w:p>
        </w:tc>
        <w:tc>
          <w:tcPr>
            <w:tcW w:w="1789" w:type="dxa"/>
          </w:tcPr>
          <w:p w14:paraId="65F9C98E" w14:textId="77777777" w:rsidR="008F0769" w:rsidRDefault="008F0769" w:rsidP="00232689">
            <w:pPr>
              <w:pStyle w:val="SubtitulosFGT"/>
              <w:rPr>
                <w:b w:val="0"/>
                <w:bCs/>
              </w:rPr>
            </w:pPr>
            <w:r>
              <w:rPr>
                <w:b w:val="0"/>
                <w:bCs/>
              </w:rPr>
              <w:t>Evaluacion del proceso del conteo.</w:t>
            </w:r>
          </w:p>
        </w:tc>
        <w:tc>
          <w:tcPr>
            <w:tcW w:w="2890" w:type="dxa"/>
          </w:tcPr>
          <w:p w14:paraId="3AB639D5" w14:textId="77777777" w:rsidR="008F0769" w:rsidRDefault="008F0769" w:rsidP="00232689">
            <w:pPr>
              <w:pStyle w:val="SubtitulosFGT"/>
              <w:jc w:val="both"/>
              <w:rPr>
                <w:b w:val="0"/>
                <w:bCs/>
              </w:rPr>
            </w:pPr>
            <w:r>
              <w:rPr>
                <w:b w:val="0"/>
                <w:bCs/>
              </w:rPr>
              <w:t>Observar el avance que se tuvo durante todo el ciclo escolar y compartirlo con padres de familia.</w:t>
            </w:r>
          </w:p>
        </w:tc>
        <w:tc>
          <w:tcPr>
            <w:tcW w:w="2569" w:type="dxa"/>
          </w:tcPr>
          <w:p w14:paraId="7BD573C5" w14:textId="77777777" w:rsidR="008F0769" w:rsidRDefault="008F0769" w:rsidP="00232689">
            <w:pPr>
              <w:pStyle w:val="SubtitulosFGT"/>
              <w:numPr>
                <w:ilvl w:val="0"/>
                <w:numId w:val="1"/>
              </w:numPr>
              <w:jc w:val="both"/>
              <w:rPr>
                <w:b w:val="0"/>
                <w:bCs/>
              </w:rPr>
            </w:pPr>
            <w:r>
              <w:rPr>
                <w:b w:val="0"/>
                <w:bCs/>
              </w:rPr>
              <w:t>Evaluaciones.</w:t>
            </w:r>
          </w:p>
          <w:p w14:paraId="46C75323" w14:textId="77777777" w:rsidR="008F0769" w:rsidRDefault="008F0769" w:rsidP="00232689">
            <w:pPr>
              <w:pStyle w:val="SubtitulosFGT"/>
              <w:numPr>
                <w:ilvl w:val="0"/>
                <w:numId w:val="1"/>
              </w:numPr>
              <w:jc w:val="both"/>
              <w:rPr>
                <w:b w:val="0"/>
                <w:bCs/>
              </w:rPr>
            </w:pPr>
            <w:r>
              <w:rPr>
                <w:b w:val="0"/>
                <w:bCs/>
              </w:rPr>
              <w:t>Imágenes.</w:t>
            </w:r>
          </w:p>
        </w:tc>
        <w:tc>
          <w:tcPr>
            <w:tcW w:w="1843" w:type="dxa"/>
          </w:tcPr>
          <w:p w14:paraId="67CD483E" w14:textId="77777777" w:rsidR="008F0769" w:rsidRDefault="008F0769" w:rsidP="00232689">
            <w:pPr>
              <w:pStyle w:val="SubtitulosFGT"/>
              <w:jc w:val="both"/>
              <w:rPr>
                <w:b w:val="0"/>
                <w:bCs/>
              </w:rPr>
            </w:pPr>
            <w:r>
              <w:rPr>
                <w:b w:val="0"/>
                <w:bCs/>
              </w:rPr>
              <w:t>Salón de clases.</w:t>
            </w:r>
          </w:p>
        </w:tc>
      </w:tr>
    </w:tbl>
    <w:p w14:paraId="06C144B0" w14:textId="77777777" w:rsidR="008F0769" w:rsidRDefault="008F0769" w:rsidP="008F0769">
      <w:pPr>
        <w:spacing w:after="480" w:line="480" w:lineRule="auto"/>
        <w:ind w:firstLine="709"/>
        <w:rPr>
          <w:rFonts w:ascii="Times New Roman" w:hAnsi="Times New Roman" w:cs="Times New Roman"/>
          <w:sz w:val="24"/>
          <w:szCs w:val="24"/>
        </w:rPr>
      </w:pPr>
    </w:p>
    <w:p w14:paraId="667E8A94" w14:textId="2207E535" w:rsidR="008F0769" w:rsidRDefault="008F0769" w:rsidP="0041667A">
      <w:pPr>
        <w:spacing w:after="480" w:line="480" w:lineRule="auto"/>
        <w:ind w:left="567"/>
        <w:rPr>
          <w:rFonts w:ascii="Times New Roman" w:hAnsi="Times New Roman" w:cs="Times New Roman"/>
          <w:sz w:val="24"/>
          <w:szCs w:val="24"/>
        </w:rPr>
      </w:pPr>
    </w:p>
    <w:p w14:paraId="23F0E0BF" w14:textId="6AEAC598" w:rsidR="00AA34BE" w:rsidRDefault="00AA34BE" w:rsidP="0041667A">
      <w:pPr>
        <w:spacing w:after="480" w:line="480" w:lineRule="auto"/>
        <w:ind w:left="567"/>
        <w:rPr>
          <w:rFonts w:ascii="Times New Roman" w:hAnsi="Times New Roman" w:cs="Times New Roman"/>
          <w:sz w:val="24"/>
          <w:szCs w:val="24"/>
        </w:rPr>
      </w:pPr>
    </w:p>
    <w:p w14:paraId="4BAB39A0" w14:textId="02CE8E10" w:rsidR="00AA34BE" w:rsidRDefault="00AA34BE" w:rsidP="0041667A">
      <w:pPr>
        <w:spacing w:after="480" w:line="480" w:lineRule="auto"/>
        <w:ind w:left="567"/>
        <w:rPr>
          <w:rFonts w:ascii="Times New Roman" w:hAnsi="Times New Roman" w:cs="Times New Roman"/>
          <w:sz w:val="24"/>
          <w:szCs w:val="24"/>
        </w:rPr>
      </w:pPr>
    </w:p>
    <w:p w14:paraId="492CB49C" w14:textId="53199260" w:rsidR="00AA34BE" w:rsidRDefault="00AA34BE" w:rsidP="0041667A">
      <w:pPr>
        <w:spacing w:after="480" w:line="480" w:lineRule="auto"/>
        <w:ind w:left="567"/>
        <w:rPr>
          <w:rFonts w:ascii="Times New Roman" w:hAnsi="Times New Roman" w:cs="Times New Roman"/>
          <w:sz w:val="24"/>
          <w:szCs w:val="24"/>
        </w:rPr>
      </w:pPr>
    </w:p>
    <w:p w14:paraId="6BA2E7BE" w14:textId="77777777" w:rsidR="00AA34BE" w:rsidRDefault="00AA34BE" w:rsidP="0041667A">
      <w:pPr>
        <w:spacing w:after="480" w:line="480" w:lineRule="auto"/>
        <w:ind w:left="567"/>
        <w:rPr>
          <w:rFonts w:ascii="Times New Roman" w:hAnsi="Times New Roman" w:cs="Times New Roman"/>
          <w:sz w:val="24"/>
          <w:szCs w:val="24"/>
        </w:rPr>
      </w:pPr>
    </w:p>
    <w:p w14:paraId="030B574A" w14:textId="5AED2E17" w:rsidR="00F93AEB" w:rsidRPr="00F93AEB" w:rsidRDefault="00F93AEB" w:rsidP="009741F3">
      <w:pPr>
        <w:spacing w:after="480" w:line="480" w:lineRule="auto"/>
        <w:jc w:val="center"/>
        <w:rPr>
          <w:rFonts w:ascii="Times New Roman" w:hAnsi="Times New Roman" w:cs="Times New Roman"/>
          <w:b/>
          <w:bCs/>
          <w:sz w:val="28"/>
          <w:szCs w:val="28"/>
        </w:rPr>
      </w:pPr>
      <w:r w:rsidRPr="00F93AEB">
        <w:rPr>
          <w:rFonts w:ascii="Times New Roman" w:hAnsi="Times New Roman" w:cs="Times New Roman"/>
          <w:b/>
          <w:bCs/>
          <w:sz w:val="28"/>
          <w:szCs w:val="28"/>
        </w:rPr>
        <w:t>Referencias</w:t>
      </w:r>
    </w:p>
    <w:p w14:paraId="42DC8E80" w14:textId="576BCD5F" w:rsidR="00A71563" w:rsidRDefault="00A71563" w:rsidP="00A71563">
      <w:pPr>
        <w:pStyle w:val="NormalWeb"/>
        <w:spacing w:before="0" w:beforeAutospacing="0" w:after="0" w:afterAutospacing="0" w:line="480" w:lineRule="auto"/>
        <w:ind w:left="720" w:hanging="720"/>
      </w:pPr>
      <w:proofErr w:type="spellStart"/>
      <w:r>
        <w:t>Baroody</w:t>
      </w:r>
      <w:proofErr w:type="spellEnd"/>
      <w:r>
        <w:t xml:space="preserve">, A. J. B. (1996). </w:t>
      </w:r>
      <w:r>
        <w:rPr>
          <w:i/>
          <w:iCs/>
        </w:rPr>
        <w:t>El pensamiento matemático de los niños</w:t>
      </w:r>
      <w:r>
        <w:t xml:space="preserve"> (3.</w:t>
      </w:r>
      <w:r>
        <w:rPr>
          <w:vertAlign w:val="superscript"/>
        </w:rPr>
        <w:t>a</w:t>
      </w:r>
      <w:r>
        <w:t xml:space="preserve"> ed.).</w:t>
      </w:r>
    </w:p>
    <w:p w14:paraId="5DB2A142" w14:textId="77777777" w:rsidR="00A71563" w:rsidRDefault="00A71563" w:rsidP="00A71563">
      <w:pPr>
        <w:pStyle w:val="NormalWeb"/>
        <w:spacing w:before="0" w:beforeAutospacing="0" w:after="0" w:afterAutospacing="0" w:line="480" w:lineRule="auto"/>
      </w:pPr>
    </w:p>
    <w:p w14:paraId="22539DE4" w14:textId="77777777" w:rsidR="00A71563" w:rsidRDefault="00A71563" w:rsidP="00A71563">
      <w:pPr>
        <w:spacing w:after="480" w:line="480" w:lineRule="auto"/>
        <w:ind w:left="708" w:hanging="708"/>
        <w:rPr>
          <w:rFonts w:ascii="Times New Roman" w:hAnsi="Times New Roman" w:cs="Times New Roman"/>
          <w:sz w:val="24"/>
          <w:szCs w:val="24"/>
        </w:rPr>
      </w:pPr>
      <w:r w:rsidRPr="00EB752F">
        <w:rPr>
          <w:rFonts w:ascii="Times New Roman" w:hAnsi="Times New Roman" w:cs="Times New Roman"/>
          <w:sz w:val="24"/>
          <w:szCs w:val="24"/>
        </w:rPr>
        <w:t>Buisán y Marín (2001)</w:t>
      </w:r>
      <w:r>
        <w:rPr>
          <w:rFonts w:ascii="Times New Roman" w:hAnsi="Times New Roman" w:cs="Times New Roman"/>
          <w:sz w:val="24"/>
          <w:szCs w:val="24"/>
        </w:rPr>
        <w:t>.</w:t>
      </w:r>
      <w:r w:rsidRPr="00EB752F">
        <w:rPr>
          <w:rFonts w:ascii="Times New Roman" w:hAnsi="Times New Roman" w:cs="Times New Roman"/>
          <w:sz w:val="24"/>
          <w:szCs w:val="24"/>
        </w:rPr>
        <w:t xml:space="preserve"> </w:t>
      </w:r>
      <w:r w:rsidRPr="00EB752F">
        <w:rPr>
          <w:rFonts w:ascii="Times New Roman" w:hAnsi="Times New Roman" w:cs="Times New Roman"/>
          <w:i/>
          <w:iCs/>
          <w:sz w:val="24"/>
          <w:szCs w:val="24"/>
        </w:rPr>
        <w:t>Cómo realizar un Diagnóstico Pedagógico</w:t>
      </w:r>
      <w:r w:rsidRPr="00EB752F">
        <w:rPr>
          <w:rFonts w:ascii="Times New Roman" w:hAnsi="Times New Roman" w:cs="Times New Roman"/>
          <w:sz w:val="24"/>
          <w:szCs w:val="24"/>
        </w:rPr>
        <w:t>. México: Alfa Omega.</w:t>
      </w:r>
    </w:p>
    <w:p w14:paraId="7CDD020D" w14:textId="77777777" w:rsidR="00A71563" w:rsidRDefault="00A71563" w:rsidP="00A71563">
      <w:pPr>
        <w:spacing w:after="480" w:line="480" w:lineRule="auto"/>
        <w:ind w:left="708" w:hanging="708"/>
        <w:rPr>
          <w:rFonts w:ascii="Times New Roman" w:hAnsi="Times New Roman" w:cs="Times New Roman"/>
          <w:sz w:val="24"/>
          <w:szCs w:val="24"/>
        </w:rPr>
      </w:pPr>
      <w:r w:rsidRPr="00EB752F">
        <w:rPr>
          <w:rFonts w:ascii="Times New Roman" w:hAnsi="Times New Roman" w:cs="Times New Roman"/>
          <w:sz w:val="24"/>
          <w:szCs w:val="24"/>
        </w:rPr>
        <w:t xml:space="preserve">Corona, M., Fonseca, H. M., &amp; Corona, F. (2017). </w:t>
      </w:r>
      <w:r w:rsidRPr="00EB752F">
        <w:rPr>
          <w:rFonts w:ascii="Times New Roman" w:hAnsi="Times New Roman" w:cs="Times New Roman"/>
          <w:i/>
          <w:iCs/>
          <w:sz w:val="24"/>
          <w:szCs w:val="24"/>
        </w:rPr>
        <w:t>Algunos apuntes generales sobre el problema de investigación</w:t>
      </w:r>
      <w:r w:rsidRPr="00EB752F">
        <w:rPr>
          <w:rFonts w:ascii="Times New Roman" w:hAnsi="Times New Roman" w:cs="Times New Roman"/>
          <w:sz w:val="24"/>
          <w:szCs w:val="24"/>
        </w:rPr>
        <w:t xml:space="preserve">. </w:t>
      </w:r>
      <w:proofErr w:type="spellStart"/>
      <w:r w:rsidRPr="00EB752F">
        <w:rPr>
          <w:rFonts w:ascii="Times New Roman" w:hAnsi="Times New Roman" w:cs="Times New Roman"/>
          <w:sz w:val="24"/>
          <w:szCs w:val="24"/>
        </w:rPr>
        <w:t>Medisur</w:t>
      </w:r>
      <w:proofErr w:type="spellEnd"/>
      <w:r>
        <w:rPr>
          <w:rFonts w:ascii="Times New Roman" w:hAnsi="Times New Roman" w:cs="Times New Roman"/>
          <w:sz w:val="24"/>
          <w:szCs w:val="24"/>
        </w:rPr>
        <w:t>.</w:t>
      </w:r>
    </w:p>
    <w:p w14:paraId="45A49ED7" w14:textId="77777777" w:rsidR="00A71563" w:rsidRPr="00826BBC" w:rsidRDefault="00A71563" w:rsidP="00A71563">
      <w:pPr>
        <w:spacing w:after="480" w:line="480" w:lineRule="auto"/>
        <w:rPr>
          <w:rFonts w:ascii="Times New Roman" w:hAnsi="Times New Roman" w:cs="Times New Roman"/>
          <w:sz w:val="24"/>
          <w:szCs w:val="24"/>
        </w:rPr>
      </w:pPr>
      <w:r w:rsidRPr="00826BBC">
        <w:rPr>
          <w:rFonts w:ascii="Times New Roman" w:hAnsi="Times New Roman" w:cs="Times New Roman"/>
          <w:sz w:val="24"/>
          <w:szCs w:val="24"/>
        </w:rPr>
        <w:t>Greenwood, D; Levin, M. (1998</w:t>
      </w:r>
      <w:r w:rsidRPr="00826BBC">
        <w:rPr>
          <w:rFonts w:ascii="Times New Roman" w:hAnsi="Times New Roman" w:cs="Times New Roman"/>
          <w:i/>
          <w:iCs/>
          <w:sz w:val="24"/>
          <w:szCs w:val="24"/>
        </w:rPr>
        <w:t xml:space="preserve">). </w:t>
      </w:r>
      <w:proofErr w:type="spellStart"/>
      <w:r w:rsidRPr="00826BBC">
        <w:rPr>
          <w:rFonts w:ascii="Times New Roman" w:hAnsi="Times New Roman" w:cs="Times New Roman"/>
          <w:i/>
          <w:iCs/>
          <w:sz w:val="24"/>
          <w:szCs w:val="24"/>
        </w:rPr>
        <w:t>Introduction</w:t>
      </w:r>
      <w:proofErr w:type="spellEnd"/>
      <w:r w:rsidRPr="00826BBC">
        <w:rPr>
          <w:rFonts w:ascii="Times New Roman" w:hAnsi="Times New Roman" w:cs="Times New Roman"/>
          <w:i/>
          <w:iCs/>
          <w:sz w:val="24"/>
          <w:szCs w:val="24"/>
        </w:rPr>
        <w:t xml:space="preserve"> to </w:t>
      </w:r>
      <w:proofErr w:type="spellStart"/>
      <w:r w:rsidRPr="00826BBC">
        <w:rPr>
          <w:rFonts w:ascii="Times New Roman" w:hAnsi="Times New Roman" w:cs="Times New Roman"/>
          <w:i/>
          <w:iCs/>
          <w:sz w:val="24"/>
          <w:szCs w:val="24"/>
        </w:rPr>
        <w:t>Action</w:t>
      </w:r>
      <w:proofErr w:type="spellEnd"/>
      <w:r w:rsidRPr="00826BBC">
        <w:rPr>
          <w:rFonts w:ascii="Times New Roman" w:hAnsi="Times New Roman" w:cs="Times New Roman"/>
          <w:i/>
          <w:iCs/>
          <w:sz w:val="24"/>
          <w:szCs w:val="24"/>
        </w:rPr>
        <w:t xml:space="preserve"> </w:t>
      </w:r>
      <w:proofErr w:type="spellStart"/>
      <w:r w:rsidRPr="00826BBC">
        <w:rPr>
          <w:rFonts w:ascii="Times New Roman" w:hAnsi="Times New Roman" w:cs="Times New Roman"/>
          <w:i/>
          <w:iCs/>
          <w:sz w:val="24"/>
          <w:szCs w:val="24"/>
        </w:rPr>
        <w:t>Research</w:t>
      </w:r>
      <w:proofErr w:type="spellEnd"/>
      <w:r w:rsidRPr="00826BBC">
        <w:rPr>
          <w:rFonts w:ascii="Times New Roman" w:hAnsi="Times New Roman" w:cs="Times New Roman"/>
          <w:i/>
          <w:iCs/>
          <w:sz w:val="24"/>
          <w:szCs w:val="24"/>
        </w:rPr>
        <w:t xml:space="preserve">. Social </w:t>
      </w:r>
      <w:proofErr w:type="spellStart"/>
      <w:r w:rsidRPr="00826BBC">
        <w:rPr>
          <w:rFonts w:ascii="Times New Roman" w:hAnsi="Times New Roman" w:cs="Times New Roman"/>
          <w:i/>
          <w:iCs/>
          <w:sz w:val="24"/>
          <w:szCs w:val="24"/>
        </w:rPr>
        <w:t>Research</w:t>
      </w:r>
      <w:proofErr w:type="spellEnd"/>
      <w:r w:rsidRPr="00826BBC">
        <w:rPr>
          <w:rFonts w:ascii="Times New Roman" w:hAnsi="Times New Roman" w:cs="Times New Roman"/>
          <w:i/>
          <w:iCs/>
          <w:sz w:val="24"/>
          <w:szCs w:val="24"/>
        </w:rPr>
        <w:t xml:space="preserve"> </w:t>
      </w:r>
      <w:proofErr w:type="spellStart"/>
      <w:r w:rsidRPr="00826BBC">
        <w:rPr>
          <w:rFonts w:ascii="Times New Roman" w:hAnsi="Times New Roman" w:cs="Times New Roman"/>
          <w:i/>
          <w:iCs/>
          <w:sz w:val="24"/>
          <w:szCs w:val="24"/>
        </w:rPr>
        <w:t>for</w:t>
      </w:r>
      <w:proofErr w:type="spellEnd"/>
      <w:r w:rsidRPr="00826BBC">
        <w:rPr>
          <w:rFonts w:ascii="Times New Roman" w:hAnsi="Times New Roman" w:cs="Times New Roman"/>
          <w:i/>
          <w:iCs/>
          <w:sz w:val="24"/>
          <w:szCs w:val="24"/>
        </w:rPr>
        <w:t xml:space="preserve"> Social </w:t>
      </w:r>
      <w:proofErr w:type="spellStart"/>
      <w:r w:rsidRPr="00826BBC">
        <w:rPr>
          <w:rFonts w:ascii="Times New Roman" w:hAnsi="Times New Roman" w:cs="Times New Roman"/>
          <w:i/>
          <w:iCs/>
          <w:sz w:val="24"/>
          <w:szCs w:val="24"/>
        </w:rPr>
        <w:t>Change</w:t>
      </w:r>
      <w:proofErr w:type="spellEnd"/>
      <w:r w:rsidRPr="00826BBC">
        <w:rPr>
          <w:rFonts w:ascii="Times New Roman" w:hAnsi="Times New Roman" w:cs="Times New Roman"/>
          <w:sz w:val="24"/>
          <w:szCs w:val="24"/>
        </w:rPr>
        <w:t>. London, Sage</w:t>
      </w:r>
    </w:p>
    <w:p w14:paraId="576E6A28" w14:textId="77777777" w:rsidR="00A71563" w:rsidRDefault="00A71563" w:rsidP="00A71563">
      <w:pPr>
        <w:spacing w:after="480" w:line="480" w:lineRule="auto"/>
        <w:ind w:left="708" w:hanging="708"/>
        <w:rPr>
          <w:rFonts w:ascii="Times New Roman" w:hAnsi="Times New Roman" w:cs="Times New Roman"/>
          <w:sz w:val="24"/>
          <w:szCs w:val="24"/>
        </w:rPr>
      </w:pPr>
      <w:r w:rsidRPr="0019261C">
        <w:rPr>
          <w:rFonts w:ascii="Times New Roman" w:hAnsi="Times New Roman" w:cs="Times New Roman"/>
          <w:sz w:val="24"/>
          <w:szCs w:val="24"/>
        </w:rPr>
        <w:t xml:space="preserve">Latorre, B.M.A. (2003). </w:t>
      </w:r>
      <w:r w:rsidRPr="0019261C">
        <w:rPr>
          <w:rFonts w:ascii="Times New Roman" w:hAnsi="Times New Roman" w:cs="Times New Roman"/>
          <w:i/>
          <w:sz w:val="24"/>
          <w:szCs w:val="24"/>
        </w:rPr>
        <w:t>La investigación-acción: Conocer y cambiar la práctica educativa.</w:t>
      </w:r>
      <w:r w:rsidRPr="0019261C">
        <w:rPr>
          <w:rFonts w:ascii="Times New Roman" w:hAnsi="Times New Roman" w:cs="Times New Roman"/>
          <w:sz w:val="24"/>
          <w:szCs w:val="24"/>
        </w:rPr>
        <w:t xml:space="preserve"> GRAO</w:t>
      </w:r>
    </w:p>
    <w:p w14:paraId="41EB6862" w14:textId="7F4F65B4" w:rsidR="00A71563" w:rsidRPr="00EB752F" w:rsidRDefault="00A71563" w:rsidP="00A71563">
      <w:pPr>
        <w:spacing w:after="480" w:line="480" w:lineRule="auto"/>
        <w:ind w:left="708" w:hanging="708"/>
        <w:rPr>
          <w:rFonts w:ascii="Times New Roman" w:hAnsi="Times New Roman" w:cs="Times New Roman"/>
          <w:sz w:val="24"/>
          <w:szCs w:val="24"/>
        </w:rPr>
      </w:pPr>
      <w:r w:rsidRPr="00826BBC">
        <w:rPr>
          <w:rFonts w:ascii="Times New Roman" w:hAnsi="Times New Roman" w:cs="Times New Roman"/>
          <w:sz w:val="24"/>
          <w:szCs w:val="24"/>
        </w:rPr>
        <w:t>Lewin</w:t>
      </w:r>
      <w:r>
        <w:rPr>
          <w:rFonts w:ascii="Times New Roman" w:hAnsi="Times New Roman" w:cs="Times New Roman"/>
          <w:sz w:val="24"/>
          <w:szCs w:val="24"/>
        </w:rPr>
        <w:t xml:space="preserve">. </w:t>
      </w:r>
      <w:r w:rsidRPr="00826BBC">
        <w:rPr>
          <w:rFonts w:ascii="Times New Roman" w:hAnsi="Times New Roman" w:cs="Times New Roman"/>
          <w:sz w:val="24"/>
          <w:szCs w:val="24"/>
        </w:rPr>
        <w:t xml:space="preserve">(1946). </w:t>
      </w:r>
      <w:r w:rsidRPr="00826BBC">
        <w:rPr>
          <w:rFonts w:ascii="Times New Roman" w:hAnsi="Times New Roman" w:cs="Times New Roman"/>
          <w:i/>
          <w:iCs/>
          <w:sz w:val="24"/>
          <w:szCs w:val="24"/>
        </w:rPr>
        <w:t>La investigación-acción y los problemas de las minorías.</w:t>
      </w:r>
      <w:r w:rsidRPr="00826BBC">
        <w:rPr>
          <w:rFonts w:ascii="Times New Roman" w:hAnsi="Times New Roman" w:cs="Times New Roman"/>
          <w:sz w:val="24"/>
          <w:szCs w:val="24"/>
        </w:rPr>
        <w:t xml:space="preserve"> En: Salazar, M.C. </w:t>
      </w:r>
    </w:p>
    <w:p w14:paraId="7F1047FF" w14:textId="45814D33" w:rsidR="00A71563" w:rsidRDefault="00A71563" w:rsidP="00A71563">
      <w:pPr>
        <w:pStyle w:val="NormalWeb"/>
        <w:spacing w:before="0" w:beforeAutospacing="0" w:after="0" w:afterAutospacing="0" w:line="480" w:lineRule="auto"/>
        <w:ind w:left="720" w:hanging="720"/>
      </w:pPr>
      <w:r>
        <w:t xml:space="preserve">M. Cepeda </w:t>
      </w:r>
      <w:proofErr w:type="spellStart"/>
      <w:r>
        <w:t>Dovala</w:t>
      </w:r>
      <w:proofErr w:type="spellEnd"/>
      <w:r>
        <w:t xml:space="preserve">, J. (2013). </w:t>
      </w:r>
      <w:r>
        <w:rPr>
          <w:i/>
          <w:iCs/>
        </w:rPr>
        <w:t>Estrategias de enseñanza para el aprendizaje por conocimientos</w:t>
      </w:r>
      <w:r>
        <w:t xml:space="preserve"> (1.</w:t>
      </w:r>
      <w:r>
        <w:rPr>
          <w:vertAlign w:val="superscript"/>
        </w:rPr>
        <w:t>a</w:t>
      </w:r>
      <w:r>
        <w:t xml:space="preserve"> ed.).</w:t>
      </w:r>
    </w:p>
    <w:p w14:paraId="64BF6868" w14:textId="77777777" w:rsidR="00A71563" w:rsidRDefault="00A71563" w:rsidP="00A71563">
      <w:pPr>
        <w:pStyle w:val="NormalWeb"/>
        <w:spacing w:before="0" w:beforeAutospacing="0" w:after="0" w:afterAutospacing="0" w:line="480" w:lineRule="auto"/>
        <w:ind w:left="720" w:hanging="720"/>
      </w:pPr>
    </w:p>
    <w:p w14:paraId="203E126B" w14:textId="3EF97AD5" w:rsidR="00F93AEB" w:rsidRPr="00BE3030" w:rsidRDefault="00A71563" w:rsidP="00A71563">
      <w:pPr>
        <w:spacing w:after="480" w:line="480" w:lineRule="auto"/>
        <w:ind w:left="708" w:hanging="708"/>
        <w:rPr>
          <w:rFonts w:ascii="Times New Roman" w:hAnsi="Times New Roman" w:cs="Times New Roman"/>
          <w:sz w:val="24"/>
          <w:szCs w:val="24"/>
        </w:rPr>
      </w:pPr>
      <w:r w:rsidRPr="00EB752F">
        <w:rPr>
          <w:rFonts w:ascii="Times New Roman" w:hAnsi="Times New Roman" w:cs="Times New Roman"/>
          <w:sz w:val="24"/>
          <w:szCs w:val="24"/>
        </w:rPr>
        <w:t xml:space="preserve">Secretaría de Educación Pública. (2018). </w:t>
      </w:r>
      <w:r w:rsidRPr="00EB752F">
        <w:rPr>
          <w:rFonts w:ascii="Times New Roman" w:hAnsi="Times New Roman" w:cs="Times New Roman"/>
          <w:i/>
          <w:iCs/>
          <w:sz w:val="24"/>
          <w:szCs w:val="24"/>
        </w:rPr>
        <w:t>Evaluar y Planear.</w:t>
      </w:r>
      <w:r w:rsidRPr="00EB752F">
        <w:rPr>
          <w:rFonts w:ascii="Times New Roman" w:hAnsi="Times New Roman" w:cs="Times New Roman"/>
          <w:sz w:val="24"/>
          <w:szCs w:val="24"/>
        </w:rPr>
        <w:t xml:space="preserve"> Ciudad de México: SEP. Obtenido de </w:t>
      </w:r>
      <w:hyperlink r:id="rId13" w:history="1">
        <w:r w:rsidRPr="00EB752F">
          <w:rPr>
            <w:rStyle w:val="Hipervnculo"/>
            <w:rFonts w:ascii="Times New Roman" w:hAnsi="Times New Roman" w:cs="Times New Roman"/>
            <w:sz w:val="24"/>
            <w:szCs w:val="24"/>
          </w:rPr>
          <w:t>https://www.planyprogramasdestudio.sep.gob.mx/evaluacion/pdf/cuadernillos/Evaluar-y-Planear-digital.pdf</w:t>
        </w:r>
      </w:hyperlink>
    </w:p>
    <w:sectPr w:rsidR="00F93AEB" w:rsidRPr="00BE3030" w:rsidSect="00AB63C7">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nep" w:date="2023-03-03T10:12:00Z" w:initials="e">
    <w:p w14:paraId="71F4CA55" w14:textId="232DCE7F" w:rsidR="000315CD" w:rsidRDefault="000315CD">
      <w:pPr>
        <w:pStyle w:val="Textocomentario"/>
      </w:pPr>
      <w:r>
        <w:rPr>
          <w:rStyle w:val="Refdecomentario"/>
        </w:rPr>
        <w:annotationRef/>
      </w:r>
      <w:r>
        <w:t xml:space="preserve">Mencionar las unidades de </w:t>
      </w:r>
      <w:proofErr w:type="gramStart"/>
      <w:r>
        <w:t>competencia  al</w:t>
      </w:r>
      <w:proofErr w:type="gramEnd"/>
      <w:r>
        <w:t xml:space="preserve"> describirlas</w:t>
      </w:r>
    </w:p>
  </w:comment>
  <w:comment w:id="1" w:author="enep" w:date="2023-03-03T10:14:00Z" w:initials="e">
    <w:p w14:paraId="608B1DD8" w14:textId="44FC7071" w:rsidR="000315CD" w:rsidRDefault="000315CD">
      <w:pPr>
        <w:pStyle w:val="Textocomentario"/>
      </w:pPr>
      <w:r>
        <w:rPr>
          <w:rStyle w:val="Refdecomentario"/>
        </w:rPr>
        <w:annotationRef/>
      </w:r>
      <w:r>
        <w:t>Cambiar el verbo</w:t>
      </w:r>
    </w:p>
  </w:comment>
  <w:comment w:id="2" w:author="enep" w:date="2023-03-03T10:15:00Z" w:initials="e">
    <w:p w14:paraId="2372760C" w14:textId="12785B65" w:rsidR="000315CD" w:rsidRDefault="000315CD">
      <w:pPr>
        <w:pStyle w:val="Textocomentario"/>
      </w:pPr>
      <w:r>
        <w:rPr>
          <w:rStyle w:val="Refdecomentario"/>
        </w:rPr>
        <w:annotationRef/>
      </w:r>
      <w:r>
        <w:t xml:space="preserve">Cambiar </w:t>
      </w:r>
    </w:p>
  </w:comment>
  <w:comment w:id="3" w:author="enep" w:date="2023-03-03T10:17:00Z" w:initials="e">
    <w:p w14:paraId="59580830" w14:textId="2050A4EA" w:rsidR="000315CD" w:rsidRDefault="000315CD">
      <w:pPr>
        <w:pStyle w:val="Textocomentario"/>
      </w:pPr>
      <w:r>
        <w:rPr>
          <w:rStyle w:val="Refdecomentario"/>
        </w:rPr>
        <w:annotationRef/>
      </w:r>
      <w:r>
        <w:t xml:space="preserve">Verbo </w:t>
      </w:r>
    </w:p>
  </w:comment>
  <w:comment w:id="4" w:author="enep" w:date="2023-03-03T10:40:00Z" w:initials="e">
    <w:p w14:paraId="0928CEFA" w14:textId="7D99035D" w:rsidR="008416D4" w:rsidRDefault="008416D4">
      <w:pPr>
        <w:pStyle w:val="Textocomentario"/>
      </w:pPr>
      <w:r>
        <w:rPr>
          <w:rStyle w:val="Refdecomentario"/>
        </w:rPr>
        <w:annotationRef/>
      </w:r>
    </w:p>
  </w:comment>
  <w:comment w:id="6" w:author="enep" w:date="2023-03-03T10:35:00Z" w:initials="e">
    <w:p w14:paraId="4B70F53D" w14:textId="77777777" w:rsidR="00F11121" w:rsidRDefault="00F11121" w:rsidP="00F11121">
      <w:pPr>
        <w:spacing w:after="480" w:line="480" w:lineRule="auto"/>
        <w:ind w:firstLine="709"/>
        <w:rPr>
          <w:rFonts w:ascii="Times New Roman" w:hAnsi="Times New Roman" w:cs="Times New Roman"/>
          <w:sz w:val="24"/>
          <w:szCs w:val="24"/>
        </w:rPr>
      </w:pPr>
      <w:r>
        <w:rPr>
          <w:rStyle w:val="Refdecomentario"/>
        </w:rPr>
        <w:annotationRef/>
      </w:r>
      <w:r w:rsidRPr="00D15273">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szCs w:val="24"/>
        </w:rPr>
        <w:t xml:space="preserve"> </w:t>
      </w:r>
    </w:p>
    <w:p w14:paraId="255C3892" w14:textId="5DF2ECBD" w:rsidR="00F11121" w:rsidRDefault="00F11121">
      <w:pPr>
        <w:pStyle w:val="Textocomentario"/>
      </w:pPr>
    </w:p>
  </w:comment>
  <w:comment w:id="8" w:author="enep" w:date="2023-03-03T10:36:00Z" w:initials="e">
    <w:p w14:paraId="477CF230" w14:textId="78BFF027" w:rsidR="00F11121" w:rsidRDefault="00F11121">
      <w:pPr>
        <w:pStyle w:val="Textocomentario"/>
      </w:pPr>
      <w:r>
        <w:rPr>
          <w:rStyle w:val="Refdecomentario"/>
        </w:rPr>
        <w:annotationRef/>
      </w:r>
      <w:proofErr w:type="gramStart"/>
      <w:r>
        <w:t>Propuesta  de</w:t>
      </w:r>
      <w:proofErr w:type="gramEnd"/>
      <w:r>
        <w:t xml:space="preserve"> mejora a través de la implementación de las secuencias didácticas.</w:t>
      </w:r>
    </w:p>
  </w:comment>
  <w:comment w:id="7" w:author="enep" w:date="2023-03-03T10:34:00Z" w:initials="e">
    <w:p w14:paraId="4C0CA458" w14:textId="459FF789" w:rsidR="00F11121" w:rsidRDefault="00F11121">
      <w:pPr>
        <w:pStyle w:val="Textocomentario"/>
      </w:pPr>
      <w:r>
        <w:rPr>
          <w:rStyle w:val="Refdecomentario"/>
        </w:rPr>
        <w:annotationRef/>
      </w:r>
      <w:r>
        <w:t xml:space="preserve">A través de la competencia </w:t>
      </w:r>
    </w:p>
  </w:comment>
  <w:comment w:id="9" w:author="enep" w:date="2023-03-03T10:23:00Z" w:initials="e">
    <w:p w14:paraId="196AE281" w14:textId="7DCE87EA" w:rsidR="005320BD" w:rsidRDefault="005320BD">
      <w:pPr>
        <w:pStyle w:val="Textocomentario"/>
      </w:pPr>
      <w:r>
        <w:rPr>
          <w:rStyle w:val="Refdecomentario"/>
        </w:rPr>
        <w:annotationRef/>
      </w:r>
      <w:proofErr w:type="gramStart"/>
      <w:r>
        <w:t>Modificar  la</w:t>
      </w:r>
      <w:proofErr w:type="gramEnd"/>
      <w:r>
        <w:t xml:space="preserve"> estrategia   </w:t>
      </w:r>
    </w:p>
  </w:comment>
  <w:comment w:id="10" w:author="enep" w:date="2023-03-03T10:25:00Z" w:initials="e">
    <w:p w14:paraId="77410521" w14:textId="706E7F9D" w:rsidR="005320BD" w:rsidRDefault="005320BD">
      <w:pPr>
        <w:pStyle w:val="Textocomentario"/>
      </w:pPr>
      <w:r>
        <w:rPr>
          <w:rStyle w:val="Refdecomentario"/>
        </w:rPr>
        <w:annotationRef/>
      </w:r>
      <w:r>
        <w:t xml:space="preserve">Modificar </w:t>
      </w:r>
      <w:proofErr w:type="gramStart"/>
      <w:r>
        <w:t>fechas  y</w:t>
      </w:r>
      <w:proofErr w:type="gramEnd"/>
      <w:r>
        <w:t xml:space="preserve"> agregar la evaluación del segundo  momento  17 de marzo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4CA55" w15:done="0"/>
  <w15:commentEx w15:paraId="608B1DD8" w15:done="0"/>
  <w15:commentEx w15:paraId="2372760C" w15:done="0"/>
  <w15:commentEx w15:paraId="59580830" w15:done="0"/>
  <w15:commentEx w15:paraId="0928CEFA" w15:done="0"/>
  <w15:commentEx w15:paraId="255C3892" w15:done="0"/>
  <w15:commentEx w15:paraId="477CF230" w15:done="0"/>
  <w15:commentEx w15:paraId="4C0CA458" w15:done="0"/>
  <w15:commentEx w15:paraId="196AE281" w15:done="0"/>
  <w15:commentEx w15:paraId="774105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56D"/>
    <w:multiLevelType w:val="hybridMultilevel"/>
    <w:tmpl w:val="CBDA2782"/>
    <w:lvl w:ilvl="0" w:tplc="25465800">
      <w:start w:val="1"/>
      <w:numFmt w:val="bullet"/>
      <w:lvlText w:val=""/>
      <w:lvlJc w:val="left"/>
      <w:pPr>
        <w:tabs>
          <w:tab w:val="num" w:pos="720"/>
        </w:tabs>
        <w:ind w:left="720" w:hanging="360"/>
      </w:pPr>
      <w:rPr>
        <w:rFonts w:ascii="Wingdings 3" w:hAnsi="Wingdings 3" w:hint="default"/>
      </w:rPr>
    </w:lvl>
    <w:lvl w:ilvl="1" w:tplc="77E069BE" w:tentative="1">
      <w:start w:val="1"/>
      <w:numFmt w:val="bullet"/>
      <w:lvlText w:val=""/>
      <w:lvlJc w:val="left"/>
      <w:pPr>
        <w:tabs>
          <w:tab w:val="num" w:pos="1440"/>
        </w:tabs>
        <w:ind w:left="1440" w:hanging="360"/>
      </w:pPr>
      <w:rPr>
        <w:rFonts w:ascii="Wingdings 3" w:hAnsi="Wingdings 3" w:hint="default"/>
      </w:rPr>
    </w:lvl>
    <w:lvl w:ilvl="2" w:tplc="0178AC5C" w:tentative="1">
      <w:start w:val="1"/>
      <w:numFmt w:val="bullet"/>
      <w:lvlText w:val=""/>
      <w:lvlJc w:val="left"/>
      <w:pPr>
        <w:tabs>
          <w:tab w:val="num" w:pos="2160"/>
        </w:tabs>
        <w:ind w:left="2160" w:hanging="360"/>
      </w:pPr>
      <w:rPr>
        <w:rFonts w:ascii="Wingdings 3" w:hAnsi="Wingdings 3" w:hint="default"/>
      </w:rPr>
    </w:lvl>
    <w:lvl w:ilvl="3" w:tplc="C01452B0" w:tentative="1">
      <w:start w:val="1"/>
      <w:numFmt w:val="bullet"/>
      <w:lvlText w:val=""/>
      <w:lvlJc w:val="left"/>
      <w:pPr>
        <w:tabs>
          <w:tab w:val="num" w:pos="2880"/>
        </w:tabs>
        <w:ind w:left="2880" w:hanging="360"/>
      </w:pPr>
      <w:rPr>
        <w:rFonts w:ascii="Wingdings 3" w:hAnsi="Wingdings 3" w:hint="default"/>
      </w:rPr>
    </w:lvl>
    <w:lvl w:ilvl="4" w:tplc="78EC984E" w:tentative="1">
      <w:start w:val="1"/>
      <w:numFmt w:val="bullet"/>
      <w:lvlText w:val=""/>
      <w:lvlJc w:val="left"/>
      <w:pPr>
        <w:tabs>
          <w:tab w:val="num" w:pos="3600"/>
        </w:tabs>
        <w:ind w:left="3600" w:hanging="360"/>
      </w:pPr>
      <w:rPr>
        <w:rFonts w:ascii="Wingdings 3" w:hAnsi="Wingdings 3" w:hint="default"/>
      </w:rPr>
    </w:lvl>
    <w:lvl w:ilvl="5" w:tplc="88209AEC" w:tentative="1">
      <w:start w:val="1"/>
      <w:numFmt w:val="bullet"/>
      <w:lvlText w:val=""/>
      <w:lvlJc w:val="left"/>
      <w:pPr>
        <w:tabs>
          <w:tab w:val="num" w:pos="4320"/>
        </w:tabs>
        <w:ind w:left="4320" w:hanging="360"/>
      </w:pPr>
      <w:rPr>
        <w:rFonts w:ascii="Wingdings 3" w:hAnsi="Wingdings 3" w:hint="default"/>
      </w:rPr>
    </w:lvl>
    <w:lvl w:ilvl="6" w:tplc="F8404ABA" w:tentative="1">
      <w:start w:val="1"/>
      <w:numFmt w:val="bullet"/>
      <w:lvlText w:val=""/>
      <w:lvlJc w:val="left"/>
      <w:pPr>
        <w:tabs>
          <w:tab w:val="num" w:pos="5040"/>
        </w:tabs>
        <w:ind w:left="5040" w:hanging="360"/>
      </w:pPr>
      <w:rPr>
        <w:rFonts w:ascii="Wingdings 3" w:hAnsi="Wingdings 3" w:hint="default"/>
      </w:rPr>
    </w:lvl>
    <w:lvl w:ilvl="7" w:tplc="4E6E4340" w:tentative="1">
      <w:start w:val="1"/>
      <w:numFmt w:val="bullet"/>
      <w:lvlText w:val=""/>
      <w:lvlJc w:val="left"/>
      <w:pPr>
        <w:tabs>
          <w:tab w:val="num" w:pos="5760"/>
        </w:tabs>
        <w:ind w:left="5760" w:hanging="360"/>
      </w:pPr>
      <w:rPr>
        <w:rFonts w:ascii="Wingdings 3" w:hAnsi="Wingdings 3" w:hint="default"/>
      </w:rPr>
    </w:lvl>
    <w:lvl w:ilvl="8" w:tplc="52A4BE5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83D04A7"/>
    <w:multiLevelType w:val="multilevel"/>
    <w:tmpl w:val="52B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63BB5"/>
    <w:multiLevelType w:val="hybridMultilevel"/>
    <w:tmpl w:val="9064E432"/>
    <w:lvl w:ilvl="0" w:tplc="F530FCC2">
      <w:start w:val="1"/>
      <w:numFmt w:val="bullet"/>
      <w:lvlText w:val=""/>
      <w:lvlJc w:val="left"/>
      <w:pPr>
        <w:tabs>
          <w:tab w:val="num" w:pos="720"/>
        </w:tabs>
        <w:ind w:left="720" w:hanging="360"/>
      </w:pPr>
      <w:rPr>
        <w:rFonts w:ascii="Wingdings 3" w:hAnsi="Wingdings 3" w:hint="default"/>
      </w:rPr>
    </w:lvl>
    <w:lvl w:ilvl="1" w:tplc="43FA527A" w:tentative="1">
      <w:start w:val="1"/>
      <w:numFmt w:val="bullet"/>
      <w:lvlText w:val=""/>
      <w:lvlJc w:val="left"/>
      <w:pPr>
        <w:tabs>
          <w:tab w:val="num" w:pos="1440"/>
        </w:tabs>
        <w:ind w:left="1440" w:hanging="360"/>
      </w:pPr>
      <w:rPr>
        <w:rFonts w:ascii="Wingdings 3" w:hAnsi="Wingdings 3" w:hint="default"/>
      </w:rPr>
    </w:lvl>
    <w:lvl w:ilvl="2" w:tplc="8BD6FD90" w:tentative="1">
      <w:start w:val="1"/>
      <w:numFmt w:val="bullet"/>
      <w:lvlText w:val=""/>
      <w:lvlJc w:val="left"/>
      <w:pPr>
        <w:tabs>
          <w:tab w:val="num" w:pos="2160"/>
        </w:tabs>
        <w:ind w:left="2160" w:hanging="360"/>
      </w:pPr>
      <w:rPr>
        <w:rFonts w:ascii="Wingdings 3" w:hAnsi="Wingdings 3" w:hint="default"/>
      </w:rPr>
    </w:lvl>
    <w:lvl w:ilvl="3" w:tplc="44A84EB2" w:tentative="1">
      <w:start w:val="1"/>
      <w:numFmt w:val="bullet"/>
      <w:lvlText w:val=""/>
      <w:lvlJc w:val="left"/>
      <w:pPr>
        <w:tabs>
          <w:tab w:val="num" w:pos="2880"/>
        </w:tabs>
        <w:ind w:left="2880" w:hanging="360"/>
      </w:pPr>
      <w:rPr>
        <w:rFonts w:ascii="Wingdings 3" w:hAnsi="Wingdings 3" w:hint="default"/>
      </w:rPr>
    </w:lvl>
    <w:lvl w:ilvl="4" w:tplc="9958542E" w:tentative="1">
      <w:start w:val="1"/>
      <w:numFmt w:val="bullet"/>
      <w:lvlText w:val=""/>
      <w:lvlJc w:val="left"/>
      <w:pPr>
        <w:tabs>
          <w:tab w:val="num" w:pos="3600"/>
        </w:tabs>
        <w:ind w:left="3600" w:hanging="360"/>
      </w:pPr>
      <w:rPr>
        <w:rFonts w:ascii="Wingdings 3" w:hAnsi="Wingdings 3" w:hint="default"/>
      </w:rPr>
    </w:lvl>
    <w:lvl w:ilvl="5" w:tplc="C3922E12" w:tentative="1">
      <w:start w:val="1"/>
      <w:numFmt w:val="bullet"/>
      <w:lvlText w:val=""/>
      <w:lvlJc w:val="left"/>
      <w:pPr>
        <w:tabs>
          <w:tab w:val="num" w:pos="4320"/>
        </w:tabs>
        <w:ind w:left="4320" w:hanging="360"/>
      </w:pPr>
      <w:rPr>
        <w:rFonts w:ascii="Wingdings 3" w:hAnsi="Wingdings 3" w:hint="default"/>
      </w:rPr>
    </w:lvl>
    <w:lvl w:ilvl="6" w:tplc="D78A4CF6" w:tentative="1">
      <w:start w:val="1"/>
      <w:numFmt w:val="bullet"/>
      <w:lvlText w:val=""/>
      <w:lvlJc w:val="left"/>
      <w:pPr>
        <w:tabs>
          <w:tab w:val="num" w:pos="5040"/>
        </w:tabs>
        <w:ind w:left="5040" w:hanging="360"/>
      </w:pPr>
      <w:rPr>
        <w:rFonts w:ascii="Wingdings 3" w:hAnsi="Wingdings 3" w:hint="default"/>
      </w:rPr>
    </w:lvl>
    <w:lvl w:ilvl="7" w:tplc="DAD81036" w:tentative="1">
      <w:start w:val="1"/>
      <w:numFmt w:val="bullet"/>
      <w:lvlText w:val=""/>
      <w:lvlJc w:val="left"/>
      <w:pPr>
        <w:tabs>
          <w:tab w:val="num" w:pos="5760"/>
        </w:tabs>
        <w:ind w:left="5760" w:hanging="360"/>
      </w:pPr>
      <w:rPr>
        <w:rFonts w:ascii="Wingdings 3" w:hAnsi="Wingdings 3" w:hint="default"/>
      </w:rPr>
    </w:lvl>
    <w:lvl w:ilvl="8" w:tplc="68EA60C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6B82D86"/>
    <w:multiLevelType w:val="hybridMultilevel"/>
    <w:tmpl w:val="BFFA65B4"/>
    <w:lvl w:ilvl="0" w:tplc="86B8CF4A">
      <w:start w:val="2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031708"/>
    <w:multiLevelType w:val="hybridMultilevel"/>
    <w:tmpl w:val="6A8C00F2"/>
    <w:lvl w:ilvl="0" w:tplc="9A4245CA">
      <w:start w:val="1"/>
      <w:numFmt w:val="bullet"/>
      <w:lvlText w:val=""/>
      <w:lvlJc w:val="left"/>
      <w:pPr>
        <w:tabs>
          <w:tab w:val="num" w:pos="720"/>
        </w:tabs>
        <w:ind w:left="720" w:hanging="360"/>
      </w:pPr>
      <w:rPr>
        <w:rFonts w:ascii="Wingdings 3" w:hAnsi="Wingdings 3" w:hint="default"/>
      </w:rPr>
    </w:lvl>
    <w:lvl w:ilvl="1" w:tplc="B35EBB3C" w:tentative="1">
      <w:start w:val="1"/>
      <w:numFmt w:val="bullet"/>
      <w:lvlText w:val=""/>
      <w:lvlJc w:val="left"/>
      <w:pPr>
        <w:tabs>
          <w:tab w:val="num" w:pos="1440"/>
        </w:tabs>
        <w:ind w:left="1440" w:hanging="360"/>
      </w:pPr>
      <w:rPr>
        <w:rFonts w:ascii="Wingdings 3" w:hAnsi="Wingdings 3" w:hint="default"/>
      </w:rPr>
    </w:lvl>
    <w:lvl w:ilvl="2" w:tplc="6F3A624E" w:tentative="1">
      <w:start w:val="1"/>
      <w:numFmt w:val="bullet"/>
      <w:lvlText w:val=""/>
      <w:lvlJc w:val="left"/>
      <w:pPr>
        <w:tabs>
          <w:tab w:val="num" w:pos="2160"/>
        </w:tabs>
        <w:ind w:left="2160" w:hanging="360"/>
      </w:pPr>
      <w:rPr>
        <w:rFonts w:ascii="Wingdings 3" w:hAnsi="Wingdings 3" w:hint="default"/>
      </w:rPr>
    </w:lvl>
    <w:lvl w:ilvl="3" w:tplc="A5B45714" w:tentative="1">
      <w:start w:val="1"/>
      <w:numFmt w:val="bullet"/>
      <w:lvlText w:val=""/>
      <w:lvlJc w:val="left"/>
      <w:pPr>
        <w:tabs>
          <w:tab w:val="num" w:pos="2880"/>
        </w:tabs>
        <w:ind w:left="2880" w:hanging="360"/>
      </w:pPr>
      <w:rPr>
        <w:rFonts w:ascii="Wingdings 3" w:hAnsi="Wingdings 3" w:hint="default"/>
      </w:rPr>
    </w:lvl>
    <w:lvl w:ilvl="4" w:tplc="146E2A08" w:tentative="1">
      <w:start w:val="1"/>
      <w:numFmt w:val="bullet"/>
      <w:lvlText w:val=""/>
      <w:lvlJc w:val="left"/>
      <w:pPr>
        <w:tabs>
          <w:tab w:val="num" w:pos="3600"/>
        </w:tabs>
        <w:ind w:left="3600" w:hanging="360"/>
      </w:pPr>
      <w:rPr>
        <w:rFonts w:ascii="Wingdings 3" w:hAnsi="Wingdings 3" w:hint="default"/>
      </w:rPr>
    </w:lvl>
    <w:lvl w:ilvl="5" w:tplc="EA1AA39C" w:tentative="1">
      <w:start w:val="1"/>
      <w:numFmt w:val="bullet"/>
      <w:lvlText w:val=""/>
      <w:lvlJc w:val="left"/>
      <w:pPr>
        <w:tabs>
          <w:tab w:val="num" w:pos="4320"/>
        </w:tabs>
        <w:ind w:left="4320" w:hanging="360"/>
      </w:pPr>
      <w:rPr>
        <w:rFonts w:ascii="Wingdings 3" w:hAnsi="Wingdings 3" w:hint="default"/>
      </w:rPr>
    </w:lvl>
    <w:lvl w:ilvl="6" w:tplc="3DB0F03A" w:tentative="1">
      <w:start w:val="1"/>
      <w:numFmt w:val="bullet"/>
      <w:lvlText w:val=""/>
      <w:lvlJc w:val="left"/>
      <w:pPr>
        <w:tabs>
          <w:tab w:val="num" w:pos="5040"/>
        </w:tabs>
        <w:ind w:left="5040" w:hanging="360"/>
      </w:pPr>
      <w:rPr>
        <w:rFonts w:ascii="Wingdings 3" w:hAnsi="Wingdings 3" w:hint="default"/>
      </w:rPr>
    </w:lvl>
    <w:lvl w:ilvl="7" w:tplc="6D5A9358" w:tentative="1">
      <w:start w:val="1"/>
      <w:numFmt w:val="bullet"/>
      <w:lvlText w:val=""/>
      <w:lvlJc w:val="left"/>
      <w:pPr>
        <w:tabs>
          <w:tab w:val="num" w:pos="5760"/>
        </w:tabs>
        <w:ind w:left="5760" w:hanging="360"/>
      </w:pPr>
      <w:rPr>
        <w:rFonts w:ascii="Wingdings 3" w:hAnsi="Wingdings 3" w:hint="default"/>
      </w:rPr>
    </w:lvl>
    <w:lvl w:ilvl="8" w:tplc="0A64ECD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43B7CA6"/>
    <w:multiLevelType w:val="hybridMultilevel"/>
    <w:tmpl w:val="7916D6A6"/>
    <w:lvl w:ilvl="0" w:tplc="1C42871C">
      <w:start w:val="1"/>
      <w:numFmt w:val="bullet"/>
      <w:lvlText w:val=""/>
      <w:lvlJc w:val="left"/>
      <w:pPr>
        <w:tabs>
          <w:tab w:val="num" w:pos="720"/>
        </w:tabs>
        <w:ind w:left="720" w:hanging="360"/>
      </w:pPr>
      <w:rPr>
        <w:rFonts w:ascii="Wingdings 3" w:hAnsi="Wingdings 3" w:hint="default"/>
      </w:rPr>
    </w:lvl>
    <w:lvl w:ilvl="1" w:tplc="D6BC7BB8" w:tentative="1">
      <w:start w:val="1"/>
      <w:numFmt w:val="bullet"/>
      <w:lvlText w:val=""/>
      <w:lvlJc w:val="left"/>
      <w:pPr>
        <w:tabs>
          <w:tab w:val="num" w:pos="1440"/>
        </w:tabs>
        <w:ind w:left="1440" w:hanging="360"/>
      </w:pPr>
      <w:rPr>
        <w:rFonts w:ascii="Wingdings 3" w:hAnsi="Wingdings 3" w:hint="default"/>
      </w:rPr>
    </w:lvl>
    <w:lvl w:ilvl="2" w:tplc="A126C6DC" w:tentative="1">
      <w:start w:val="1"/>
      <w:numFmt w:val="bullet"/>
      <w:lvlText w:val=""/>
      <w:lvlJc w:val="left"/>
      <w:pPr>
        <w:tabs>
          <w:tab w:val="num" w:pos="2160"/>
        </w:tabs>
        <w:ind w:left="2160" w:hanging="360"/>
      </w:pPr>
      <w:rPr>
        <w:rFonts w:ascii="Wingdings 3" w:hAnsi="Wingdings 3" w:hint="default"/>
      </w:rPr>
    </w:lvl>
    <w:lvl w:ilvl="3" w:tplc="A30A336A" w:tentative="1">
      <w:start w:val="1"/>
      <w:numFmt w:val="bullet"/>
      <w:lvlText w:val=""/>
      <w:lvlJc w:val="left"/>
      <w:pPr>
        <w:tabs>
          <w:tab w:val="num" w:pos="2880"/>
        </w:tabs>
        <w:ind w:left="2880" w:hanging="360"/>
      </w:pPr>
      <w:rPr>
        <w:rFonts w:ascii="Wingdings 3" w:hAnsi="Wingdings 3" w:hint="default"/>
      </w:rPr>
    </w:lvl>
    <w:lvl w:ilvl="4" w:tplc="BC20C214" w:tentative="1">
      <w:start w:val="1"/>
      <w:numFmt w:val="bullet"/>
      <w:lvlText w:val=""/>
      <w:lvlJc w:val="left"/>
      <w:pPr>
        <w:tabs>
          <w:tab w:val="num" w:pos="3600"/>
        </w:tabs>
        <w:ind w:left="3600" w:hanging="360"/>
      </w:pPr>
      <w:rPr>
        <w:rFonts w:ascii="Wingdings 3" w:hAnsi="Wingdings 3" w:hint="default"/>
      </w:rPr>
    </w:lvl>
    <w:lvl w:ilvl="5" w:tplc="F188847C" w:tentative="1">
      <w:start w:val="1"/>
      <w:numFmt w:val="bullet"/>
      <w:lvlText w:val=""/>
      <w:lvlJc w:val="left"/>
      <w:pPr>
        <w:tabs>
          <w:tab w:val="num" w:pos="4320"/>
        </w:tabs>
        <w:ind w:left="4320" w:hanging="360"/>
      </w:pPr>
      <w:rPr>
        <w:rFonts w:ascii="Wingdings 3" w:hAnsi="Wingdings 3" w:hint="default"/>
      </w:rPr>
    </w:lvl>
    <w:lvl w:ilvl="6" w:tplc="322E5BB2" w:tentative="1">
      <w:start w:val="1"/>
      <w:numFmt w:val="bullet"/>
      <w:lvlText w:val=""/>
      <w:lvlJc w:val="left"/>
      <w:pPr>
        <w:tabs>
          <w:tab w:val="num" w:pos="5040"/>
        </w:tabs>
        <w:ind w:left="5040" w:hanging="360"/>
      </w:pPr>
      <w:rPr>
        <w:rFonts w:ascii="Wingdings 3" w:hAnsi="Wingdings 3" w:hint="default"/>
      </w:rPr>
    </w:lvl>
    <w:lvl w:ilvl="7" w:tplc="1B6C7658" w:tentative="1">
      <w:start w:val="1"/>
      <w:numFmt w:val="bullet"/>
      <w:lvlText w:val=""/>
      <w:lvlJc w:val="left"/>
      <w:pPr>
        <w:tabs>
          <w:tab w:val="num" w:pos="5760"/>
        </w:tabs>
        <w:ind w:left="5760" w:hanging="360"/>
      </w:pPr>
      <w:rPr>
        <w:rFonts w:ascii="Wingdings 3" w:hAnsi="Wingdings 3" w:hint="default"/>
      </w:rPr>
    </w:lvl>
    <w:lvl w:ilvl="8" w:tplc="86E2EC6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736CBB"/>
    <w:multiLevelType w:val="hybridMultilevel"/>
    <w:tmpl w:val="19F2D4F2"/>
    <w:lvl w:ilvl="0" w:tplc="E2BA7990">
      <w:start w:val="1"/>
      <w:numFmt w:val="bullet"/>
      <w:lvlText w:val=""/>
      <w:lvlJc w:val="left"/>
      <w:pPr>
        <w:tabs>
          <w:tab w:val="num" w:pos="720"/>
        </w:tabs>
        <w:ind w:left="720" w:hanging="360"/>
      </w:pPr>
      <w:rPr>
        <w:rFonts w:ascii="Wingdings 3" w:hAnsi="Wingdings 3" w:hint="default"/>
      </w:rPr>
    </w:lvl>
    <w:lvl w:ilvl="1" w:tplc="FA7AC8EA" w:tentative="1">
      <w:start w:val="1"/>
      <w:numFmt w:val="bullet"/>
      <w:lvlText w:val=""/>
      <w:lvlJc w:val="left"/>
      <w:pPr>
        <w:tabs>
          <w:tab w:val="num" w:pos="1440"/>
        </w:tabs>
        <w:ind w:left="1440" w:hanging="360"/>
      </w:pPr>
      <w:rPr>
        <w:rFonts w:ascii="Wingdings 3" w:hAnsi="Wingdings 3" w:hint="default"/>
      </w:rPr>
    </w:lvl>
    <w:lvl w:ilvl="2" w:tplc="6BFABE06" w:tentative="1">
      <w:start w:val="1"/>
      <w:numFmt w:val="bullet"/>
      <w:lvlText w:val=""/>
      <w:lvlJc w:val="left"/>
      <w:pPr>
        <w:tabs>
          <w:tab w:val="num" w:pos="2160"/>
        </w:tabs>
        <w:ind w:left="2160" w:hanging="360"/>
      </w:pPr>
      <w:rPr>
        <w:rFonts w:ascii="Wingdings 3" w:hAnsi="Wingdings 3" w:hint="default"/>
      </w:rPr>
    </w:lvl>
    <w:lvl w:ilvl="3" w:tplc="6786F8B0" w:tentative="1">
      <w:start w:val="1"/>
      <w:numFmt w:val="bullet"/>
      <w:lvlText w:val=""/>
      <w:lvlJc w:val="left"/>
      <w:pPr>
        <w:tabs>
          <w:tab w:val="num" w:pos="2880"/>
        </w:tabs>
        <w:ind w:left="2880" w:hanging="360"/>
      </w:pPr>
      <w:rPr>
        <w:rFonts w:ascii="Wingdings 3" w:hAnsi="Wingdings 3" w:hint="default"/>
      </w:rPr>
    </w:lvl>
    <w:lvl w:ilvl="4" w:tplc="1678402C" w:tentative="1">
      <w:start w:val="1"/>
      <w:numFmt w:val="bullet"/>
      <w:lvlText w:val=""/>
      <w:lvlJc w:val="left"/>
      <w:pPr>
        <w:tabs>
          <w:tab w:val="num" w:pos="3600"/>
        </w:tabs>
        <w:ind w:left="3600" w:hanging="360"/>
      </w:pPr>
      <w:rPr>
        <w:rFonts w:ascii="Wingdings 3" w:hAnsi="Wingdings 3" w:hint="default"/>
      </w:rPr>
    </w:lvl>
    <w:lvl w:ilvl="5" w:tplc="29F0546E" w:tentative="1">
      <w:start w:val="1"/>
      <w:numFmt w:val="bullet"/>
      <w:lvlText w:val=""/>
      <w:lvlJc w:val="left"/>
      <w:pPr>
        <w:tabs>
          <w:tab w:val="num" w:pos="4320"/>
        </w:tabs>
        <w:ind w:left="4320" w:hanging="360"/>
      </w:pPr>
      <w:rPr>
        <w:rFonts w:ascii="Wingdings 3" w:hAnsi="Wingdings 3" w:hint="default"/>
      </w:rPr>
    </w:lvl>
    <w:lvl w:ilvl="6" w:tplc="624C876E" w:tentative="1">
      <w:start w:val="1"/>
      <w:numFmt w:val="bullet"/>
      <w:lvlText w:val=""/>
      <w:lvlJc w:val="left"/>
      <w:pPr>
        <w:tabs>
          <w:tab w:val="num" w:pos="5040"/>
        </w:tabs>
        <w:ind w:left="5040" w:hanging="360"/>
      </w:pPr>
      <w:rPr>
        <w:rFonts w:ascii="Wingdings 3" w:hAnsi="Wingdings 3" w:hint="default"/>
      </w:rPr>
    </w:lvl>
    <w:lvl w:ilvl="7" w:tplc="319801FC" w:tentative="1">
      <w:start w:val="1"/>
      <w:numFmt w:val="bullet"/>
      <w:lvlText w:val=""/>
      <w:lvlJc w:val="left"/>
      <w:pPr>
        <w:tabs>
          <w:tab w:val="num" w:pos="5760"/>
        </w:tabs>
        <w:ind w:left="5760" w:hanging="360"/>
      </w:pPr>
      <w:rPr>
        <w:rFonts w:ascii="Wingdings 3" w:hAnsi="Wingdings 3" w:hint="default"/>
      </w:rPr>
    </w:lvl>
    <w:lvl w:ilvl="8" w:tplc="8008463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1D46F91"/>
    <w:multiLevelType w:val="hybridMultilevel"/>
    <w:tmpl w:val="DB40AAC8"/>
    <w:lvl w:ilvl="0" w:tplc="33664722">
      <w:start w:val="1"/>
      <w:numFmt w:val="bullet"/>
      <w:lvlText w:val=""/>
      <w:lvlJc w:val="left"/>
      <w:pPr>
        <w:tabs>
          <w:tab w:val="num" w:pos="720"/>
        </w:tabs>
        <w:ind w:left="720" w:hanging="360"/>
      </w:pPr>
      <w:rPr>
        <w:rFonts w:ascii="Wingdings 3" w:hAnsi="Wingdings 3" w:hint="default"/>
      </w:rPr>
    </w:lvl>
    <w:lvl w:ilvl="1" w:tplc="5F583A96" w:tentative="1">
      <w:start w:val="1"/>
      <w:numFmt w:val="bullet"/>
      <w:lvlText w:val=""/>
      <w:lvlJc w:val="left"/>
      <w:pPr>
        <w:tabs>
          <w:tab w:val="num" w:pos="1440"/>
        </w:tabs>
        <w:ind w:left="1440" w:hanging="360"/>
      </w:pPr>
      <w:rPr>
        <w:rFonts w:ascii="Wingdings 3" w:hAnsi="Wingdings 3" w:hint="default"/>
      </w:rPr>
    </w:lvl>
    <w:lvl w:ilvl="2" w:tplc="D7B0FC12" w:tentative="1">
      <w:start w:val="1"/>
      <w:numFmt w:val="bullet"/>
      <w:lvlText w:val=""/>
      <w:lvlJc w:val="left"/>
      <w:pPr>
        <w:tabs>
          <w:tab w:val="num" w:pos="2160"/>
        </w:tabs>
        <w:ind w:left="2160" w:hanging="360"/>
      </w:pPr>
      <w:rPr>
        <w:rFonts w:ascii="Wingdings 3" w:hAnsi="Wingdings 3" w:hint="default"/>
      </w:rPr>
    </w:lvl>
    <w:lvl w:ilvl="3" w:tplc="F9EEDE2E" w:tentative="1">
      <w:start w:val="1"/>
      <w:numFmt w:val="bullet"/>
      <w:lvlText w:val=""/>
      <w:lvlJc w:val="left"/>
      <w:pPr>
        <w:tabs>
          <w:tab w:val="num" w:pos="2880"/>
        </w:tabs>
        <w:ind w:left="2880" w:hanging="360"/>
      </w:pPr>
      <w:rPr>
        <w:rFonts w:ascii="Wingdings 3" w:hAnsi="Wingdings 3" w:hint="default"/>
      </w:rPr>
    </w:lvl>
    <w:lvl w:ilvl="4" w:tplc="4D7C0E74" w:tentative="1">
      <w:start w:val="1"/>
      <w:numFmt w:val="bullet"/>
      <w:lvlText w:val=""/>
      <w:lvlJc w:val="left"/>
      <w:pPr>
        <w:tabs>
          <w:tab w:val="num" w:pos="3600"/>
        </w:tabs>
        <w:ind w:left="3600" w:hanging="360"/>
      </w:pPr>
      <w:rPr>
        <w:rFonts w:ascii="Wingdings 3" w:hAnsi="Wingdings 3" w:hint="default"/>
      </w:rPr>
    </w:lvl>
    <w:lvl w:ilvl="5" w:tplc="BB460C42" w:tentative="1">
      <w:start w:val="1"/>
      <w:numFmt w:val="bullet"/>
      <w:lvlText w:val=""/>
      <w:lvlJc w:val="left"/>
      <w:pPr>
        <w:tabs>
          <w:tab w:val="num" w:pos="4320"/>
        </w:tabs>
        <w:ind w:left="4320" w:hanging="360"/>
      </w:pPr>
      <w:rPr>
        <w:rFonts w:ascii="Wingdings 3" w:hAnsi="Wingdings 3" w:hint="default"/>
      </w:rPr>
    </w:lvl>
    <w:lvl w:ilvl="6" w:tplc="BB10D136" w:tentative="1">
      <w:start w:val="1"/>
      <w:numFmt w:val="bullet"/>
      <w:lvlText w:val=""/>
      <w:lvlJc w:val="left"/>
      <w:pPr>
        <w:tabs>
          <w:tab w:val="num" w:pos="5040"/>
        </w:tabs>
        <w:ind w:left="5040" w:hanging="360"/>
      </w:pPr>
      <w:rPr>
        <w:rFonts w:ascii="Wingdings 3" w:hAnsi="Wingdings 3" w:hint="default"/>
      </w:rPr>
    </w:lvl>
    <w:lvl w:ilvl="7" w:tplc="7D4A0B18" w:tentative="1">
      <w:start w:val="1"/>
      <w:numFmt w:val="bullet"/>
      <w:lvlText w:val=""/>
      <w:lvlJc w:val="left"/>
      <w:pPr>
        <w:tabs>
          <w:tab w:val="num" w:pos="5760"/>
        </w:tabs>
        <w:ind w:left="5760" w:hanging="360"/>
      </w:pPr>
      <w:rPr>
        <w:rFonts w:ascii="Wingdings 3" w:hAnsi="Wingdings 3" w:hint="default"/>
      </w:rPr>
    </w:lvl>
    <w:lvl w:ilvl="8" w:tplc="FD28A818"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97"/>
    <w:rsid w:val="0000446C"/>
    <w:rsid w:val="0000522F"/>
    <w:rsid w:val="0001003B"/>
    <w:rsid w:val="00013E7E"/>
    <w:rsid w:val="000202A5"/>
    <w:rsid w:val="0002330D"/>
    <w:rsid w:val="000315CD"/>
    <w:rsid w:val="00032F9C"/>
    <w:rsid w:val="000653EC"/>
    <w:rsid w:val="00071AA7"/>
    <w:rsid w:val="00071B2D"/>
    <w:rsid w:val="00083606"/>
    <w:rsid w:val="00084F3D"/>
    <w:rsid w:val="000B6EC9"/>
    <w:rsid w:val="000C3375"/>
    <w:rsid w:val="000E3F04"/>
    <w:rsid w:val="00113A9D"/>
    <w:rsid w:val="00137494"/>
    <w:rsid w:val="0015583C"/>
    <w:rsid w:val="0016159E"/>
    <w:rsid w:val="001833AE"/>
    <w:rsid w:val="0019261C"/>
    <w:rsid w:val="001B277D"/>
    <w:rsid w:val="001D6269"/>
    <w:rsid w:val="001F1258"/>
    <w:rsid w:val="001F6181"/>
    <w:rsid w:val="001F73F8"/>
    <w:rsid w:val="00210F07"/>
    <w:rsid w:val="002379BA"/>
    <w:rsid w:val="00244989"/>
    <w:rsid w:val="00257729"/>
    <w:rsid w:val="0027150C"/>
    <w:rsid w:val="002722B4"/>
    <w:rsid w:val="0027532C"/>
    <w:rsid w:val="00277CF3"/>
    <w:rsid w:val="002A2F8E"/>
    <w:rsid w:val="002A4382"/>
    <w:rsid w:val="002F8808"/>
    <w:rsid w:val="00300EFD"/>
    <w:rsid w:val="00304F16"/>
    <w:rsid w:val="00311E8E"/>
    <w:rsid w:val="00322ADB"/>
    <w:rsid w:val="00343E78"/>
    <w:rsid w:val="003517D2"/>
    <w:rsid w:val="00353413"/>
    <w:rsid w:val="00356170"/>
    <w:rsid w:val="003821A0"/>
    <w:rsid w:val="00386374"/>
    <w:rsid w:val="003B04DC"/>
    <w:rsid w:val="00401B34"/>
    <w:rsid w:val="00410AC4"/>
    <w:rsid w:val="0041667A"/>
    <w:rsid w:val="00430777"/>
    <w:rsid w:val="00442A5B"/>
    <w:rsid w:val="00461466"/>
    <w:rsid w:val="00470055"/>
    <w:rsid w:val="00491E52"/>
    <w:rsid w:val="004D6DF4"/>
    <w:rsid w:val="004E215A"/>
    <w:rsid w:val="005101C8"/>
    <w:rsid w:val="00516360"/>
    <w:rsid w:val="005320BD"/>
    <w:rsid w:val="00535651"/>
    <w:rsid w:val="00540F40"/>
    <w:rsid w:val="00545F26"/>
    <w:rsid w:val="005640BF"/>
    <w:rsid w:val="005920BE"/>
    <w:rsid w:val="005945A8"/>
    <w:rsid w:val="00595792"/>
    <w:rsid w:val="005A2D86"/>
    <w:rsid w:val="005B4CE5"/>
    <w:rsid w:val="005D7D98"/>
    <w:rsid w:val="005F2F87"/>
    <w:rsid w:val="005F46CF"/>
    <w:rsid w:val="005F720D"/>
    <w:rsid w:val="00605ACC"/>
    <w:rsid w:val="00641D3E"/>
    <w:rsid w:val="00644B6D"/>
    <w:rsid w:val="00670547"/>
    <w:rsid w:val="0068366C"/>
    <w:rsid w:val="00683CAF"/>
    <w:rsid w:val="00696B58"/>
    <w:rsid w:val="00697282"/>
    <w:rsid w:val="006B79C3"/>
    <w:rsid w:val="006D530F"/>
    <w:rsid w:val="006E0433"/>
    <w:rsid w:val="00720D9E"/>
    <w:rsid w:val="00732BC0"/>
    <w:rsid w:val="00745F09"/>
    <w:rsid w:val="0076441D"/>
    <w:rsid w:val="00771CC7"/>
    <w:rsid w:val="007A688F"/>
    <w:rsid w:val="007B1049"/>
    <w:rsid w:val="007D5EFB"/>
    <w:rsid w:val="007E1441"/>
    <w:rsid w:val="00821072"/>
    <w:rsid w:val="00826BBC"/>
    <w:rsid w:val="00833380"/>
    <w:rsid w:val="008416D4"/>
    <w:rsid w:val="008612E0"/>
    <w:rsid w:val="0086256B"/>
    <w:rsid w:val="00867BE6"/>
    <w:rsid w:val="0087083E"/>
    <w:rsid w:val="00877CC0"/>
    <w:rsid w:val="008B1FE4"/>
    <w:rsid w:val="008B5743"/>
    <w:rsid w:val="008B5DE7"/>
    <w:rsid w:val="008C5CA0"/>
    <w:rsid w:val="008D7625"/>
    <w:rsid w:val="008E2FCC"/>
    <w:rsid w:val="008F0769"/>
    <w:rsid w:val="00916224"/>
    <w:rsid w:val="00925C97"/>
    <w:rsid w:val="00961A3D"/>
    <w:rsid w:val="00965501"/>
    <w:rsid w:val="009704FE"/>
    <w:rsid w:val="009741F3"/>
    <w:rsid w:val="00975713"/>
    <w:rsid w:val="00977C56"/>
    <w:rsid w:val="009864EE"/>
    <w:rsid w:val="009935D1"/>
    <w:rsid w:val="009B2A4B"/>
    <w:rsid w:val="009C44A8"/>
    <w:rsid w:val="009F4694"/>
    <w:rsid w:val="00A24FD8"/>
    <w:rsid w:val="00A71563"/>
    <w:rsid w:val="00A75470"/>
    <w:rsid w:val="00A97B1D"/>
    <w:rsid w:val="00AA34BE"/>
    <w:rsid w:val="00AA75D9"/>
    <w:rsid w:val="00AB3F23"/>
    <w:rsid w:val="00AB5624"/>
    <w:rsid w:val="00AB63C7"/>
    <w:rsid w:val="00AB6F52"/>
    <w:rsid w:val="00AC1C13"/>
    <w:rsid w:val="00AE4475"/>
    <w:rsid w:val="00B03EA5"/>
    <w:rsid w:val="00B43F35"/>
    <w:rsid w:val="00B46653"/>
    <w:rsid w:val="00B54481"/>
    <w:rsid w:val="00B561A8"/>
    <w:rsid w:val="00B6397D"/>
    <w:rsid w:val="00B64186"/>
    <w:rsid w:val="00B65A41"/>
    <w:rsid w:val="00B97F74"/>
    <w:rsid w:val="00BA2A0A"/>
    <w:rsid w:val="00BA5752"/>
    <w:rsid w:val="00BA7BC1"/>
    <w:rsid w:val="00BB0915"/>
    <w:rsid w:val="00BC537B"/>
    <w:rsid w:val="00BE3030"/>
    <w:rsid w:val="00BE742A"/>
    <w:rsid w:val="00BF390C"/>
    <w:rsid w:val="00C2100F"/>
    <w:rsid w:val="00C32C09"/>
    <w:rsid w:val="00C52501"/>
    <w:rsid w:val="00C62E92"/>
    <w:rsid w:val="00C93814"/>
    <w:rsid w:val="00C94B51"/>
    <w:rsid w:val="00CB2DF5"/>
    <w:rsid w:val="00CC462F"/>
    <w:rsid w:val="00CF2762"/>
    <w:rsid w:val="00D01BAB"/>
    <w:rsid w:val="00D06C28"/>
    <w:rsid w:val="00D15273"/>
    <w:rsid w:val="00D63653"/>
    <w:rsid w:val="00D76632"/>
    <w:rsid w:val="00D77695"/>
    <w:rsid w:val="00D8163D"/>
    <w:rsid w:val="00DA6CE8"/>
    <w:rsid w:val="00DB0DA3"/>
    <w:rsid w:val="00DC58D5"/>
    <w:rsid w:val="00DD52EC"/>
    <w:rsid w:val="00DF2C25"/>
    <w:rsid w:val="00DF62D4"/>
    <w:rsid w:val="00E052EF"/>
    <w:rsid w:val="00E06420"/>
    <w:rsid w:val="00E13F1A"/>
    <w:rsid w:val="00E5225C"/>
    <w:rsid w:val="00E81D34"/>
    <w:rsid w:val="00E86AC1"/>
    <w:rsid w:val="00E94722"/>
    <w:rsid w:val="00EA2F68"/>
    <w:rsid w:val="00EA576F"/>
    <w:rsid w:val="00EB752F"/>
    <w:rsid w:val="00EF5281"/>
    <w:rsid w:val="00EF5DA6"/>
    <w:rsid w:val="00F010D4"/>
    <w:rsid w:val="00F01A7D"/>
    <w:rsid w:val="00F11121"/>
    <w:rsid w:val="00F112D3"/>
    <w:rsid w:val="00F1757D"/>
    <w:rsid w:val="00F45AF4"/>
    <w:rsid w:val="00F620A7"/>
    <w:rsid w:val="00F67753"/>
    <w:rsid w:val="00F83FA9"/>
    <w:rsid w:val="00F92975"/>
    <w:rsid w:val="00F93AEB"/>
    <w:rsid w:val="00F95088"/>
    <w:rsid w:val="00FB788A"/>
    <w:rsid w:val="00FC2212"/>
    <w:rsid w:val="00FD436B"/>
    <w:rsid w:val="00FF33EE"/>
    <w:rsid w:val="00FF3B2C"/>
    <w:rsid w:val="017E7E33"/>
    <w:rsid w:val="042C428F"/>
    <w:rsid w:val="04C3677B"/>
    <w:rsid w:val="099BF724"/>
    <w:rsid w:val="12FF2524"/>
    <w:rsid w:val="13AA98E3"/>
    <w:rsid w:val="1505D155"/>
    <w:rsid w:val="16EC5DD1"/>
    <w:rsid w:val="1AC21496"/>
    <w:rsid w:val="20702B94"/>
    <w:rsid w:val="2704D8B2"/>
    <w:rsid w:val="28B408E9"/>
    <w:rsid w:val="2CAD6E97"/>
    <w:rsid w:val="33209813"/>
    <w:rsid w:val="36FB0614"/>
    <w:rsid w:val="386AD64D"/>
    <w:rsid w:val="3B78D059"/>
    <w:rsid w:val="42E6F5D6"/>
    <w:rsid w:val="452ADB84"/>
    <w:rsid w:val="4531C0A1"/>
    <w:rsid w:val="4CE4AB35"/>
    <w:rsid w:val="53378029"/>
    <w:rsid w:val="5411DEB0"/>
    <w:rsid w:val="542E8DF4"/>
    <w:rsid w:val="5497DC88"/>
    <w:rsid w:val="5653F617"/>
    <w:rsid w:val="5752C3EC"/>
    <w:rsid w:val="5F70A526"/>
    <w:rsid w:val="66992997"/>
    <w:rsid w:val="66FBCDEC"/>
    <w:rsid w:val="690E9C1A"/>
    <w:rsid w:val="6A71B835"/>
    <w:rsid w:val="6B81AF92"/>
    <w:rsid w:val="6D01E301"/>
    <w:rsid w:val="74B765C7"/>
    <w:rsid w:val="75058C4A"/>
    <w:rsid w:val="75C23DEA"/>
    <w:rsid w:val="7CB750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chartTrackingRefBased/>
  <w15:docId w15:val="{63D3CB9A-E7C0-498D-9CBF-B5A71E3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97"/>
  </w:style>
  <w:style w:type="paragraph" w:styleId="Ttulo1">
    <w:name w:val="heading 1"/>
    <w:basedOn w:val="Normal"/>
    <w:next w:val="Normal"/>
    <w:link w:val="Ttulo1Car"/>
    <w:uiPriority w:val="9"/>
    <w:qFormat/>
    <w:rsid w:val="00311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E8E"/>
    <w:rPr>
      <w:rFonts w:asciiTheme="majorHAnsi" w:eastAsiaTheme="majorEastAsia" w:hAnsiTheme="majorHAnsi" w:cstheme="majorBidi"/>
      <w:color w:val="2F5496" w:themeColor="accent1" w:themeShade="BF"/>
      <w:sz w:val="32"/>
      <w:szCs w:val="32"/>
    </w:rPr>
  </w:style>
  <w:style w:type="paragraph" w:customStyle="1" w:styleId="Formatogeneraldetitulacin">
    <w:name w:val="Formato general de titulación"/>
    <w:basedOn w:val="Normal"/>
    <w:qFormat/>
    <w:rsid w:val="00BE3030"/>
    <w:pPr>
      <w:spacing w:after="480" w:line="480" w:lineRule="auto"/>
      <w:ind w:firstLine="720"/>
      <w:jc w:val="center"/>
    </w:pPr>
    <w:rPr>
      <w:rFonts w:ascii="Times New Roman" w:hAnsi="Times New Roman"/>
      <w:sz w:val="24"/>
    </w:rPr>
  </w:style>
  <w:style w:type="paragraph" w:customStyle="1" w:styleId="SubtitulosFGT">
    <w:name w:val="Subtitulos F.G.T"/>
    <w:basedOn w:val="Normal"/>
    <w:qFormat/>
    <w:rsid w:val="00BE3030"/>
    <w:pPr>
      <w:spacing w:after="480" w:line="480" w:lineRule="auto"/>
      <w:jc w:val="center"/>
    </w:pPr>
    <w:rPr>
      <w:rFonts w:ascii="Times New Roman" w:hAnsi="Times New Roman"/>
      <w:b/>
      <w:sz w:val="24"/>
    </w:rPr>
  </w:style>
  <w:style w:type="table" w:styleId="Tablaconcuadrcula">
    <w:name w:val="Table Grid"/>
    <w:basedOn w:val="Tablanormal"/>
    <w:uiPriority w:val="39"/>
    <w:rsid w:val="00BE303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6159E"/>
    <w:rPr>
      <w:sz w:val="16"/>
      <w:szCs w:val="16"/>
    </w:rPr>
  </w:style>
  <w:style w:type="character" w:styleId="Hipervnculo">
    <w:name w:val="Hyperlink"/>
    <w:basedOn w:val="Fuentedeprrafopredeter"/>
    <w:uiPriority w:val="99"/>
    <w:unhideWhenUsed/>
    <w:rsid w:val="00300EFD"/>
    <w:rPr>
      <w:color w:val="0563C1" w:themeColor="hyperlink"/>
      <w:u w:val="single"/>
    </w:rPr>
  </w:style>
  <w:style w:type="character" w:customStyle="1" w:styleId="UnresolvedMention">
    <w:name w:val="Unresolved Mention"/>
    <w:basedOn w:val="Fuentedeprrafopredeter"/>
    <w:uiPriority w:val="99"/>
    <w:semiHidden/>
    <w:unhideWhenUsed/>
    <w:rsid w:val="00300EFD"/>
    <w:rPr>
      <w:color w:val="605E5C"/>
      <w:shd w:val="clear" w:color="auto" w:fill="E1DFDD"/>
    </w:rPr>
  </w:style>
  <w:style w:type="paragraph" w:styleId="Prrafodelista">
    <w:name w:val="List Paragraph"/>
    <w:basedOn w:val="Normal"/>
    <w:uiPriority w:val="34"/>
    <w:qFormat/>
    <w:rsid w:val="00343E78"/>
    <w:pPr>
      <w:ind w:left="720"/>
      <w:contextualSpacing/>
    </w:pPr>
  </w:style>
  <w:style w:type="paragraph" w:styleId="NormalWeb">
    <w:name w:val="Normal (Web)"/>
    <w:basedOn w:val="Normal"/>
    <w:uiPriority w:val="99"/>
    <w:unhideWhenUsed/>
    <w:rsid w:val="00826B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rsid w:val="000315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5CD"/>
    <w:rPr>
      <w:sz w:val="20"/>
      <w:szCs w:val="20"/>
    </w:rPr>
  </w:style>
  <w:style w:type="paragraph" w:styleId="Asuntodelcomentario">
    <w:name w:val="annotation subject"/>
    <w:basedOn w:val="Textocomentario"/>
    <w:next w:val="Textocomentario"/>
    <w:link w:val="AsuntodelcomentarioCar"/>
    <w:uiPriority w:val="99"/>
    <w:semiHidden/>
    <w:unhideWhenUsed/>
    <w:rsid w:val="000315CD"/>
    <w:rPr>
      <w:b/>
      <w:bCs/>
    </w:rPr>
  </w:style>
  <w:style w:type="character" w:customStyle="1" w:styleId="AsuntodelcomentarioCar">
    <w:name w:val="Asunto del comentario Car"/>
    <w:basedOn w:val="TextocomentarioCar"/>
    <w:link w:val="Asuntodelcomentario"/>
    <w:uiPriority w:val="99"/>
    <w:semiHidden/>
    <w:rsid w:val="000315CD"/>
    <w:rPr>
      <w:b/>
      <w:bCs/>
      <w:sz w:val="20"/>
      <w:szCs w:val="20"/>
    </w:rPr>
  </w:style>
  <w:style w:type="paragraph" w:styleId="Textodeglobo">
    <w:name w:val="Balloon Text"/>
    <w:basedOn w:val="Normal"/>
    <w:link w:val="TextodegloboCar"/>
    <w:uiPriority w:val="99"/>
    <w:semiHidden/>
    <w:unhideWhenUsed/>
    <w:rsid w:val="000315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6683">
      <w:bodyDiv w:val="1"/>
      <w:marLeft w:val="0"/>
      <w:marRight w:val="0"/>
      <w:marTop w:val="0"/>
      <w:marBottom w:val="0"/>
      <w:divBdr>
        <w:top w:val="none" w:sz="0" w:space="0" w:color="auto"/>
        <w:left w:val="none" w:sz="0" w:space="0" w:color="auto"/>
        <w:bottom w:val="none" w:sz="0" w:space="0" w:color="auto"/>
        <w:right w:val="none" w:sz="0" w:space="0" w:color="auto"/>
      </w:divBdr>
    </w:div>
    <w:div w:id="88427052">
      <w:bodyDiv w:val="1"/>
      <w:marLeft w:val="0"/>
      <w:marRight w:val="0"/>
      <w:marTop w:val="0"/>
      <w:marBottom w:val="0"/>
      <w:divBdr>
        <w:top w:val="none" w:sz="0" w:space="0" w:color="auto"/>
        <w:left w:val="none" w:sz="0" w:space="0" w:color="auto"/>
        <w:bottom w:val="none" w:sz="0" w:space="0" w:color="auto"/>
        <w:right w:val="none" w:sz="0" w:space="0" w:color="auto"/>
      </w:divBdr>
      <w:divsChild>
        <w:div w:id="1655989979">
          <w:marLeft w:val="547"/>
          <w:marRight w:val="0"/>
          <w:marTop w:val="200"/>
          <w:marBottom w:val="0"/>
          <w:divBdr>
            <w:top w:val="none" w:sz="0" w:space="0" w:color="auto"/>
            <w:left w:val="none" w:sz="0" w:space="0" w:color="auto"/>
            <w:bottom w:val="none" w:sz="0" w:space="0" w:color="auto"/>
            <w:right w:val="none" w:sz="0" w:space="0" w:color="auto"/>
          </w:divBdr>
        </w:div>
      </w:divsChild>
    </w:div>
    <w:div w:id="176429105">
      <w:bodyDiv w:val="1"/>
      <w:marLeft w:val="0"/>
      <w:marRight w:val="0"/>
      <w:marTop w:val="0"/>
      <w:marBottom w:val="0"/>
      <w:divBdr>
        <w:top w:val="none" w:sz="0" w:space="0" w:color="auto"/>
        <w:left w:val="none" w:sz="0" w:space="0" w:color="auto"/>
        <w:bottom w:val="none" w:sz="0" w:space="0" w:color="auto"/>
        <w:right w:val="none" w:sz="0" w:space="0" w:color="auto"/>
      </w:divBdr>
    </w:div>
    <w:div w:id="565802742">
      <w:bodyDiv w:val="1"/>
      <w:marLeft w:val="0"/>
      <w:marRight w:val="0"/>
      <w:marTop w:val="0"/>
      <w:marBottom w:val="0"/>
      <w:divBdr>
        <w:top w:val="none" w:sz="0" w:space="0" w:color="auto"/>
        <w:left w:val="none" w:sz="0" w:space="0" w:color="auto"/>
        <w:bottom w:val="none" w:sz="0" w:space="0" w:color="auto"/>
        <w:right w:val="none" w:sz="0" w:space="0" w:color="auto"/>
      </w:divBdr>
      <w:divsChild>
        <w:div w:id="1528563059">
          <w:marLeft w:val="547"/>
          <w:marRight w:val="0"/>
          <w:marTop w:val="200"/>
          <w:marBottom w:val="0"/>
          <w:divBdr>
            <w:top w:val="none" w:sz="0" w:space="0" w:color="auto"/>
            <w:left w:val="none" w:sz="0" w:space="0" w:color="auto"/>
            <w:bottom w:val="none" w:sz="0" w:space="0" w:color="auto"/>
            <w:right w:val="none" w:sz="0" w:space="0" w:color="auto"/>
          </w:divBdr>
        </w:div>
      </w:divsChild>
    </w:div>
    <w:div w:id="657196562">
      <w:bodyDiv w:val="1"/>
      <w:marLeft w:val="0"/>
      <w:marRight w:val="0"/>
      <w:marTop w:val="0"/>
      <w:marBottom w:val="0"/>
      <w:divBdr>
        <w:top w:val="none" w:sz="0" w:space="0" w:color="auto"/>
        <w:left w:val="none" w:sz="0" w:space="0" w:color="auto"/>
        <w:bottom w:val="none" w:sz="0" w:space="0" w:color="auto"/>
        <w:right w:val="none" w:sz="0" w:space="0" w:color="auto"/>
      </w:divBdr>
      <w:divsChild>
        <w:div w:id="2142922903">
          <w:marLeft w:val="0"/>
          <w:marRight w:val="0"/>
          <w:marTop w:val="0"/>
          <w:marBottom w:val="0"/>
          <w:divBdr>
            <w:top w:val="none" w:sz="0" w:space="0" w:color="auto"/>
            <w:left w:val="none" w:sz="0" w:space="0" w:color="auto"/>
            <w:bottom w:val="none" w:sz="0" w:space="0" w:color="auto"/>
            <w:right w:val="none" w:sz="0" w:space="0" w:color="auto"/>
          </w:divBdr>
        </w:div>
        <w:div w:id="251815610">
          <w:marLeft w:val="0"/>
          <w:marRight w:val="0"/>
          <w:marTop w:val="0"/>
          <w:marBottom w:val="0"/>
          <w:divBdr>
            <w:top w:val="none" w:sz="0" w:space="0" w:color="auto"/>
            <w:left w:val="none" w:sz="0" w:space="0" w:color="auto"/>
            <w:bottom w:val="none" w:sz="0" w:space="0" w:color="auto"/>
            <w:right w:val="none" w:sz="0" w:space="0" w:color="auto"/>
          </w:divBdr>
        </w:div>
      </w:divsChild>
    </w:div>
    <w:div w:id="935165492">
      <w:bodyDiv w:val="1"/>
      <w:marLeft w:val="0"/>
      <w:marRight w:val="0"/>
      <w:marTop w:val="0"/>
      <w:marBottom w:val="0"/>
      <w:divBdr>
        <w:top w:val="none" w:sz="0" w:space="0" w:color="auto"/>
        <w:left w:val="none" w:sz="0" w:space="0" w:color="auto"/>
        <w:bottom w:val="none" w:sz="0" w:space="0" w:color="auto"/>
        <w:right w:val="none" w:sz="0" w:space="0" w:color="auto"/>
      </w:divBdr>
      <w:divsChild>
        <w:div w:id="754864102">
          <w:marLeft w:val="547"/>
          <w:marRight w:val="0"/>
          <w:marTop w:val="200"/>
          <w:marBottom w:val="0"/>
          <w:divBdr>
            <w:top w:val="none" w:sz="0" w:space="0" w:color="auto"/>
            <w:left w:val="none" w:sz="0" w:space="0" w:color="auto"/>
            <w:bottom w:val="none" w:sz="0" w:space="0" w:color="auto"/>
            <w:right w:val="none" w:sz="0" w:space="0" w:color="auto"/>
          </w:divBdr>
        </w:div>
        <w:div w:id="1524201218">
          <w:marLeft w:val="547"/>
          <w:marRight w:val="0"/>
          <w:marTop w:val="200"/>
          <w:marBottom w:val="0"/>
          <w:divBdr>
            <w:top w:val="none" w:sz="0" w:space="0" w:color="auto"/>
            <w:left w:val="none" w:sz="0" w:space="0" w:color="auto"/>
            <w:bottom w:val="none" w:sz="0" w:space="0" w:color="auto"/>
            <w:right w:val="none" w:sz="0" w:space="0" w:color="auto"/>
          </w:divBdr>
        </w:div>
      </w:divsChild>
    </w:div>
    <w:div w:id="961224394">
      <w:bodyDiv w:val="1"/>
      <w:marLeft w:val="0"/>
      <w:marRight w:val="0"/>
      <w:marTop w:val="0"/>
      <w:marBottom w:val="0"/>
      <w:divBdr>
        <w:top w:val="none" w:sz="0" w:space="0" w:color="auto"/>
        <w:left w:val="none" w:sz="0" w:space="0" w:color="auto"/>
        <w:bottom w:val="none" w:sz="0" w:space="0" w:color="auto"/>
        <w:right w:val="none" w:sz="0" w:space="0" w:color="auto"/>
      </w:divBdr>
      <w:divsChild>
        <w:div w:id="1068384680">
          <w:marLeft w:val="0"/>
          <w:marRight w:val="0"/>
          <w:marTop w:val="0"/>
          <w:marBottom w:val="0"/>
          <w:divBdr>
            <w:top w:val="none" w:sz="0" w:space="0" w:color="auto"/>
            <w:left w:val="none" w:sz="0" w:space="0" w:color="auto"/>
            <w:bottom w:val="none" w:sz="0" w:space="0" w:color="auto"/>
            <w:right w:val="none" w:sz="0" w:space="0" w:color="auto"/>
          </w:divBdr>
        </w:div>
        <w:div w:id="1765110366">
          <w:marLeft w:val="0"/>
          <w:marRight w:val="0"/>
          <w:marTop w:val="0"/>
          <w:marBottom w:val="0"/>
          <w:divBdr>
            <w:top w:val="none" w:sz="0" w:space="0" w:color="auto"/>
            <w:left w:val="none" w:sz="0" w:space="0" w:color="auto"/>
            <w:bottom w:val="none" w:sz="0" w:space="0" w:color="auto"/>
            <w:right w:val="none" w:sz="0" w:space="0" w:color="auto"/>
          </w:divBdr>
        </w:div>
      </w:divsChild>
    </w:div>
    <w:div w:id="1009522176">
      <w:bodyDiv w:val="1"/>
      <w:marLeft w:val="0"/>
      <w:marRight w:val="0"/>
      <w:marTop w:val="0"/>
      <w:marBottom w:val="0"/>
      <w:divBdr>
        <w:top w:val="none" w:sz="0" w:space="0" w:color="auto"/>
        <w:left w:val="none" w:sz="0" w:space="0" w:color="auto"/>
        <w:bottom w:val="none" w:sz="0" w:space="0" w:color="auto"/>
        <w:right w:val="none" w:sz="0" w:space="0" w:color="auto"/>
      </w:divBdr>
      <w:divsChild>
        <w:div w:id="1982729404">
          <w:marLeft w:val="547"/>
          <w:marRight w:val="0"/>
          <w:marTop w:val="200"/>
          <w:marBottom w:val="0"/>
          <w:divBdr>
            <w:top w:val="none" w:sz="0" w:space="0" w:color="auto"/>
            <w:left w:val="none" w:sz="0" w:space="0" w:color="auto"/>
            <w:bottom w:val="none" w:sz="0" w:space="0" w:color="auto"/>
            <w:right w:val="none" w:sz="0" w:space="0" w:color="auto"/>
          </w:divBdr>
        </w:div>
        <w:div w:id="1175147724">
          <w:marLeft w:val="547"/>
          <w:marRight w:val="0"/>
          <w:marTop w:val="200"/>
          <w:marBottom w:val="0"/>
          <w:divBdr>
            <w:top w:val="none" w:sz="0" w:space="0" w:color="auto"/>
            <w:left w:val="none" w:sz="0" w:space="0" w:color="auto"/>
            <w:bottom w:val="none" w:sz="0" w:space="0" w:color="auto"/>
            <w:right w:val="none" w:sz="0" w:space="0" w:color="auto"/>
          </w:divBdr>
        </w:div>
      </w:divsChild>
    </w:div>
    <w:div w:id="1016620240">
      <w:bodyDiv w:val="1"/>
      <w:marLeft w:val="0"/>
      <w:marRight w:val="0"/>
      <w:marTop w:val="0"/>
      <w:marBottom w:val="0"/>
      <w:divBdr>
        <w:top w:val="none" w:sz="0" w:space="0" w:color="auto"/>
        <w:left w:val="none" w:sz="0" w:space="0" w:color="auto"/>
        <w:bottom w:val="none" w:sz="0" w:space="0" w:color="auto"/>
        <w:right w:val="none" w:sz="0" w:space="0" w:color="auto"/>
      </w:divBdr>
    </w:div>
    <w:div w:id="1132408920">
      <w:bodyDiv w:val="1"/>
      <w:marLeft w:val="0"/>
      <w:marRight w:val="0"/>
      <w:marTop w:val="0"/>
      <w:marBottom w:val="0"/>
      <w:divBdr>
        <w:top w:val="none" w:sz="0" w:space="0" w:color="auto"/>
        <w:left w:val="none" w:sz="0" w:space="0" w:color="auto"/>
        <w:bottom w:val="none" w:sz="0" w:space="0" w:color="auto"/>
        <w:right w:val="none" w:sz="0" w:space="0" w:color="auto"/>
      </w:divBdr>
    </w:div>
    <w:div w:id="1458138380">
      <w:bodyDiv w:val="1"/>
      <w:marLeft w:val="0"/>
      <w:marRight w:val="0"/>
      <w:marTop w:val="0"/>
      <w:marBottom w:val="0"/>
      <w:divBdr>
        <w:top w:val="none" w:sz="0" w:space="0" w:color="auto"/>
        <w:left w:val="none" w:sz="0" w:space="0" w:color="auto"/>
        <w:bottom w:val="none" w:sz="0" w:space="0" w:color="auto"/>
        <w:right w:val="none" w:sz="0" w:space="0" w:color="auto"/>
      </w:divBdr>
    </w:div>
    <w:div w:id="1939021028">
      <w:bodyDiv w:val="1"/>
      <w:marLeft w:val="0"/>
      <w:marRight w:val="0"/>
      <w:marTop w:val="0"/>
      <w:marBottom w:val="0"/>
      <w:divBdr>
        <w:top w:val="none" w:sz="0" w:space="0" w:color="auto"/>
        <w:left w:val="none" w:sz="0" w:space="0" w:color="auto"/>
        <w:bottom w:val="none" w:sz="0" w:space="0" w:color="auto"/>
        <w:right w:val="none" w:sz="0" w:space="0" w:color="auto"/>
      </w:divBdr>
      <w:divsChild>
        <w:div w:id="1953123513">
          <w:marLeft w:val="547"/>
          <w:marRight w:val="0"/>
          <w:marTop w:val="200"/>
          <w:marBottom w:val="0"/>
          <w:divBdr>
            <w:top w:val="none" w:sz="0" w:space="0" w:color="auto"/>
            <w:left w:val="none" w:sz="0" w:space="0" w:color="auto"/>
            <w:bottom w:val="none" w:sz="0" w:space="0" w:color="auto"/>
            <w:right w:val="none" w:sz="0" w:space="0" w:color="auto"/>
          </w:divBdr>
        </w:div>
      </w:divsChild>
    </w:div>
    <w:div w:id="1964845905">
      <w:bodyDiv w:val="1"/>
      <w:marLeft w:val="0"/>
      <w:marRight w:val="0"/>
      <w:marTop w:val="0"/>
      <w:marBottom w:val="0"/>
      <w:divBdr>
        <w:top w:val="none" w:sz="0" w:space="0" w:color="auto"/>
        <w:left w:val="none" w:sz="0" w:space="0" w:color="auto"/>
        <w:bottom w:val="none" w:sz="0" w:space="0" w:color="auto"/>
        <w:right w:val="none" w:sz="0" w:space="0" w:color="auto"/>
      </w:divBdr>
    </w:div>
    <w:div w:id="19985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yprogramasdestudio.sep.gob.mx/evaluacion/pdf/cuadernillos/Evaluar-y-Planear-digit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lo.sld.cu/scielo.php?script=sci_arttext&amp;pid=S1990-864420180004000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EAFAC44CD2F4EBB5227D92D6FAAA5" ma:contentTypeVersion="6" ma:contentTypeDescription="Create a new document." ma:contentTypeScope="" ma:versionID="930e34a9885ac991fc598f74b71de2c6">
  <xsd:schema xmlns:xsd="http://www.w3.org/2001/XMLSchema" xmlns:xs="http://www.w3.org/2001/XMLSchema" xmlns:p="http://schemas.microsoft.com/office/2006/metadata/properties" xmlns:ns3="0cf22f7f-c454-4ab5-bd0c-ba008fc68915" xmlns:ns4="4f46584b-edb3-4aed-8a23-4f87f75d74d3" targetNamespace="http://schemas.microsoft.com/office/2006/metadata/properties" ma:root="true" ma:fieldsID="f15fcaa4776dc06521bf314ed9cd33c4" ns3:_="" ns4:_="">
    <xsd:import namespace="0cf22f7f-c454-4ab5-bd0c-ba008fc68915"/>
    <xsd:import namespace="4f46584b-edb3-4aed-8a23-4f87f75d74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22f7f-c454-4ab5-bd0c-ba008fc68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6584b-edb3-4aed-8a23-4f87f75d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Nel07</b:Tag>
    <b:SourceType>Book</b:SourceType>
    <b:Guid>{55E69F95-BA07-41A9-82E2-781160A9DDC8}</b:Guid>
    <b:Author>
      <b:Author>
        <b:NameList>
          <b:Person>
            <b:Last>Nelson</b:Last>
            <b:First>J.</b:First>
          </b:Person>
        </b:NameList>
      </b:Author>
    </b:Author>
    <b:Title>Cómo educar con firmeza y cariño: disciplina positiva.</b:Title>
    <b:Year>2007</b:Year>
    <b:Publisher>Medici</b:Publisher>
    <b:RefOrder>1</b:RefOrder>
  </b:Source>
</b:Sources>
</file>

<file path=customXml/itemProps1.xml><?xml version="1.0" encoding="utf-8"?>
<ds:datastoreItem xmlns:ds="http://schemas.openxmlformats.org/officeDocument/2006/customXml" ds:itemID="{07C4FAC2-76FE-4DBA-987D-7F11A755F908}">
  <ds:schemaRefs>
    <ds:schemaRef ds:uri="http://schemas.microsoft.com/sharepoint/v3/contenttype/forms"/>
  </ds:schemaRefs>
</ds:datastoreItem>
</file>

<file path=customXml/itemProps2.xml><?xml version="1.0" encoding="utf-8"?>
<ds:datastoreItem xmlns:ds="http://schemas.openxmlformats.org/officeDocument/2006/customXml" ds:itemID="{A851D204-58BB-47DB-A08B-0E71624836CF}">
  <ds:schemaRefs>
    <ds:schemaRef ds:uri="4f46584b-edb3-4aed-8a23-4f87f75d74d3"/>
    <ds:schemaRef ds:uri="0cf22f7f-c454-4ab5-bd0c-ba008fc68915"/>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54CC5E8-F56C-4E39-81E0-B6FE64067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22f7f-c454-4ab5-bd0c-ba008fc68915"/>
    <ds:schemaRef ds:uri="4f46584b-edb3-4aed-8a23-4f87f75d7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88086-B194-4409-87D4-297E4CC0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3671</Words>
  <Characters>20192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enep</cp:lastModifiedBy>
  <cp:revision>6</cp:revision>
  <dcterms:created xsi:type="dcterms:W3CDTF">2023-03-03T16:10:00Z</dcterms:created>
  <dcterms:modified xsi:type="dcterms:W3CDTF">2023-03-03T16:41:00Z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0x0101002C0EAFAC44CD2F4EBB5227D92D6FAAA5</vt:lpwstr>
  </property>
</Properties>
</file>