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3B" w:rsidRDefault="001E0A3B" w:rsidP="001E0A3B">
      <w:pPr>
        <w:spacing w:line="360" w:lineRule="auto"/>
        <w:rPr>
          <w:rFonts w:ascii="Arial" w:hAnsi="Arial" w:cs="Arial"/>
          <w:sz w:val="24"/>
        </w:rPr>
      </w:pPr>
    </w:p>
    <w:p w:rsidR="001E0A3B" w:rsidRPr="003521EC" w:rsidRDefault="003521EC" w:rsidP="003521EC">
      <w:pPr>
        <w:jc w:val="center"/>
        <w:rPr>
          <w:rFonts w:ascii="Arial Black" w:hAnsi="Arial Black" w:cs="Arial"/>
          <w:sz w:val="32"/>
        </w:rPr>
      </w:pPr>
      <w:r w:rsidRPr="003521EC">
        <w:rPr>
          <w:rFonts w:ascii="Arial Black" w:hAnsi="Arial Black" w:cs="Arial"/>
          <w:sz w:val="32"/>
        </w:rPr>
        <w:t>ESCUELA NORMAL DE EDUCACIÓN PREESCOLAR</w:t>
      </w:r>
    </w:p>
    <w:p w:rsidR="003521EC" w:rsidRPr="003521EC" w:rsidRDefault="003521EC" w:rsidP="003521EC">
      <w:pPr>
        <w:jc w:val="center"/>
        <w:rPr>
          <w:rFonts w:ascii="Arial Black" w:hAnsi="Arial Black" w:cs="Arial"/>
          <w:sz w:val="32"/>
        </w:rPr>
      </w:pPr>
      <w:r>
        <w:rPr>
          <w:rFonts w:ascii="Arial Black" w:hAnsi="Arial Black" w:cs="Arial"/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 wp14:anchorId="4D9DC266" wp14:editId="3837AA75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1EC" w:rsidRPr="003521EC" w:rsidRDefault="003521EC" w:rsidP="003521EC">
      <w:pPr>
        <w:jc w:val="center"/>
        <w:rPr>
          <w:rFonts w:ascii="Arial Black" w:hAnsi="Arial Black" w:cs="Arial"/>
          <w:sz w:val="32"/>
        </w:rPr>
      </w:pPr>
    </w:p>
    <w:p w:rsidR="003521EC" w:rsidRPr="003521EC" w:rsidRDefault="003521EC" w:rsidP="003521EC">
      <w:pPr>
        <w:jc w:val="center"/>
        <w:rPr>
          <w:rFonts w:ascii="Arial Black" w:hAnsi="Arial Black" w:cs="Arial"/>
          <w:sz w:val="32"/>
        </w:rPr>
      </w:pPr>
    </w:p>
    <w:p w:rsidR="003521EC" w:rsidRPr="003521EC" w:rsidRDefault="003521EC" w:rsidP="003521EC">
      <w:pPr>
        <w:jc w:val="center"/>
        <w:rPr>
          <w:rFonts w:ascii="Arial Black" w:hAnsi="Arial Black" w:cs="Arial"/>
          <w:sz w:val="32"/>
        </w:rPr>
      </w:pPr>
    </w:p>
    <w:p w:rsidR="001E0A3B" w:rsidRPr="003521EC" w:rsidRDefault="003521EC" w:rsidP="003521EC">
      <w:pPr>
        <w:spacing w:line="600" w:lineRule="auto"/>
        <w:jc w:val="center"/>
        <w:rPr>
          <w:rFonts w:ascii="Arial Black" w:hAnsi="Arial Black" w:cs="Arial"/>
          <w:sz w:val="32"/>
        </w:rPr>
      </w:pPr>
      <w:r w:rsidRPr="003521EC">
        <w:rPr>
          <w:rFonts w:ascii="Arial Black" w:hAnsi="Arial Black" w:cs="Arial"/>
          <w:sz w:val="32"/>
        </w:rPr>
        <w:t>LICENCIATURA EN EDUCACIÓN PREESCOLAR</w:t>
      </w:r>
    </w:p>
    <w:p w:rsidR="001E0A3B" w:rsidRPr="003521EC" w:rsidRDefault="003521EC" w:rsidP="003521EC">
      <w:pPr>
        <w:spacing w:line="600" w:lineRule="auto"/>
        <w:jc w:val="center"/>
        <w:rPr>
          <w:rFonts w:ascii="Arial Black" w:hAnsi="Arial Black" w:cs="Arial"/>
          <w:sz w:val="32"/>
        </w:rPr>
      </w:pPr>
      <w:r w:rsidRPr="003521EC">
        <w:rPr>
          <w:rFonts w:ascii="Arial Black" w:hAnsi="Arial Black" w:cs="Arial"/>
          <w:sz w:val="32"/>
        </w:rPr>
        <w:t>ANÁLISIS DE PRÁCTICAS Y CONTEXTOS ESCOLARES</w:t>
      </w:r>
    </w:p>
    <w:p w:rsidR="001E0A3B" w:rsidRPr="003521EC" w:rsidRDefault="001D056B" w:rsidP="003521EC">
      <w:pPr>
        <w:spacing w:line="600" w:lineRule="auto"/>
        <w:jc w:val="center"/>
        <w:rPr>
          <w:rFonts w:ascii="Arial Black" w:hAnsi="Arial Black" w:cs="Arial"/>
          <w:sz w:val="32"/>
        </w:rPr>
      </w:pPr>
      <w:r>
        <w:rPr>
          <w:rFonts w:ascii="Arial Black" w:hAnsi="Arial Black" w:cs="Arial"/>
          <w:sz w:val="32"/>
        </w:rPr>
        <w:t>REPORTE DE LECTURA</w:t>
      </w:r>
      <w:bookmarkStart w:id="0" w:name="_GoBack"/>
      <w:bookmarkEnd w:id="0"/>
    </w:p>
    <w:p w:rsidR="003521EC" w:rsidRPr="003521EC" w:rsidRDefault="003521EC" w:rsidP="003521EC">
      <w:pPr>
        <w:spacing w:line="600" w:lineRule="auto"/>
        <w:jc w:val="center"/>
        <w:rPr>
          <w:rFonts w:ascii="Arial Black" w:hAnsi="Arial Black" w:cs="Arial"/>
          <w:sz w:val="32"/>
        </w:rPr>
      </w:pPr>
      <w:r w:rsidRPr="003521EC">
        <w:rPr>
          <w:rFonts w:ascii="Arial Black" w:hAnsi="Arial Black" w:cs="Arial"/>
          <w:sz w:val="32"/>
        </w:rPr>
        <w:t>ESTRELLA ESMERALDA HERNÁNDEZ PICASSO</w:t>
      </w:r>
    </w:p>
    <w:p w:rsidR="003521EC" w:rsidRPr="003521EC" w:rsidRDefault="003521EC" w:rsidP="003521EC">
      <w:pPr>
        <w:spacing w:line="600" w:lineRule="auto"/>
        <w:jc w:val="center"/>
        <w:rPr>
          <w:rFonts w:ascii="Arial Black" w:hAnsi="Arial Black" w:cs="Arial"/>
          <w:sz w:val="32"/>
        </w:rPr>
      </w:pPr>
      <w:r w:rsidRPr="003521EC">
        <w:rPr>
          <w:rFonts w:ascii="Arial Black" w:hAnsi="Arial Black" w:cs="Arial"/>
          <w:sz w:val="32"/>
        </w:rPr>
        <w:t>ROSA VELIA DEL RIO TIJERINA</w:t>
      </w:r>
    </w:p>
    <w:p w:rsidR="003521EC" w:rsidRPr="003521EC" w:rsidRDefault="003521EC" w:rsidP="003521EC">
      <w:pPr>
        <w:spacing w:line="600" w:lineRule="auto"/>
        <w:jc w:val="center"/>
        <w:rPr>
          <w:rFonts w:ascii="Arial Black" w:hAnsi="Arial Black" w:cs="Arial"/>
          <w:sz w:val="32"/>
        </w:rPr>
      </w:pPr>
      <w:r w:rsidRPr="003521EC">
        <w:rPr>
          <w:rFonts w:ascii="Arial Black" w:hAnsi="Arial Black" w:cs="Arial"/>
          <w:sz w:val="32"/>
        </w:rPr>
        <w:t>21/03/2023</w:t>
      </w:r>
    </w:p>
    <w:p w:rsidR="00F72D47" w:rsidRPr="00F72D47" w:rsidRDefault="003521EC" w:rsidP="00F72D4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  <w:r w:rsidRPr="00677C66">
        <w:rPr>
          <w:rFonts w:ascii="Arial Black" w:hAnsi="Arial Black" w:cs="Arial"/>
          <w:sz w:val="32"/>
        </w:rPr>
        <w:br w:type="page"/>
      </w:r>
      <w:r w:rsidR="00F72D47" w:rsidRPr="00F72D47">
        <w:rPr>
          <w:rFonts w:ascii="Arial" w:hAnsi="Arial" w:cs="Arial"/>
          <w:sz w:val="24"/>
          <w:szCs w:val="24"/>
        </w:rPr>
        <w:lastRenderedPageBreak/>
        <w:t>La  crisis  de  las  ciencias  sociales  y  el  desmonte  del  Estado  de  Bienestar,  junto  a  los  vertiginosos  cambios  asociados  a  la  globalización  y  la  expansión  mundial  del  capitalismo,  así  como  el  descrédito  de  las  utopías  que  buscaron  superarlo,  han  puesto en sospecha las certidumbres que predominaron durante décadas la “comunidad” y a lo comunitario son comunes en los discursos de  políticos,  planificadores,  activistas  sociales  y  educadores;  expresiones  como  “comunidad    universitaria”,    “comunidad    escolar”,    “comunidades    científicas”    y    “comunidad  mundial”  dejan  ver  la  laxitud  con  que  se  le  usa;  más  que  un  concepto,  “comunidad”  se  ha  convertido  en  un  imagen .</w:t>
      </w:r>
    </w:p>
    <w:p w:rsidR="00F72D47" w:rsidRPr="00F72D47" w:rsidRDefault="00F72D47" w:rsidP="00F72D4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F72D47" w:rsidRPr="00F72D47" w:rsidRDefault="00F72D47" w:rsidP="00F72D4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  <w:r w:rsidRPr="00F72D47">
        <w:rPr>
          <w:rFonts w:ascii="Arial" w:hAnsi="Arial" w:cs="Arial"/>
          <w:sz w:val="24"/>
          <w:szCs w:val="24"/>
        </w:rPr>
        <w:t xml:space="preserve">dentro de </w:t>
      </w:r>
      <w:r w:rsidRPr="00F72D47">
        <w:rPr>
          <w:rFonts w:ascii="Arial" w:hAnsi="Arial" w:cs="Arial"/>
          <w:sz w:val="24"/>
          <w:szCs w:val="24"/>
        </w:rPr>
        <w:t>los desarrollos, límites y consecuencias</w:t>
      </w:r>
      <w:r w:rsidRPr="00F72D47">
        <w:rPr>
          <w:rFonts w:ascii="Arial" w:hAnsi="Arial" w:cs="Arial"/>
          <w:sz w:val="24"/>
          <w:szCs w:val="24"/>
        </w:rPr>
        <w:t xml:space="preserve"> de la modernidad capitalista mundializada, han venido cobrando fuerza relaciones, modos de existencia y sentidos de pertenencia que podríamos considerar </w:t>
      </w:r>
      <w:r w:rsidRPr="00F72D47">
        <w:rPr>
          <w:rFonts w:ascii="Arial" w:hAnsi="Arial" w:cs="Arial"/>
          <w:sz w:val="24"/>
          <w:szCs w:val="24"/>
        </w:rPr>
        <w:t>comunitarios; así</w:t>
      </w:r>
      <w:r w:rsidRPr="00F72D47">
        <w:rPr>
          <w:rFonts w:ascii="Arial" w:hAnsi="Arial" w:cs="Arial"/>
          <w:sz w:val="24"/>
          <w:szCs w:val="24"/>
        </w:rPr>
        <w:t xml:space="preserve">   </w:t>
      </w:r>
      <w:r w:rsidRPr="00F72D47">
        <w:rPr>
          <w:rFonts w:ascii="Arial" w:hAnsi="Arial" w:cs="Arial"/>
          <w:sz w:val="24"/>
          <w:szCs w:val="24"/>
        </w:rPr>
        <w:t>mismo, destacar</w:t>
      </w:r>
      <w:r w:rsidRPr="00F72D47">
        <w:rPr>
          <w:rFonts w:ascii="Arial" w:hAnsi="Arial" w:cs="Arial"/>
          <w:sz w:val="24"/>
          <w:szCs w:val="24"/>
        </w:rPr>
        <w:t xml:space="preserve">   la   emergencia   de   discursos   y   proyectos   </w:t>
      </w:r>
      <w:r w:rsidRPr="00F72D47">
        <w:rPr>
          <w:rFonts w:ascii="Arial" w:hAnsi="Arial" w:cs="Arial"/>
          <w:sz w:val="24"/>
          <w:szCs w:val="24"/>
        </w:rPr>
        <w:t>intencionales que reivindican y generan valores, vínculos de solidaridad, sentidos de pertenencia</w:t>
      </w:r>
      <w:r w:rsidRPr="00F72D47">
        <w:rPr>
          <w:rFonts w:ascii="Arial" w:hAnsi="Arial" w:cs="Arial"/>
          <w:sz w:val="24"/>
          <w:szCs w:val="24"/>
        </w:rPr>
        <w:t xml:space="preserve"> y visiones de futuro de carácter </w:t>
      </w:r>
      <w:r w:rsidRPr="00F72D47">
        <w:rPr>
          <w:rFonts w:ascii="Arial" w:hAnsi="Arial" w:cs="Arial"/>
          <w:sz w:val="24"/>
          <w:szCs w:val="24"/>
        </w:rPr>
        <w:t>comunitario.</w:t>
      </w:r>
    </w:p>
    <w:p w:rsidR="00F72D47" w:rsidRPr="00F72D47" w:rsidRDefault="00F72D47" w:rsidP="00F72D4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F72D47" w:rsidRPr="00F72D47" w:rsidRDefault="00F72D47" w:rsidP="00F72D47">
      <w:pPr>
        <w:pStyle w:val="Prrafodelista"/>
        <w:spacing w:line="276" w:lineRule="auto"/>
        <w:rPr>
          <w:rFonts w:ascii="Arial" w:hAnsi="Arial" w:cs="Arial"/>
          <w:b/>
          <w:sz w:val="24"/>
          <w:szCs w:val="24"/>
        </w:rPr>
      </w:pPr>
      <w:r w:rsidRPr="00F72D47">
        <w:rPr>
          <w:rFonts w:ascii="Arial" w:hAnsi="Arial" w:cs="Arial"/>
          <w:b/>
          <w:sz w:val="24"/>
          <w:szCs w:val="24"/>
        </w:rPr>
        <w:t>Lo comunitario en la tradición sociológica.</w:t>
      </w:r>
    </w:p>
    <w:p w:rsidR="00F72D47" w:rsidRPr="00F72D47" w:rsidRDefault="00F72D47" w:rsidP="00F72D47">
      <w:pPr>
        <w:pStyle w:val="Prrafodelista"/>
        <w:spacing w:line="276" w:lineRule="auto"/>
        <w:rPr>
          <w:rFonts w:ascii="Arial" w:hAnsi="Arial" w:cs="Arial"/>
          <w:b/>
          <w:sz w:val="24"/>
          <w:szCs w:val="24"/>
        </w:rPr>
      </w:pPr>
    </w:p>
    <w:p w:rsidR="00F72D47" w:rsidRDefault="00F72D47" w:rsidP="00F72D4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  <w:r w:rsidRPr="00F72D47">
        <w:rPr>
          <w:rFonts w:ascii="Arial" w:hAnsi="Arial" w:cs="Arial"/>
          <w:sz w:val="24"/>
          <w:szCs w:val="24"/>
        </w:rPr>
        <w:t xml:space="preserve">Como </w:t>
      </w:r>
      <w:r w:rsidRPr="00F72D47">
        <w:rPr>
          <w:rFonts w:ascii="Arial" w:hAnsi="Arial" w:cs="Arial"/>
          <w:sz w:val="24"/>
          <w:szCs w:val="24"/>
        </w:rPr>
        <w:t xml:space="preserve">lo señala </w:t>
      </w:r>
      <w:proofErr w:type="spellStart"/>
      <w:r w:rsidRPr="00F72D47">
        <w:rPr>
          <w:rFonts w:ascii="Arial" w:hAnsi="Arial" w:cs="Arial"/>
          <w:sz w:val="24"/>
          <w:szCs w:val="24"/>
        </w:rPr>
        <w:t>Nisbet</w:t>
      </w:r>
      <w:proofErr w:type="spellEnd"/>
      <w:r w:rsidRPr="00F72D47">
        <w:rPr>
          <w:rFonts w:ascii="Arial" w:hAnsi="Arial" w:cs="Arial"/>
          <w:sz w:val="24"/>
          <w:szCs w:val="24"/>
        </w:rPr>
        <w:t xml:space="preserve"> (</w:t>
      </w:r>
      <w:r w:rsidRPr="00F72D47">
        <w:rPr>
          <w:rFonts w:ascii="Arial" w:hAnsi="Arial" w:cs="Arial"/>
          <w:sz w:val="24"/>
          <w:szCs w:val="24"/>
        </w:rPr>
        <w:t>1996</w:t>
      </w:r>
      <w:r w:rsidRPr="00F72D47">
        <w:rPr>
          <w:rFonts w:ascii="Arial" w:hAnsi="Arial" w:cs="Arial"/>
          <w:sz w:val="24"/>
          <w:szCs w:val="24"/>
        </w:rPr>
        <w:t>), en el contexto de los rápidos y radicales cambios que</w:t>
      </w:r>
      <w:r w:rsidRPr="00F72D47">
        <w:rPr>
          <w:rFonts w:ascii="Arial" w:hAnsi="Arial" w:cs="Arial"/>
          <w:sz w:val="24"/>
          <w:szCs w:val="24"/>
        </w:rPr>
        <w:t xml:space="preserve">   introdujeron   las   revoluciones   francesa   e   </w:t>
      </w:r>
      <w:r w:rsidRPr="00F72D47">
        <w:rPr>
          <w:rFonts w:ascii="Arial" w:hAnsi="Arial" w:cs="Arial"/>
          <w:sz w:val="24"/>
          <w:szCs w:val="24"/>
        </w:rPr>
        <w:t>industrial, uno</w:t>
      </w:r>
      <w:r w:rsidRPr="00F72D47">
        <w:rPr>
          <w:rFonts w:ascii="Arial" w:hAnsi="Arial" w:cs="Arial"/>
          <w:sz w:val="24"/>
          <w:szCs w:val="24"/>
        </w:rPr>
        <w:t xml:space="preserve">   de   los   debates   </w:t>
      </w:r>
      <w:r w:rsidRPr="00F72D47">
        <w:rPr>
          <w:rFonts w:ascii="Arial" w:hAnsi="Arial" w:cs="Arial"/>
          <w:sz w:val="24"/>
          <w:szCs w:val="24"/>
        </w:rPr>
        <w:t>constitutivos de la sociología fue el referido a la comunidad, ya fuese como realidad empírica, como concepto o como valor social.</w:t>
      </w:r>
    </w:p>
    <w:p w:rsidR="00F72D47" w:rsidRDefault="00F72D47" w:rsidP="00F72D4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  <w:r w:rsidRPr="00F72D47">
        <w:rPr>
          <w:rFonts w:ascii="Arial" w:hAnsi="Arial" w:cs="Arial"/>
          <w:sz w:val="24"/>
          <w:szCs w:val="24"/>
        </w:rPr>
        <w:t xml:space="preserve">el joven sociólogo alemán </w:t>
      </w:r>
      <w:r w:rsidR="00F33A17" w:rsidRPr="00F72D47">
        <w:rPr>
          <w:rFonts w:ascii="Arial" w:hAnsi="Arial" w:cs="Arial"/>
          <w:sz w:val="24"/>
          <w:szCs w:val="24"/>
        </w:rPr>
        <w:t xml:space="preserve">Ferdinand </w:t>
      </w:r>
      <w:proofErr w:type="spellStart"/>
      <w:r w:rsidR="00F33A17" w:rsidRPr="00F72D47">
        <w:rPr>
          <w:rFonts w:ascii="Arial" w:hAnsi="Arial" w:cs="Arial"/>
          <w:sz w:val="24"/>
          <w:szCs w:val="24"/>
        </w:rPr>
        <w:t>Tönnies</w:t>
      </w:r>
      <w:proofErr w:type="spellEnd"/>
      <w:r w:rsidR="00F33A17" w:rsidRPr="00F72D47">
        <w:rPr>
          <w:rFonts w:ascii="Arial" w:hAnsi="Arial" w:cs="Arial"/>
          <w:sz w:val="24"/>
          <w:szCs w:val="24"/>
        </w:rPr>
        <w:t xml:space="preserve"> (1887, 1931) </w:t>
      </w:r>
      <w:proofErr w:type="gramStart"/>
      <w:r w:rsidR="00F33A17" w:rsidRPr="00F72D47">
        <w:rPr>
          <w:rFonts w:ascii="Arial" w:hAnsi="Arial" w:cs="Arial"/>
          <w:sz w:val="24"/>
          <w:szCs w:val="24"/>
        </w:rPr>
        <w:t>introdujo</w:t>
      </w:r>
      <w:r w:rsidRPr="00F72D47">
        <w:rPr>
          <w:rFonts w:ascii="Arial" w:hAnsi="Arial" w:cs="Arial"/>
          <w:sz w:val="24"/>
          <w:szCs w:val="24"/>
        </w:rPr>
        <w:t xml:space="preserve">  el</w:t>
      </w:r>
      <w:proofErr w:type="gramEnd"/>
      <w:r w:rsidRPr="00F72D47">
        <w:rPr>
          <w:rFonts w:ascii="Arial" w:hAnsi="Arial" w:cs="Arial"/>
          <w:sz w:val="24"/>
          <w:szCs w:val="24"/>
        </w:rPr>
        <w:t xml:space="preserve">  empleo  de  la  noción  de  comunidad  como  categoría    analítica  en  su  libro  “Comunidad  y  sociedad”,  entendidos  como  modos  de  relación  social  “típicas”  y  no  como esencias o realidades empíricas</w:t>
      </w:r>
      <w:r w:rsidR="00F33A17">
        <w:rPr>
          <w:rFonts w:ascii="Arial" w:hAnsi="Arial" w:cs="Arial"/>
          <w:sz w:val="24"/>
          <w:szCs w:val="24"/>
        </w:rPr>
        <w:t>.</w:t>
      </w:r>
    </w:p>
    <w:p w:rsidR="00F33A17" w:rsidRDefault="00F33A17" w:rsidP="00F72D4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F33A17" w:rsidRDefault="00F33A17" w:rsidP="00F72D47">
      <w:pPr>
        <w:pStyle w:val="Prrafodelista"/>
        <w:spacing w:line="276" w:lineRule="auto"/>
        <w:rPr>
          <w:rFonts w:ascii="Arial" w:hAnsi="Arial" w:cs="Arial"/>
          <w:b/>
          <w:sz w:val="24"/>
          <w:szCs w:val="24"/>
        </w:rPr>
      </w:pPr>
      <w:r w:rsidRPr="00F33A17">
        <w:rPr>
          <w:rFonts w:ascii="Arial" w:hAnsi="Arial" w:cs="Arial"/>
          <w:b/>
          <w:sz w:val="24"/>
          <w:szCs w:val="24"/>
        </w:rPr>
        <w:t>Viejos y nuevos modos de ser comunitario.</w:t>
      </w:r>
    </w:p>
    <w:p w:rsidR="00F33A17" w:rsidRPr="00F33A17" w:rsidRDefault="00F33A17" w:rsidP="00F72D47">
      <w:pPr>
        <w:pStyle w:val="Prrafodelista"/>
        <w:spacing w:line="276" w:lineRule="auto"/>
        <w:rPr>
          <w:rFonts w:ascii="Arial" w:hAnsi="Arial" w:cs="Arial"/>
          <w:b/>
          <w:sz w:val="24"/>
          <w:szCs w:val="24"/>
        </w:rPr>
      </w:pPr>
    </w:p>
    <w:p w:rsidR="007452A7" w:rsidRDefault="00F33A17" w:rsidP="007452A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F33A17">
        <w:rPr>
          <w:rFonts w:ascii="Arial" w:hAnsi="Arial" w:cs="Arial"/>
          <w:sz w:val="24"/>
          <w:szCs w:val="24"/>
        </w:rPr>
        <w:t>El  reconocimiento</w:t>
      </w:r>
      <w:proofErr w:type="gramEnd"/>
      <w:r w:rsidRPr="00F33A17">
        <w:rPr>
          <w:rFonts w:ascii="Arial" w:hAnsi="Arial" w:cs="Arial"/>
          <w:sz w:val="24"/>
          <w:szCs w:val="24"/>
        </w:rPr>
        <w:t xml:space="preserve">  y  potenciación  de  estos  nuevos  sentidos  históricos  de  lo  comunitario    pueden    dar    aliento    a    propuestas    y    proyectos    alternativos    al    empobrecimiento material y subjetivo que el modelo capitalista mundial hoy impone en todos  los  rincones  del  planeta.</w:t>
      </w:r>
    </w:p>
    <w:p w:rsidR="00F33A17" w:rsidRDefault="00F33A17" w:rsidP="007452A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  <w:r w:rsidRPr="00F33A17">
        <w:rPr>
          <w:rFonts w:ascii="Arial" w:hAnsi="Arial" w:cs="Arial"/>
          <w:sz w:val="24"/>
          <w:szCs w:val="24"/>
        </w:rPr>
        <w:t xml:space="preserve">a diferencia de lo que suponía la sociologías de la modernización, </w:t>
      </w:r>
      <w:proofErr w:type="gramStart"/>
      <w:r w:rsidRPr="00F33A17">
        <w:rPr>
          <w:rFonts w:ascii="Arial" w:hAnsi="Arial" w:cs="Arial"/>
          <w:sz w:val="24"/>
          <w:szCs w:val="24"/>
        </w:rPr>
        <w:t>no  todos</w:t>
      </w:r>
      <w:proofErr w:type="gramEnd"/>
      <w:r w:rsidRPr="00F33A17">
        <w:rPr>
          <w:rFonts w:ascii="Arial" w:hAnsi="Arial" w:cs="Arial"/>
          <w:sz w:val="24"/>
          <w:szCs w:val="24"/>
        </w:rPr>
        <w:t xml:space="preserve">  los  vínculos  y  valores  comunitarios  tradicionales  desaparecieron  al  paso  de  la  modernización  capitalista</w:t>
      </w:r>
    </w:p>
    <w:p w:rsidR="00F33A17" w:rsidRDefault="00F33A17" w:rsidP="007452A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  <w:r w:rsidRPr="00F33A17">
        <w:rPr>
          <w:rFonts w:ascii="Arial" w:hAnsi="Arial" w:cs="Arial"/>
          <w:sz w:val="24"/>
          <w:szCs w:val="24"/>
        </w:rPr>
        <w:lastRenderedPageBreak/>
        <w:t>en   el   contexto   de   las   sociedades   urbanas   contemporáneas</w:t>
      </w:r>
      <w:proofErr w:type="gramStart"/>
      <w:r w:rsidRPr="00F33A17">
        <w:rPr>
          <w:rFonts w:ascii="Arial" w:hAnsi="Arial" w:cs="Arial"/>
          <w:sz w:val="24"/>
          <w:szCs w:val="24"/>
        </w:rPr>
        <w:t xml:space="preserve">   (</w:t>
      </w:r>
      <w:proofErr w:type="spellStart"/>
      <w:proofErr w:type="gramEnd"/>
      <w:r w:rsidRPr="00F33A17">
        <w:rPr>
          <w:rFonts w:ascii="Arial" w:hAnsi="Arial" w:cs="Arial"/>
          <w:sz w:val="24"/>
          <w:szCs w:val="24"/>
        </w:rPr>
        <w:t>Maffesoli</w:t>
      </w:r>
      <w:proofErr w:type="spellEnd"/>
      <w:r w:rsidRPr="00F33A17">
        <w:rPr>
          <w:rFonts w:ascii="Arial" w:hAnsi="Arial" w:cs="Arial"/>
          <w:sz w:val="24"/>
          <w:szCs w:val="24"/>
        </w:rPr>
        <w:t xml:space="preserve"> 1990), se están reactivando formas de sociabilidad marcadas por fuertes e intensos lazos afectivos en torno a espacios masivos o de consumo cultural, como es el caso de las diversas identificaciones juveniles</w:t>
      </w:r>
      <w:r>
        <w:rPr>
          <w:rFonts w:ascii="Arial" w:hAnsi="Arial" w:cs="Arial"/>
          <w:sz w:val="24"/>
          <w:szCs w:val="24"/>
        </w:rPr>
        <w:t>.</w:t>
      </w:r>
    </w:p>
    <w:p w:rsidR="00F33A17" w:rsidRDefault="00F33A17" w:rsidP="007452A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F33A17" w:rsidRDefault="00F33A17" w:rsidP="007452A7">
      <w:pPr>
        <w:pStyle w:val="Prrafodelista"/>
        <w:spacing w:line="276" w:lineRule="auto"/>
        <w:rPr>
          <w:rFonts w:ascii="Arial" w:hAnsi="Arial" w:cs="Arial"/>
          <w:b/>
          <w:sz w:val="30"/>
          <w:szCs w:val="30"/>
          <w:shd w:val="clear" w:color="auto" w:fill="FFFFFF"/>
        </w:rPr>
      </w:pPr>
      <w:r w:rsidRPr="00F33A17">
        <w:rPr>
          <w:rFonts w:ascii="Arial" w:hAnsi="Arial" w:cs="Arial"/>
          <w:b/>
          <w:sz w:val="30"/>
          <w:szCs w:val="30"/>
          <w:shd w:val="clear" w:color="auto" w:fill="FFFFFF"/>
        </w:rPr>
        <w:t>Las resistencias desde el tejido social comunitario</w:t>
      </w:r>
    </w:p>
    <w:p w:rsidR="00F33A17" w:rsidRDefault="00F33A17" w:rsidP="007452A7">
      <w:pPr>
        <w:pStyle w:val="Prrafodelista"/>
        <w:spacing w:line="276" w:lineRule="auto"/>
        <w:rPr>
          <w:rFonts w:ascii="Arial" w:hAnsi="Arial" w:cs="Arial"/>
          <w:b/>
          <w:sz w:val="30"/>
          <w:szCs w:val="30"/>
          <w:shd w:val="clear" w:color="auto" w:fill="FFFFFF"/>
        </w:rPr>
      </w:pPr>
    </w:p>
    <w:p w:rsidR="00F33A17" w:rsidRDefault="00F33A17" w:rsidP="007452A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 w:rsidRPr="00F33A17">
        <w:rPr>
          <w:rFonts w:ascii="Arial" w:hAnsi="Arial" w:cs="Arial"/>
          <w:sz w:val="24"/>
          <w:szCs w:val="24"/>
        </w:rPr>
        <w:t>Los  dos</w:t>
      </w:r>
      <w:proofErr w:type="gramEnd"/>
      <w:r w:rsidRPr="00F33A17">
        <w:rPr>
          <w:rFonts w:ascii="Arial" w:hAnsi="Arial" w:cs="Arial"/>
          <w:sz w:val="24"/>
          <w:szCs w:val="24"/>
        </w:rPr>
        <w:t xml:space="preserve">  primeros  tipos  de  conformación  de  lo  comunitario,  por  estar  en  un  plano  más </w:t>
      </w:r>
      <w:proofErr w:type="spellStart"/>
      <w:r w:rsidRPr="00F33A17">
        <w:rPr>
          <w:rFonts w:ascii="Arial" w:hAnsi="Arial" w:cs="Arial"/>
          <w:sz w:val="24"/>
          <w:szCs w:val="24"/>
        </w:rPr>
        <w:t>societal</w:t>
      </w:r>
      <w:proofErr w:type="spellEnd"/>
      <w:r w:rsidRPr="00F33A17">
        <w:rPr>
          <w:rFonts w:ascii="Arial" w:hAnsi="Arial" w:cs="Arial"/>
          <w:sz w:val="24"/>
          <w:szCs w:val="24"/>
        </w:rPr>
        <w:t>, específicamente en el plano del tejido social, guardan estrecha relación; su  análisis  nos  permite  comprender  los  modos  actuales  como  se  produce  lo  social,  desde las sociabilidades elementales hasta las relaciones y conflictos sociales a nivel macro</w:t>
      </w:r>
    </w:p>
    <w:p w:rsidR="00F33A17" w:rsidRDefault="00F33A17" w:rsidP="007452A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  <w:r w:rsidRPr="00F33A17">
        <w:rPr>
          <w:rFonts w:ascii="Arial" w:hAnsi="Arial" w:cs="Arial"/>
          <w:sz w:val="24"/>
          <w:szCs w:val="24"/>
        </w:rPr>
        <w:t>Son  estas  experiencias  y  relaciones  cotidianas  en  torno  a  un  mismo  espacio,  institución  social  o  actividad  las  que  conforman  los  tejidos  sociales  en  torno  a  los  cuales  se  generan  las  identidades  comunitarias  de  primer  tipo;  desde  ellos  se  producen  y  reproducen  los  sistemas  culturales  y  los  saberes  que  dan  sentido  y  racionalidad  a  las  experiencias  de  sus  actores,  los  cuales  se  diluyen,  se  fortalecen  y  se  hibridan  con  otros    sistemas  simbólicos  provenientes  de  otros  sectores</w:t>
      </w:r>
      <w:r>
        <w:rPr>
          <w:rFonts w:ascii="Arial" w:hAnsi="Arial" w:cs="Arial"/>
          <w:sz w:val="24"/>
          <w:szCs w:val="24"/>
        </w:rPr>
        <w:t>.</w:t>
      </w:r>
    </w:p>
    <w:p w:rsidR="00F33A17" w:rsidRDefault="00F33A17" w:rsidP="007452A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F33A17" w:rsidRPr="00F33A17" w:rsidRDefault="00F33A17" w:rsidP="007452A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  <w:r w:rsidRPr="00F33A17">
        <w:rPr>
          <w:rFonts w:ascii="Arial" w:hAnsi="Arial" w:cs="Arial"/>
          <w:sz w:val="24"/>
          <w:szCs w:val="24"/>
        </w:rPr>
        <w:t xml:space="preserve">Estamos    refiriéndonos    por    ejemplo    a    experiencias    compartidas    de    las    comunidades   indígenas   y   campesinas   </w:t>
      </w:r>
      <w:proofErr w:type="gramStart"/>
      <w:r w:rsidRPr="00F33A17">
        <w:rPr>
          <w:rFonts w:ascii="Arial" w:hAnsi="Arial" w:cs="Arial"/>
          <w:sz w:val="24"/>
          <w:szCs w:val="24"/>
        </w:rPr>
        <w:t xml:space="preserve">ancestrales,   </w:t>
      </w:r>
      <w:proofErr w:type="gramEnd"/>
      <w:r w:rsidRPr="00F33A17">
        <w:rPr>
          <w:rFonts w:ascii="Arial" w:hAnsi="Arial" w:cs="Arial"/>
          <w:sz w:val="24"/>
          <w:szCs w:val="24"/>
        </w:rPr>
        <w:t>o   en   torno   a   un   frente   de   colonización,  o  a  una  barriada  popular</w:t>
      </w:r>
      <w:r>
        <w:rPr>
          <w:rFonts w:ascii="Arial" w:hAnsi="Arial" w:cs="Arial"/>
          <w:sz w:val="24"/>
          <w:szCs w:val="24"/>
        </w:rPr>
        <w:t>.</w:t>
      </w:r>
      <w:r w:rsidRPr="00F33A17">
        <w:t xml:space="preserve"> </w:t>
      </w:r>
      <w:r w:rsidRPr="00F33A17">
        <w:rPr>
          <w:rFonts w:ascii="Arial" w:hAnsi="Arial" w:cs="Arial"/>
          <w:sz w:val="24"/>
          <w:szCs w:val="24"/>
        </w:rPr>
        <w:t>El hecho de que aún estas poblaciones se asumen a sí mismas como comunidades y ven en lo "comunitario" un valor de defensa y resistencia frente al estado y otras fuerzas sociales, nos afirma la validez del concepto para referirse a ellas</w:t>
      </w:r>
    </w:p>
    <w:p w:rsidR="00F33A17" w:rsidRDefault="00F33A17" w:rsidP="007452A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F33A17" w:rsidRPr="00F33A17" w:rsidRDefault="00F33A17" w:rsidP="007452A7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sectPr w:rsidR="00F33A17" w:rsidRPr="00F33A17" w:rsidSect="003521EC">
      <w:pgSz w:w="12240" w:h="15840"/>
      <w:pgMar w:top="1417" w:right="1701" w:bottom="1417" w:left="1701" w:header="708" w:footer="708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711"/>
    <w:multiLevelType w:val="hybridMultilevel"/>
    <w:tmpl w:val="EB3AD85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0CA6"/>
    <w:multiLevelType w:val="hybridMultilevel"/>
    <w:tmpl w:val="E326A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17B1"/>
    <w:multiLevelType w:val="hybridMultilevel"/>
    <w:tmpl w:val="0D6AE72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A38CA"/>
    <w:multiLevelType w:val="hybridMultilevel"/>
    <w:tmpl w:val="A6E87C6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3B"/>
    <w:rsid w:val="001D056B"/>
    <w:rsid w:val="001E0A3B"/>
    <w:rsid w:val="002723B2"/>
    <w:rsid w:val="003521EC"/>
    <w:rsid w:val="00677C66"/>
    <w:rsid w:val="007452A7"/>
    <w:rsid w:val="009D514A"/>
    <w:rsid w:val="00F33A17"/>
    <w:rsid w:val="00F7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62E72"/>
  <w15:chartTrackingRefBased/>
  <w15:docId w15:val="{B43955E3-6E28-4A86-99E9-12ECF91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0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ESMERALDA HERNANDEZ PICASSO</dc:creator>
  <cp:keywords/>
  <dc:description/>
  <cp:lastModifiedBy>ESTRELLA ESMERALDA HERNANDEZ PICASSO</cp:lastModifiedBy>
  <cp:revision>3</cp:revision>
  <dcterms:created xsi:type="dcterms:W3CDTF">2023-03-21T23:02:00Z</dcterms:created>
  <dcterms:modified xsi:type="dcterms:W3CDTF">2023-03-21T23:04:00Z</dcterms:modified>
</cp:coreProperties>
</file>