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983A" w14:textId="77777777" w:rsidR="006C416F" w:rsidRPr="00CF10D5" w:rsidRDefault="006C416F" w:rsidP="006C416F">
      <w:pPr>
        <w:jc w:val="center"/>
        <w:rPr>
          <w:rFonts w:ascii="Arial Black" w:hAnsi="Arial Black"/>
          <w:sz w:val="44"/>
          <w:szCs w:val="44"/>
        </w:rPr>
      </w:pPr>
      <w:r w:rsidRPr="00CF10D5">
        <w:rPr>
          <w:rFonts w:ascii="Arial Black" w:hAnsi="Arial Black"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1" wp14:anchorId="70EA0FBC" wp14:editId="5E6A8BA4">
            <wp:simplePos x="0" y="0"/>
            <wp:positionH relativeFrom="column">
              <wp:posOffset>4888865</wp:posOffset>
            </wp:positionH>
            <wp:positionV relativeFrom="paragraph">
              <wp:posOffset>0</wp:posOffset>
            </wp:positionV>
            <wp:extent cx="971550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176" y="21381"/>
                <wp:lineTo x="21176" y="0"/>
                <wp:lineTo x="0" y="0"/>
              </wp:wrapPolygon>
            </wp:wrapTight>
            <wp:docPr id="1" name="Imagen 1" descr="Psicología de la educación en México: un bosquejo histórico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icología de la educación en México: un bosquejo histórico timelin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1" t="20000" r="28652" b="18438"/>
                    <a:stretch/>
                  </pic:blipFill>
                  <pic:spPr bwMode="auto">
                    <a:xfrm>
                      <a:off x="0" y="0"/>
                      <a:ext cx="97155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F10D5">
        <w:rPr>
          <w:rFonts w:ascii="Arial Black" w:hAnsi="Arial Black"/>
          <w:sz w:val="44"/>
          <w:szCs w:val="44"/>
        </w:rPr>
        <w:t>Escuela Normal de Educación Preescolar</w:t>
      </w:r>
    </w:p>
    <w:p w14:paraId="0BE3C7EF" w14:textId="77777777" w:rsidR="006C416F" w:rsidRDefault="006C416F" w:rsidP="006C416F">
      <w:pPr>
        <w:jc w:val="center"/>
        <w:rPr>
          <w:rFonts w:ascii="Arial Rounded MT Bold" w:hAnsi="Arial Rounded MT Bold"/>
          <w:sz w:val="30"/>
          <w:szCs w:val="30"/>
        </w:rPr>
      </w:pPr>
      <w:r w:rsidRPr="00CF10D5">
        <w:rPr>
          <w:rFonts w:ascii="Arial Rounded MT Bold" w:hAnsi="Arial Rounded MT Bold"/>
          <w:sz w:val="30"/>
          <w:szCs w:val="30"/>
        </w:rPr>
        <w:t>2022-2023</w:t>
      </w:r>
    </w:p>
    <w:p w14:paraId="3C79CDA7" w14:textId="77777777" w:rsidR="006C416F" w:rsidRPr="00CF10D5" w:rsidRDefault="006C416F" w:rsidP="006C416F">
      <w:pPr>
        <w:jc w:val="center"/>
        <w:rPr>
          <w:rFonts w:ascii="Arial Rounded MT Bold" w:hAnsi="Arial Rounded MT Bold"/>
          <w:sz w:val="30"/>
          <w:szCs w:val="30"/>
        </w:rPr>
      </w:pPr>
    </w:p>
    <w:p w14:paraId="27D3517E" w14:textId="70E9C218" w:rsidR="006C416F" w:rsidRDefault="006C416F" w:rsidP="006C416F">
      <w:pPr>
        <w:jc w:val="center"/>
        <w:rPr>
          <w:rFonts w:ascii="Mystical Woods Rough Script" w:hAnsi="Mystical Woods Rough Script"/>
          <w:sz w:val="50"/>
          <w:szCs w:val="50"/>
        </w:rPr>
      </w:pPr>
      <w:r w:rsidRPr="00CF10D5">
        <w:rPr>
          <w:rFonts w:ascii="Mystical Woods Rough Script" w:hAnsi="Mystical Woods Rough Script"/>
          <w:sz w:val="50"/>
          <w:szCs w:val="50"/>
        </w:rPr>
        <w:t>Estrategias de Educación Física en Educación Preescolar</w:t>
      </w:r>
    </w:p>
    <w:p w14:paraId="52C80DC0" w14:textId="77777777" w:rsidR="006C416F" w:rsidRPr="00DB0A96" w:rsidRDefault="006C416F" w:rsidP="006C416F">
      <w:pPr>
        <w:jc w:val="center"/>
        <w:rPr>
          <w:rFonts w:ascii="Mystical Woods Rough Script" w:hAnsi="Mystical Woods Rough Script"/>
          <w:sz w:val="2"/>
          <w:szCs w:val="2"/>
        </w:rPr>
      </w:pPr>
    </w:p>
    <w:p w14:paraId="17FD6D3F" w14:textId="60ADE29B" w:rsidR="006C416F" w:rsidRDefault="006C416F" w:rsidP="006C416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FFFF"/>
          <w:sz w:val="20"/>
          <w:szCs w:val="20"/>
          <w:shd w:val="clear" w:color="auto" w:fill="00979D"/>
        </w:rPr>
      </w:pPr>
      <w:r w:rsidRPr="006C416F">
        <w:rPr>
          <w:rFonts w:ascii="Arial" w:hAnsi="Arial" w:cs="Arial"/>
          <w:color w:val="FFFFFF"/>
          <w:sz w:val="80"/>
          <w:szCs w:val="80"/>
          <w:shd w:val="clear" w:color="auto" w:fill="00979D"/>
        </w:rPr>
        <w:t>Tercera Investigación de Conceptos</w:t>
      </w:r>
      <w:r w:rsidR="00DB0A96">
        <w:rPr>
          <w:rFonts w:ascii="Arial" w:hAnsi="Arial" w:cs="Arial"/>
          <w:color w:val="FFFFFF"/>
          <w:sz w:val="80"/>
          <w:szCs w:val="80"/>
          <w:shd w:val="clear" w:color="auto" w:fill="00979D"/>
        </w:rPr>
        <w:t xml:space="preserve"> </w:t>
      </w:r>
    </w:p>
    <w:p w14:paraId="09DB339F" w14:textId="77777777" w:rsidR="00DB0A96" w:rsidRPr="00DB0A96" w:rsidRDefault="00DB0A96" w:rsidP="006C416F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FFFFFF"/>
          <w:sz w:val="20"/>
          <w:szCs w:val="20"/>
          <w:shd w:val="clear" w:color="auto" w:fill="00979D"/>
        </w:rPr>
      </w:pPr>
    </w:p>
    <w:p w14:paraId="51D9CC8D" w14:textId="77777777" w:rsidR="00DB0A96" w:rsidRPr="00CF10D5" w:rsidRDefault="00DB0A96" w:rsidP="00DB0A96">
      <w:pPr>
        <w:spacing w:before="30" w:after="30" w:line="240" w:lineRule="auto"/>
        <w:ind w:left="60"/>
        <w:jc w:val="center"/>
        <w:outlineLvl w:val="2"/>
        <w:rPr>
          <w:rFonts w:ascii="Arial Rounded MT Bold" w:eastAsia="Times New Roman" w:hAnsi="Arial Rounded MT Bold" w:cs="Arial"/>
          <w:color w:val="000000"/>
          <w:sz w:val="40"/>
          <w:szCs w:val="40"/>
          <w:lang w:eastAsia="es-MX"/>
        </w:rPr>
      </w:pPr>
      <w:r w:rsidRPr="00CF10D5">
        <w:rPr>
          <w:rFonts w:ascii="Arial Rounded MT Bold" w:eastAsia="Times New Roman" w:hAnsi="Arial Rounded MT Bold" w:cs="Arial"/>
          <w:color w:val="000000"/>
          <w:sz w:val="40"/>
          <w:szCs w:val="40"/>
          <w:lang w:eastAsia="es-MX"/>
        </w:rPr>
        <w:t>MAESTRO: </w:t>
      </w:r>
      <w:hyperlink r:id="rId6" w:history="1">
        <w:r w:rsidRPr="00CF10D5">
          <w:rPr>
            <w:rFonts w:ascii="Arial Rounded MT Bold" w:eastAsia="Times New Roman" w:hAnsi="Arial Rounded MT Bold" w:cs="Arial"/>
            <w:color w:val="000000"/>
            <w:sz w:val="40"/>
            <w:szCs w:val="40"/>
            <w:u w:val="single"/>
            <w:lang w:eastAsia="es-MX"/>
          </w:rPr>
          <w:t>JESUS ARMANDO VILLANUEVA VILLARREAL</w:t>
        </w:r>
      </w:hyperlink>
    </w:p>
    <w:p w14:paraId="2B8921A1" w14:textId="77777777" w:rsidR="00DB0A96" w:rsidRPr="00CF10D5" w:rsidRDefault="00DB0A96" w:rsidP="00DB0A96">
      <w:pPr>
        <w:spacing w:before="30" w:after="30" w:line="240" w:lineRule="auto"/>
        <w:ind w:left="60"/>
        <w:jc w:val="center"/>
        <w:outlineLvl w:val="2"/>
        <w:rPr>
          <w:rFonts w:ascii="Arial Rounded MT Bold" w:eastAsia="Times New Roman" w:hAnsi="Arial Rounded MT Bold" w:cs="Arial"/>
          <w:color w:val="000000"/>
          <w:sz w:val="30"/>
          <w:szCs w:val="30"/>
          <w:lang w:eastAsia="es-MX"/>
        </w:rPr>
      </w:pPr>
    </w:p>
    <w:p w14:paraId="46DBE040" w14:textId="77777777" w:rsidR="00DB0A96" w:rsidRPr="00CF10D5" w:rsidRDefault="00DB0A96" w:rsidP="00DB0A96">
      <w:pPr>
        <w:jc w:val="center"/>
        <w:rPr>
          <w:rFonts w:ascii="Arial Rounded MT Bold" w:hAnsi="Arial Rounded MT Bold"/>
          <w:sz w:val="40"/>
          <w:szCs w:val="40"/>
        </w:rPr>
      </w:pPr>
      <w:r w:rsidRPr="00CF10D5">
        <w:rPr>
          <w:rFonts w:ascii="Arial Rounded MT Bold" w:hAnsi="Arial Rounded MT Bold"/>
          <w:sz w:val="40"/>
          <w:szCs w:val="40"/>
        </w:rPr>
        <w:t>Angela Guadalupe López Acosta</w:t>
      </w:r>
    </w:p>
    <w:p w14:paraId="7C36CB04" w14:textId="77777777" w:rsidR="00DB0A96" w:rsidRDefault="00DB0A96" w:rsidP="00DB0A96">
      <w:pPr>
        <w:jc w:val="center"/>
        <w:rPr>
          <w:rFonts w:ascii="Arial Rounded MT Bold" w:hAnsi="Arial Rounded MT Bold"/>
          <w:sz w:val="30"/>
          <w:szCs w:val="30"/>
        </w:rPr>
      </w:pPr>
    </w:p>
    <w:p w14:paraId="5D175B80" w14:textId="77777777" w:rsidR="00DB0A96" w:rsidRDefault="00DB0A96" w:rsidP="00DB0A96">
      <w:pPr>
        <w:jc w:val="center"/>
        <w:rPr>
          <w:rFonts w:ascii="Arial Black" w:hAnsi="Arial Black"/>
          <w:sz w:val="60"/>
          <w:szCs w:val="60"/>
        </w:rPr>
      </w:pPr>
      <w:r w:rsidRPr="00CF10D5">
        <w:rPr>
          <w:rFonts w:ascii="Arial Black" w:hAnsi="Arial Black"/>
          <w:sz w:val="60"/>
          <w:szCs w:val="60"/>
        </w:rPr>
        <w:t>1°A     #12</w:t>
      </w:r>
    </w:p>
    <w:p w14:paraId="641E31DD" w14:textId="77777777" w:rsidR="00DB0A96" w:rsidRPr="00CF10D5" w:rsidRDefault="00DB0A96" w:rsidP="00DB0A96">
      <w:pPr>
        <w:jc w:val="center"/>
        <w:rPr>
          <w:rFonts w:ascii="Arial Black" w:hAnsi="Arial Black"/>
          <w:sz w:val="16"/>
          <w:szCs w:val="16"/>
        </w:rPr>
      </w:pPr>
    </w:p>
    <w:p w14:paraId="756BC87E" w14:textId="026C08BB" w:rsidR="00DB0A96" w:rsidRDefault="00DB0A96" w:rsidP="00DB0A96">
      <w:pPr>
        <w:jc w:val="center"/>
        <w:rPr>
          <w:rFonts w:ascii="Abadi" w:hAnsi="Abadi"/>
          <w:sz w:val="50"/>
          <w:szCs w:val="50"/>
        </w:rPr>
      </w:pPr>
      <w:r>
        <w:rPr>
          <w:rFonts w:ascii="Abadi" w:hAnsi="Abadi"/>
          <w:sz w:val="50"/>
          <w:szCs w:val="50"/>
        </w:rPr>
        <w:t>1</w:t>
      </w:r>
      <w:r>
        <w:rPr>
          <w:rFonts w:ascii="Abadi" w:hAnsi="Abadi"/>
          <w:sz w:val="50"/>
          <w:szCs w:val="50"/>
        </w:rPr>
        <w:t>5</w:t>
      </w:r>
      <w:r w:rsidRPr="00CF10D5">
        <w:rPr>
          <w:rFonts w:ascii="Abadi" w:hAnsi="Abadi"/>
          <w:sz w:val="50"/>
          <w:szCs w:val="50"/>
        </w:rPr>
        <w:t xml:space="preserve">/ </w:t>
      </w:r>
      <w:r>
        <w:rPr>
          <w:rFonts w:ascii="Abadi" w:hAnsi="Abadi"/>
          <w:sz w:val="50"/>
          <w:szCs w:val="50"/>
        </w:rPr>
        <w:t>Marzo</w:t>
      </w:r>
      <w:r w:rsidRPr="00CF10D5">
        <w:rPr>
          <w:rFonts w:ascii="Abadi" w:hAnsi="Abadi"/>
          <w:sz w:val="50"/>
          <w:szCs w:val="50"/>
        </w:rPr>
        <w:t>/ 2023</w:t>
      </w:r>
    </w:p>
    <w:p w14:paraId="0C02D976" w14:textId="77777777" w:rsidR="006C416F" w:rsidRPr="006C416F" w:rsidRDefault="006C416F" w:rsidP="006C416F">
      <w:pPr>
        <w:shd w:val="clear" w:color="auto" w:fill="FFFFFF"/>
        <w:spacing w:after="0" w:line="240" w:lineRule="auto"/>
        <w:jc w:val="center"/>
        <w:rPr>
          <w:rFonts w:ascii="Arial Rounded MT Bold" w:eastAsia="Times New Roman" w:hAnsi="Arial Rounded MT Bold" w:cs="Times New Roman"/>
          <w:color w:val="000000"/>
          <w:sz w:val="80"/>
          <w:szCs w:val="80"/>
          <w:lang w:eastAsia="es-MX"/>
        </w:rPr>
      </w:pPr>
    </w:p>
    <w:p w14:paraId="00053289" w14:textId="77777777" w:rsidR="006C416F" w:rsidRDefault="006C416F">
      <w:pPr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</w:pPr>
      <w:r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  <w:br w:type="page"/>
      </w:r>
    </w:p>
    <w:p w14:paraId="6EF6D85D" w14:textId="7054CB39" w:rsidR="006C416F" w:rsidRDefault="006C416F" w:rsidP="006C41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</w:pPr>
      <w:r w:rsidRPr="006C416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  <w:lastRenderedPageBreak/>
        <w:t>¿Qué es un Circuito de Acción Motriz?</w:t>
      </w:r>
    </w:p>
    <w:p w14:paraId="5717A366" w14:textId="0441788A" w:rsidR="006C416F" w:rsidRDefault="006C416F" w:rsidP="006C416F">
      <w:pPr>
        <w:pStyle w:val="Prrafodelista"/>
        <w:shd w:val="clear" w:color="auto" w:fill="FFFFFF"/>
        <w:spacing w:after="0" w:line="240" w:lineRule="auto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6C416F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C</w:t>
      </w:r>
      <w:r w:rsidRPr="006C416F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onjunto de actividades físicas que tienen como objetivo condicionar la resistencia y la velocidad de un individuo.</w:t>
      </w:r>
    </w:p>
    <w:p w14:paraId="5EBA05BF" w14:textId="77777777" w:rsidR="006C416F" w:rsidRPr="006C416F" w:rsidRDefault="006C416F" w:rsidP="006C416F">
      <w:pPr>
        <w:pStyle w:val="Prrafodelista"/>
        <w:shd w:val="clear" w:color="auto" w:fill="FFFFFF"/>
        <w:spacing w:after="0" w:line="240" w:lineRule="auto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</w:p>
    <w:p w14:paraId="0ED75B41" w14:textId="77211CC0" w:rsidR="006C416F" w:rsidRDefault="006C416F" w:rsidP="006C41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</w:pPr>
      <w:r w:rsidRPr="006C416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  <w:t>¿Qué</w:t>
      </w:r>
      <w:r w:rsidRPr="006C416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  <w:t xml:space="preserve"> es un Cuento Motor?</w:t>
      </w:r>
    </w:p>
    <w:p w14:paraId="4C58E8A9" w14:textId="217B5265" w:rsidR="006C416F" w:rsidRDefault="006C416F" w:rsidP="006C416F">
      <w:pPr>
        <w:pStyle w:val="Prrafodelista"/>
        <w:shd w:val="clear" w:color="auto" w:fill="FFFFFF"/>
        <w:spacing w:after="0" w:line="240" w:lineRule="auto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E</w:t>
      </w:r>
      <w:r w:rsidRPr="006C416F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s una variante del cuento hablado, es como el cuento representado, un cuento jugado, en el cual hay un narrador/a y en este caso, el niño o niña que representa lo que dice, dicho narrador/a.</w:t>
      </w:r>
    </w:p>
    <w:p w14:paraId="1314B6A6" w14:textId="77777777" w:rsidR="006C416F" w:rsidRPr="006C416F" w:rsidRDefault="006C416F" w:rsidP="006C416F">
      <w:pPr>
        <w:pStyle w:val="Prrafodelista"/>
        <w:shd w:val="clear" w:color="auto" w:fill="FFFFFF"/>
        <w:spacing w:after="0" w:line="240" w:lineRule="auto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</w:p>
    <w:p w14:paraId="76D47CA4" w14:textId="6ED75633" w:rsidR="006C416F" w:rsidRDefault="006C416F" w:rsidP="006C416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</w:pPr>
      <w:r w:rsidRPr="006C416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  <w:t>¿Qué</w:t>
      </w:r>
      <w:r w:rsidRPr="006C416F">
        <w:rPr>
          <w:rFonts w:ascii="Arial Rounded MT Bold" w:eastAsia="Times New Roman" w:hAnsi="Arial Rounded MT Bold" w:cs="Times New Roman"/>
          <w:color w:val="000000"/>
          <w:sz w:val="32"/>
          <w:szCs w:val="32"/>
          <w:lang w:eastAsia="es-MX"/>
        </w:rPr>
        <w:t xml:space="preserve"> es un Juego Cooperativo?</w:t>
      </w:r>
    </w:p>
    <w:p w14:paraId="5612E0EE" w14:textId="1219158A" w:rsidR="006C416F" w:rsidRPr="006C416F" w:rsidRDefault="006C416F" w:rsidP="006C416F">
      <w:pPr>
        <w:pStyle w:val="Prrafodelista"/>
        <w:shd w:val="clear" w:color="auto" w:fill="FFFFFF"/>
        <w:spacing w:after="0" w:line="240" w:lineRule="auto"/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</w:pPr>
      <w:r w:rsidRPr="006C416F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E</w:t>
      </w:r>
      <w:r w:rsidRPr="006C416F">
        <w:rPr>
          <w:rFonts w:ascii="Abadi" w:eastAsia="Times New Roman" w:hAnsi="Abadi" w:cs="Times New Roman"/>
          <w:color w:val="000000"/>
          <w:sz w:val="32"/>
          <w:szCs w:val="32"/>
          <w:lang w:eastAsia="es-MX"/>
        </w:rPr>
        <w:t>s un juego en el cual dos o más jugadores no compiten entre sí, sino que colaboran para conseguir el mismo objetivo y por lo tanto ganan o pierden en conjunto.</w:t>
      </w:r>
    </w:p>
    <w:p w14:paraId="3F4F1EE1" w14:textId="1FCF4D5B" w:rsidR="00866E79" w:rsidRDefault="00866E79"/>
    <w:sectPr w:rsidR="00866E79" w:rsidSect="00DB0A96">
      <w:pgSz w:w="12240" w:h="15840"/>
      <w:pgMar w:top="1417" w:right="1701" w:bottom="1417" w:left="1701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B37E1"/>
    <w:multiLevelType w:val="hybridMultilevel"/>
    <w:tmpl w:val="E0C0A1A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444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6F"/>
    <w:rsid w:val="002A3F32"/>
    <w:rsid w:val="006C416F"/>
    <w:rsid w:val="00866E79"/>
    <w:rsid w:val="00C933AD"/>
    <w:rsid w:val="00DB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0FB28"/>
  <w15:chartTrackingRefBased/>
  <w15:docId w15:val="{97682493-9EB2-405D-A16E-337004DD9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87.141.233.82/sistema/mensajes/EnviaMensaje1.asp?e=enep-00046&amp;c=1674507163&amp;p=7435419B2B51M130B32B13A533&amp;idMateria=7210&amp;idMateria=7210&amp;a=M244&amp;an=JESUS%20ARMANDO%20VILLANUEVA%20VILLARRE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López Acosta</dc:creator>
  <cp:keywords/>
  <dc:description/>
  <cp:lastModifiedBy>Angela López Acosta</cp:lastModifiedBy>
  <cp:revision>1</cp:revision>
  <dcterms:created xsi:type="dcterms:W3CDTF">2023-03-16T00:59:00Z</dcterms:created>
  <dcterms:modified xsi:type="dcterms:W3CDTF">2023-03-16T01:10:00Z</dcterms:modified>
</cp:coreProperties>
</file>