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A478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</w:rPr>
        <w:t>ESCUELA NORMAL DE EDUCACIÓN PREESCOLAR</w:t>
      </w:r>
    </w:p>
    <w:p w14:paraId="6D2D6948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789223F" wp14:editId="22F3AAA6">
            <wp:simplePos x="0" y="0"/>
            <wp:positionH relativeFrom="margin">
              <wp:posOffset>2086776</wp:posOffset>
            </wp:positionH>
            <wp:positionV relativeFrom="page">
              <wp:posOffset>1471295</wp:posOffset>
            </wp:positionV>
            <wp:extent cx="15049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327" y="21357"/>
                <wp:lineTo x="21327" y="0"/>
                <wp:lineTo x="0" y="0"/>
              </wp:wrapPolygon>
            </wp:wrapTight>
            <wp:docPr id="43" name="Imagen 4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2" r="20296" b="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CD942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</w:p>
    <w:p w14:paraId="0D977440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</w:p>
    <w:p w14:paraId="0653625E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</w:p>
    <w:p w14:paraId="47F17395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</w:p>
    <w:p w14:paraId="14EC0741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</w:p>
    <w:p w14:paraId="3DDF0036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</w:rPr>
        <w:t>LICENCIATURA EN EDUCACIÓN PREESCOLAR CICLO</w:t>
      </w:r>
    </w:p>
    <w:p w14:paraId="2F17E8EA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</w:rPr>
        <w:t>2022- 2023.</w:t>
      </w:r>
    </w:p>
    <w:p w14:paraId="434F35EB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</w:rPr>
        <w:t>1 “A”</w:t>
      </w:r>
    </w:p>
    <w:p w14:paraId="50D45B33" w14:textId="77777777" w:rsidR="00F24075" w:rsidRDefault="00F24075" w:rsidP="00F24075">
      <w:pPr>
        <w:jc w:val="center"/>
        <w:rPr>
          <w:rFonts w:ascii="Arial" w:hAnsi="Arial" w:cs="Arial"/>
          <w:sz w:val="36"/>
          <w:szCs w:val="36"/>
        </w:rPr>
      </w:pPr>
      <w:r w:rsidRPr="00F1190C">
        <w:rPr>
          <w:rFonts w:ascii="Arial" w:hAnsi="Arial" w:cs="Arial"/>
          <w:sz w:val="36"/>
          <w:szCs w:val="36"/>
        </w:rPr>
        <w:t>ESTRATEGIAS DE EDUCACIÓN FÍSICA EN EDUCACIÓN PREESCOLAR</w:t>
      </w:r>
      <w:r>
        <w:rPr>
          <w:rFonts w:ascii="Arial" w:hAnsi="Arial" w:cs="Arial"/>
          <w:sz w:val="36"/>
          <w:szCs w:val="36"/>
        </w:rPr>
        <w:t>.</w:t>
      </w:r>
    </w:p>
    <w:p w14:paraId="7DBBA3C4" w14:textId="77777777" w:rsidR="00F24075" w:rsidRPr="00F1190C" w:rsidRDefault="00F24075" w:rsidP="00F24075">
      <w:pPr>
        <w:jc w:val="center"/>
        <w:rPr>
          <w:rFonts w:ascii="Arial" w:hAnsi="Arial" w:cs="Arial"/>
          <w:sz w:val="36"/>
          <w:szCs w:val="36"/>
        </w:rPr>
      </w:pPr>
    </w:p>
    <w:p w14:paraId="22869A27" w14:textId="1249E08D" w:rsidR="00F24075" w:rsidRDefault="00F24075" w:rsidP="00F24075">
      <w:pPr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3RA INVESTIGACIÓN</w:t>
      </w:r>
      <w:r>
        <w:rPr>
          <w:rFonts w:ascii="Arial" w:hAnsi="Arial" w:cs="Arial"/>
          <w:sz w:val="36"/>
          <w:szCs w:val="36"/>
          <w:u w:val="single"/>
        </w:rPr>
        <w:t xml:space="preserve"> DE CONCEPTOS</w:t>
      </w:r>
    </w:p>
    <w:p w14:paraId="20D49F10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</w:p>
    <w:p w14:paraId="17E6FAF0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  <w:u w:val="single"/>
        </w:rPr>
        <w:t>ALUMNA</w:t>
      </w:r>
      <w:r w:rsidRPr="00862B50">
        <w:rPr>
          <w:rFonts w:ascii="Arial" w:hAnsi="Arial" w:cs="Arial"/>
          <w:sz w:val="36"/>
          <w:szCs w:val="36"/>
        </w:rPr>
        <w:t>: CITLALI ELIZABETH FUENTES PUENTE.</w:t>
      </w:r>
    </w:p>
    <w:p w14:paraId="13357FAA" w14:textId="77777777" w:rsidR="00F24075" w:rsidRPr="00862B50" w:rsidRDefault="00F24075" w:rsidP="00F24075">
      <w:pPr>
        <w:jc w:val="center"/>
        <w:rPr>
          <w:rFonts w:ascii="Arial" w:hAnsi="Arial" w:cs="Arial"/>
          <w:sz w:val="36"/>
          <w:szCs w:val="36"/>
        </w:rPr>
      </w:pPr>
    </w:p>
    <w:p w14:paraId="066F5243" w14:textId="77777777" w:rsidR="00F24075" w:rsidRDefault="00F24075" w:rsidP="00F24075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F1190C">
        <w:rPr>
          <w:rFonts w:ascii="Arial" w:hAnsi="Arial" w:cs="Arial"/>
          <w:sz w:val="36"/>
          <w:szCs w:val="36"/>
          <w:u w:val="single"/>
        </w:rPr>
        <w:t>MAESTRO:</w:t>
      </w:r>
      <w:r w:rsidRPr="00F1190C">
        <w:rPr>
          <w:rFonts w:ascii="Arial" w:hAnsi="Arial" w:cs="Arial"/>
          <w:sz w:val="36"/>
          <w:szCs w:val="36"/>
        </w:rPr>
        <w:t xml:space="preserve"> JESUS ARMANDO VILLANUEVA VILLARREAL</w:t>
      </w:r>
      <w:r>
        <w:rPr>
          <w:rFonts w:ascii="Arial" w:hAnsi="Arial" w:cs="Arial"/>
          <w:sz w:val="36"/>
          <w:szCs w:val="36"/>
        </w:rPr>
        <w:t>.</w:t>
      </w:r>
    </w:p>
    <w:p w14:paraId="77B37BF9" w14:textId="1A6A1233" w:rsidR="00F24075" w:rsidRPr="00862B50" w:rsidRDefault="00F24075" w:rsidP="00F24075">
      <w:pPr>
        <w:spacing w:line="240" w:lineRule="auto"/>
        <w:jc w:val="right"/>
        <w:rPr>
          <w:rFonts w:ascii="Arial" w:hAnsi="Arial" w:cs="Arial"/>
          <w:sz w:val="36"/>
          <w:szCs w:val="36"/>
        </w:rPr>
      </w:pPr>
      <w:r w:rsidRPr="00862B50">
        <w:rPr>
          <w:rFonts w:ascii="Arial" w:hAnsi="Arial" w:cs="Arial"/>
          <w:sz w:val="36"/>
          <w:szCs w:val="36"/>
        </w:rPr>
        <w:t xml:space="preserve">                                                              </w:t>
      </w:r>
      <w:r>
        <w:rPr>
          <w:rFonts w:ascii="Arial" w:hAnsi="Arial" w:cs="Arial"/>
          <w:sz w:val="36"/>
          <w:szCs w:val="36"/>
        </w:rPr>
        <w:t xml:space="preserve">      </w:t>
      </w:r>
      <w:r>
        <w:rPr>
          <w:rFonts w:ascii="Arial" w:hAnsi="Arial" w:cs="Arial"/>
          <w:sz w:val="36"/>
          <w:szCs w:val="36"/>
        </w:rPr>
        <w:t>17</w:t>
      </w:r>
      <w:r w:rsidRPr="00862B50">
        <w:rPr>
          <w:rFonts w:ascii="Arial" w:hAnsi="Arial" w:cs="Arial"/>
          <w:sz w:val="36"/>
          <w:szCs w:val="36"/>
        </w:rPr>
        <w:t>/0</w:t>
      </w:r>
      <w:r>
        <w:rPr>
          <w:rFonts w:ascii="Arial" w:hAnsi="Arial" w:cs="Arial"/>
          <w:sz w:val="36"/>
          <w:szCs w:val="36"/>
        </w:rPr>
        <w:t>3</w:t>
      </w:r>
      <w:r w:rsidRPr="00862B50">
        <w:rPr>
          <w:rFonts w:ascii="Arial" w:hAnsi="Arial" w:cs="Arial"/>
          <w:sz w:val="36"/>
          <w:szCs w:val="36"/>
        </w:rPr>
        <w:t>/2023.</w:t>
      </w:r>
    </w:p>
    <w:p w14:paraId="3BA80308" w14:textId="77777777" w:rsidR="00F24075" w:rsidRDefault="00F24075" w:rsidP="00F24075">
      <w:r w:rsidRPr="00862B50">
        <w:rPr>
          <w:rFonts w:ascii="Arial" w:hAnsi="Arial" w:cs="Arial"/>
          <w:sz w:val="36"/>
          <w:szCs w:val="36"/>
        </w:rPr>
        <w:t xml:space="preserve">                          </w:t>
      </w:r>
      <w:r>
        <w:rPr>
          <w:rFonts w:ascii="Arial" w:hAnsi="Arial" w:cs="Arial"/>
          <w:sz w:val="36"/>
          <w:szCs w:val="36"/>
        </w:rPr>
        <w:t xml:space="preserve">                        </w:t>
      </w:r>
      <w:r w:rsidRPr="00862B50">
        <w:rPr>
          <w:rFonts w:ascii="Arial" w:hAnsi="Arial" w:cs="Arial"/>
          <w:sz w:val="36"/>
          <w:szCs w:val="36"/>
        </w:rPr>
        <w:t xml:space="preserve"> SALTILLO COAHUILA.</w:t>
      </w:r>
    </w:p>
    <w:p w14:paraId="382CDAC8" w14:textId="7248E2C0" w:rsidR="00DA5B6D" w:rsidRDefault="00DA5B6D"/>
    <w:p w14:paraId="54D14B74" w14:textId="6FA242F6" w:rsidR="00F24075" w:rsidRPr="004B08D8" w:rsidRDefault="00F24075" w:rsidP="004B08D8">
      <w:pPr>
        <w:jc w:val="both"/>
        <w:rPr>
          <w:rFonts w:ascii="Arial" w:hAnsi="Arial" w:cs="Arial"/>
          <w:color w:val="00B0F0"/>
          <w:sz w:val="24"/>
          <w:szCs w:val="24"/>
        </w:rPr>
      </w:pPr>
      <w:r w:rsidRPr="004B08D8">
        <w:rPr>
          <w:rFonts w:ascii="Arial" w:hAnsi="Arial" w:cs="Arial"/>
          <w:color w:val="00B0F0"/>
          <w:sz w:val="24"/>
          <w:szCs w:val="24"/>
        </w:rPr>
        <w:lastRenderedPageBreak/>
        <w:t>¿Qué es un Circuito de Acción Motriz?</w:t>
      </w:r>
    </w:p>
    <w:p w14:paraId="3EEFD6F8" w14:textId="2CA7E900" w:rsidR="00F24075" w:rsidRDefault="00F24075" w:rsidP="004B08D8">
      <w:pPr>
        <w:jc w:val="both"/>
        <w:rPr>
          <w:rFonts w:ascii="Arial" w:hAnsi="Arial" w:cs="Arial"/>
          <w:sz w:val="24"/>
          <w:szCs w:val="24"/>
        </w:rPr>
      </w:pPr>
      <w:r w:rsidRPr="00F24075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E</w:t>
      </w:r>
      <w:r w:rsidRPr="00F24075">
        <w:rPr>
          <w:rFonts w:ascii="Arial" w:hAnsi="Arial" w:cs="Arial"/>
          <w:sz w:val="24"/>
          <w:szCs w:val="24"/>
        </w:rPr>
        <w:t>l proceso de realización de las conductas motrices de uno o varios sujetos que actúan en una situación motriz determinada"</w:t>
      </w:r>
      <w:r>
        <w:rPr>
          <w:rFonts w:ascii="Arial" w:hAnsi="Arial" w:cs="Arial"/>
          <w:sz w:val="24"/>
          <w:szCs w:val="24"/>
        </w:rPr>
        <w:t xml:space="preserve">, </w:t>
      </w:r>
      <w:r w:rsidRPr="00F24075">
        <w:rPr>
          <w:rFonts w:ascii="Arial" w:hAnsi="Arial" w:cs="Arial"/>
          <w:sz w:val="24"/>
          <w:szCs w:val="24"/>
        </w:rPr>
        <w:t>Son trayectos con diferentes desafíos motores que los niños deben recorrer siguiendo un orden determinado, de tal manera que desde un punto de partida a uno de llegada hayan podido pasar por todos los ejercicios presentados.</w:t>
      </w:r>
    </w:p>
    <w:p w14:paraId="40A2715A" w14:textId="5BE19CA0" w:rsidR="00F24075" w:rsidRDefault="00F24075" w:rsidP="004B08D8">
      <w:pPr>
        <w:jc w:val="both"/>
        <w:rPr>
          <w:rFonts w:ascii="Arial" w:hAnsi="Arial" w:cs="Arial"/>
          <w:sz w:val="24"/>
          <w:szCs w:val="24"/>
        </w:rPr>
      </w:pPr>
      <w:r w:rsidRPr="00F24075">
        <w:rPr>
          <w:rFonts w:ascii="Arial" w:hAnsi="Arial" w:cs="Arial"/>
          <w:sz w:val="24"/>
          <w:szCs w:val="24"/>
        </w:rPr>
        <w:t xml:space="preserve">El circuito de acción </w:t>
      </w:r>
      <w:r w:rsidRPr="00F24075">
        <w:rPr>
          <w:rFonts w:ascii="Arial" w:hAnsi="Arial" w:cs="Arial"/>
          <w:sz w:val="24"/>
          <w:szCs w:val="24"/>
        </w:rPr>
        <w:t>motriz</w:t>
      </w:r>
      <w:r w:rsidRPr="00F24075">
        <w:rPr>
          <w:rFonts w:ascii="Arial" w:hAnsi="Arial" w:cs="Arial"/>
          <w:sz w:val="24"/>
          <w:szCs w:val="24"/>
        </w:rPr>
        <w:t xml:space="preserve"> se hace a través de ejercicios de diferente intensidad y al ser un circuito, se desarrolla de manera secuencial para ir realizando un ejercicio al terminar el anterior y a cada una de estas secuencias se les llama estaciones, por ello se dice que es un circuito de estaciones.</w:t>
      </w:r>
    </w:p>
    <w:p w14:paraId="735B30EA" w14:textId="414E2C73" w:rsidR="00F24075" w:rsidRDefault="00F24075" w:rsidP="004B08D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4CABA99" wp14:editId="17220DD5">
            <wp:simplePos x="0" y="0"/>
            <wp:positionH relativeFrom="margin">
              <wp:posOffset>929005</wp:posOffset>
            </wp:positionH>
            <wp:positionV relativeFrom="page">
              <wp:posOffset>3124200</wp:posOffset>
            </wp:positionV>
            <wp:extent cx="3562985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81" y="21415"/>
                <wp:lineTo x="21481" y="0"/>
                <wp:lineTo x="0" y="0"/>
              </wp:wrapPolygon>
            </wp:wrapTight>
            <wp:docPr id="1" name="Imagen 1" descr="Circuito de Acción Motriz by Karla Herrera on Prezi N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 de Acción Motriz by Karla Herrera on Prezi Nex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B26B2" w14:textId="3F685C60" w:rsidR="00F24075" w:rsidRDefault="00F24075" w:rsidP="004B08D8">
      <w:pPr>
        <w:jc w:val="both"/>
        <w:rPr>
          <w:rFonts w:ascii="Arial" w:hAnsi="Arial" w:cs="Arial"/>
          <w:sz w:val="24"/>
          <w:szCs w:val="24"/>
        </w:rPr>
      </w:pPr>
    </w:p>
    <w:p w14:paraId="21ACB142" w14:textId="242E750A" w:rsidR="00F24075" w:rsidRDefault="00F24075" w:rsidP="004B08D8">
      <w:pPr>
        <w:jc w:val="both"/>
        <w:rPr>
          <w:rFonts w:ascii="Arial" w:hAnsi="Arial" w:cs="Arial"/>
          <w:sz w:val="24"/>
          <w:szCs w:val="24"/>
        </w:rPr>
      </w:pPr>
    </w:p>
    <w:p w14:paraId="254CBFCD" w14:textId="0C66D3AC" w:rsidR="00F24075" w:rsidRDefault="00F24075" w:rsidP="004B08D8">
      <w:pPr>
        <w:jc w:val="both"/>
        <w:rPr>
          <w:rFonts w:ascii="Arial" w:hAnsi="Arial" w:cs="Arial"/>
          <w:sz w:val="24"/>
          <w:szCs w:val="24"/>
        </w:rPr>
      </w:pPr>
    </w:p>
    <w:p w14:paraId="5FD329CD" w14:textId="42F77FC7" w:rsidR="00F24075" w:rsidRDefault="00F24075" w:rsidP="004B08D8">
      <w:pPr>
        <w:jc w:val="both"/>
        <w:rPr>
          <w:rFonts w:ascii="Arial" w:hAnsi="Arial" w:cs="Arial"/>
          <w:sz w:val="24"/>
          <w:szCs w:val="24"/>
        </w:rPr>
      </w:pPr>
    </w:p>
    <w:p w14:paraId="2BEDDB1F" w14:textId="5EFC0854" w:rsidR="00F24075" w:rsidRDefault="00F24075" w:rsidP="004B08D8">
      <w:pPr>
        <w:jc w:val="both"/>
        <w:rPr>
          <w:rFonts w:ascii="Arial" w:hAnsi="Arial" w:cs="Arial"/>
          <w:sz w:val="24"/>
          <w:szCs w:val="24"/>
        </w:rPr>
      </w:pPr>
    </w:p>
    <w:p w14:paraId="05D87714" w14:textId="5C5CF7B5" w:rsidR="00F24075" w:rsidRDefault="00F24075" w:rsidP="004B08D8">
      <w:pPr>
        <w:jc w:val="both"/>
        <w:rPr>
          <w:rFonts w:ascii="Arial" w:hAnsi="Arial" w:cs="Arial"/>
          <w:sz w:val="24"/>
          <w:szCs w:val="24"/>
        </w:rPr>
      </w:pPr>
    </w:p>
    <w:p w14:paraId="1DF7A3C4" w14:textId="33D039C8" w:rsidR="00F24075" w:rsidRDefault="00F24075" w:rsidP="004B08D8">
      <w:pPr>
        <w:jc w:val="both"/>
        <w:rPr>
          <w:rFonts w:ascii="Arial" w:hAnsi="Arial" w:cs="Arial"/>
          <w:sz w:val="24"/>
          <w:szCs w:val="24"/>
        </w:rPr>
      </w:pPr>
    </w:p>
    <w:p w14:paraId="56456ED8" w14:textId="77777777" w:rsidR="004B08D8" w:rsidRPr="00F24075" w:rsidRDefault="004B08D8" w:rsidP="004B08D8">
      <w:pPr>
        <w:jc w:val="both"/>
        <w:rPr>
          <w:rFonts w:ascii="Arial" w:hAnsi="Arial" w:cs="Arial"/>
          <w:sz w:val="24"/>
          <w:szCs w:val="24"/>
        </w:rPr>
      </w:pPr>
    </w:p>
    <w:p w14:paraId="7C488444" w14:textId="28431524" w:rsidR="00F24075" w:rsidRDefault="00F24075" w:rsidP="004B08D8">
      <w:pPr>
        <w:jc w:val="both"/>
        <w:rPr>
          <w:rFonts w:ascii="Arial" w:hAnsi="Arial" w:cs="Arial"/>
          <w:sz w:val="24"/>
          <w:szCs w:val="24"/>
        </w:rPr>
      </w:pPr>
      <w:r w:rsidRPr="004B08D8">
        <w:rPr>
          <w:rFonts w:ascii="Arial" w:hAnsi="Arial" w:cs="Arial"/>
          <w:color w:val="00B0F0"/>
          <w:sz w:val="24"/>
          <w:szCs w:val="24"/>
        </w:rPr>
        <w:t>¿Qué es un Cuento Motor?</w:t>
      </w:r>
    </w:p>
    <w:p w14:paraId="308EDCB2" w14:textId="27B2D2E4" w:rsidR="00F73A52" w:rsidRDefault="00F73A52" w:rsidP="004B08D8">
      <w:pPr>
        <w:jc w:val="both"/>
        <w:rPr>
          <w:rFonts w:ascii="Arial" w:hAnsi="Arial" w:cs="Arial"/>
          <w:sz w:val="24"/>
          <w:szCs w:val="24"/>
        </w:rPr>
      </w:pPr>
      <w:r w:rsidRPr="00F73A52">
        <w:rPr>
          <w:rFonts w:ascii="Arial" w:hAnsi="Arial" w:cs="Arial"/>
          <w:sz w:val="24"/>
          <w:szCs w:val="24"/>
        </w:rPr>
        <w:t xml:space="preserve">El cuento motor, es una variante del cuento hablado, podríamos </w:t>
      </w:r>
      <w:r w:rsidR="004B08D8" w:rsidRPr="00F73A52">
        <w:rPr>
          <w:rFonts w:ascii="Arial" w:hAnsi="Arial" w:cs="Arial"/>
          <w:sz w:val="24"/>
          <w:szCs w:val="24"/>
        </w:rPr>
        <w:t>denominarlo</w:t>
      </w:r>
      <w:r w:rsidRPr="00F73A52">
        <w:rPr>
          <w:rFonts w:ascii="Arial" w:hAnsi="Arial" w:cs="Arial"/>
          <w:sz w:val="24"/>
          <w:szCs w:val="24"/>
        </w:rPr>
        <w:t xml:space="preserve"> el cuento representado, un cuento jugado, en el cual hay un narrador y un grupo de alumnos/as que representa lo que dice, dicho narrador.</w:t>
      </w:r>
    </w:p>
    <w:p w14:paraId="7556AF29" w14:textId="6E9E55C4" w:rsidR="00F73A52" w:rsidRDefault="00F73A52" w:rsidP="004B08D8">
      <w:pPr>
        <w:jc w:val="both"/>
        <w:rPr>
          <w:rFonts w:ascii="Arial" w:hAnsi="Arial" w:cs="Arial"/>
          <w:sz w:val="24"/>
          <w:szCs w:val="24"/>
        </w:rPr>
      </w:pPr>
      <w:r w:rsidRPr="00F73A52">
        <w:rPr>
          <w:rFonts w:ascii="Arial" w:hAnsi="Arial" w:cs="Arial"/>
          <w:sz w:val="24"/>
          <w:szCs w:val="24"/>
        </w:rPr>
        <w:t>Los cuentos motores son narraciones breves de hechos imaginarios. Se caracterizan por tener en su trama pocos personajes que llevan a cabo diferentes tareas motrices, actividades y juegos asociadas a la misma historia.</w:t>
      </w:r>
    </w:p>
    <w:p w14:paraId="51136C85" w14:textId="11064E7C" w:rsidR="004B08D8" w:rsidRDefault="004B08D8" w:rsidP="004B08D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94A4F5" wp14:editId="1DFDAA08">
            <wp:simplePos x="0" y="0"/>
            <wp:positionH relativeFrom="column">
              <wp:posOffset>1090295</wp:posOffset>
            </wp:positionH>
            <wp:positionV relativeFrom="page">
              <wp:posOffset>7335520</wp:posOffset>
            </wp:positionV>
            <wp:extent cx="341503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47" y="21510"/>
                <wp:lineTo x="21447" y="0"/>
                <wp:lineTo x="0" y="0"/>
              </wp:wrapPolygon>
            </wp:wrapTight>
            <wp:docPr id="2" name="Imagen 2" descr="Cuento motor - Funca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ento motor - Funcas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1635A" w14:textId="44306E5A" w:rsidR="004B08D8" w:rsidRDefault="004B08D8" w:rsidP="004B08D8">
      <w:pPr>
        <w:jc w:val="both"/>
        <w:rPr>
          <w:rFonts w:ascii="Arial" w:hAnsi="Arial" w:cs="Arial"/>
          <w:sz w:val="24"/>
          <w:szCs w:val="24"/>
        </w:rPr>
      </w:pPr>
    </w:p>
    <w:p w14:paraId="1A2F23E3" w14:textId="1D807B15" w:rsidR="004B08D8" w:rsidRDefault="004B08D8" w:rsidP="004B08D8">
      <w:pPr>
        <w:jc w:val="both"/>
        <w:rPr>
          <w:rFonts w:ascii="Arial" w:hAnsi="Arial" w:cs="Arial"/>
          <w:sz w:val="24"/>
          <w:szCs w:val="24"/>
        </w:rPr>
      </w:pPr>
    </w:p>
    <w:p w14:paraId="64FE9045" w14:textId="0894E579" w:rsidR="004B08D8" w:rsidRDefault="004B08D8" w:rsidP="004B08D8">
      <w:pPr>
        <w:jc w:val="both"/>
        <w:rPr>
          <w:rFonts w:ascii="Arial" w:hAnsi="Arial" w:cs="Arial"/>
          <w:sz w:val="24"/>
          <w:szCs w:val="24"/>
        </w:rPr>
      </w:pPr>
    </w:p>
    <w:p w14:paraId="5333FA4B" w14:textId="0C15F6F3" w:rsidR="004B08D8" w:rsidRDefault="004B08D8" w:rsidP="004B08D8">
      <w:pPr>
        <w:jc w:val="both"/>
        <w:rPr>
          <w:rFonts w:ascii="Arial" w:hAnsi="Arial" w:cs="Arial"/>
          <w:sz w:val="24"/>
          <w:szCs w:val="24"/>
        </w:rPr>
      </w:pPr>
    </w:p>
    <w:p w14:paraId="41AF8ABD" w14:textId="77777777" w:rsidR="004B08D8" w:rsidRDefault="004B08D8" w:rsidP="004B08D8">
      <w:pPr>
        <w:jc w:val="both"/>
        <w:rPr>
          <w:rFonts w:ascii="Arial" w:hAnsi="Arial" w:cs="Arial"/>
          <w:sz w:val="24"/>
          <w:szCs w:val="24"/>
        </w:rPr>
      </w:pPr>
    </w:p>
    <w:p w14:paraId="13496F29" w14:textId="210ABBC6" w:rsidR="004B08D8" w:rsidRPr="00F24075" w:rsidRDefault="004B08D8" w:rsidP="004B08D8">
      <w:pPr>
        <w:jc w:val="both"/>
        <w:rPr>
          <w:rFonts w:ascii="Arial" w:hAnsi="Arial" w:cs="Arial"/>
          <w:sz w:val="24"/>
          <w:szCs w:val="24"/>
        </w:rPr>
      </w:pPr>
    </w:p>
    <w:p w14:paraId="712FD0BD" w14:textId="22F12588" w:rsidR="00F24075" w:rsidRDefault="00F24075" w:rsidP="004B08D8">
      <w:pPr>
        <w:jc w:val="both"/>
        <w:rPr>
          <w:rFonts w:ascii="Arial" w:hAnsi="Arial" w:cs="Arial"/>
          <w:color w:val="00B0F0"/>
          <w:sz w:val="24"/>
          <w:szCs w:val="24"/>
        </w:rPr>
      </w:pPr>
      <w:r w:rsidRPr="004B08D8">
        <w:rPr>
          <w:rFonts w:ascii="Arial" w:hAnsi="Arial" w:cs="Arial"/>
          <w:color w:val="00B0F0"/>
          <w:sz w:val="24"/>
          <w:szCs w:val="24"/>
        </w:rPr>
        <w:t>¿Qué es un Juego Cooperativo?</w:t>
      </w:r>
    </w:p>
    <w:p w14:paraId="1839A774" w14:textId="52F3C79E" w:rsidR="004B08D8" w:rsidRDefault="004B08D8" w:rsidP="004B08D8">
      <w:pPr>
        <w:jc w:val="both"/>
        <w:rPr>
          <w:rFonts w:ascii="Arial" w:hAnsi="Arial" w:cs="Arial"/>
          <w:sz w:val="24"/>
          <w:szCs w:val="24"/>
        </w:rPr>
      </w:pPr>
      <w:r w:rsidRPr="004B08D8">
        <w:rPr>
          <w:rFonts w:ascii="Arial" w:hAnsi="Arial" w:cs="Arial"/>
          <w:sz w:val="24"/>
          <w:szCs w:val="24"/>
        </w:rPr>
        <w:t>Los juegos cooperativos son aquellos en los que los jugadores no compiten entre sí. En cambio, tienen un objetivo común para que ganen o pierdan juntos</w:t>
      </w:r>
      <w:r>
        <w:rPr>
          <w:rFonts w:ascii="Arial" w:hAnsi="Arial" w:cs="Arial"/>
          <w:sz w:val="24"/>
          <w:szCs w:val="24"/>
        </w:rPr>
        <w:t>, l</w:t>
      </w:r>
      <w:r w:rsidRPr="004B08D8">
        <w:rPr>
          <w:rFonts w:ascii="Arial" w:hAnsi="Arial" w:cs="Arial"/>
          <w:sz w:val="24"/>
          <w:szCs w:val="24"/>
        </w:rPr>
        <w:t>os juegos cooperativos, son aquellos en los que los niños/as aprenden a compartir, a relacionarse con los otros, a preocuparse por los sentimientos de los demás y a trabajar juntos por un mismo objetivo y, por lo tanto, aprender a ganar o perder como un grupo.</w:t>
      </w:r>
    </w:p>
    <w:p w14:paraId="6D3DDE39" w14:textId="41152A29" w:rsidR="004B08D8" w:rsidRPr="004B08D8" w:rsidRDefault="004B08D8" w:rsidP="004B08D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4C237CD" wp14:editId="58F7107A">
            <wp:simplePos x="0" y="0"/>
            <wp:positionH relativeFrom="margin">
              <wp:align>center</wp:align>
            </wp:positionH>
            <wp:positionV relativeFrom="page">
              <wp:posOffset>2486025</wp:posOffset>
            </wp:positionV>
            <wp:extent cx="4762500" cy="2499995"/>
            <wp:effectExtent l="0" t="0" r="0" b="0"/>
            <wp:wrapTight wrapText="bothSides">
              <wp:wrapPolygon edited="0">
                <wp:start x="0" y="0"/>
                <wp:lineTo x="0" y="21397"/>
                <wp:lineTo x="21514" y="21397"/>
                <wp:lineTo x="21514" y="0"/>
                <wp:lineTo x="0" y="0"/>
              </wp:wrapPolygon>
            </wp:wrapTight>
            <wp:docPr id="3" name="Imagen 3" descr="9 divertidos juegos cooperativos con niños para trabajar en equ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 divertidos juegos cooperativos con niños para trabajar en equip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B08D8" w:rsidRPr="004B08D8" w:rsidSect="00F24075">
      <w:pgSz w:w="12240" w:h="15840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75"/>
    <w:rsid w:val="004B08D8"/>
    <w:rsid w:val="00590F09"/>
    <w:rsid w:val="00A9469B"/>
    <w:rsid w:val="00DA5B6D"/>
    <w:rsid w:val="00F24075"/>
    <w:rsid w:val="00F7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B562"/>
  <w15:chartTrackingRefBased/>
  <w15:docId w15:val="{AD4EAA88-990C-45EA-B1E5-3EB49B96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75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CITLALI ELIZABETH FUENTES PUENTE</dc:creator>
  <cp:keywords/>
  <dc:description/>
  <cp:lastModifiedBy>CITLALI ELIZABETH FUENTES PUENTE</cp:lastModifiedBy>
  <cp:revision>1</cp:revision>
  <dcterms:created xsi:type="dcterms:W3CDTF">2023-03-17T00:05:00Z</dcterms:created>
  <dcterms:modified xsi:type="dcterms:W3CDTF">2023-03-17T00:31:00Z</dcterms:modified>
</cp:coreProperties>
</file>