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100" w:rsidRDefault="004704CA" w:rsidP="00233CD5">
      <w:pPr>
        <w:shd w:val="clear" w:color="auto" w:fill="FFC000"/>
        <w:jc w:val="center"/>
        <w:rPr>
          <w:rFonts w:ascii="Comic Sans MS" w:hAnsi="Comic Sans MS"/>
          <w:sz w:val="36"/>
        </w:rPr>
      </w:pPr>
      <w:r w:rsidRPr="004704CA">
        <w:rPr>
          <w:rFonts w:ascii="Comic Sans MS" w:hAnsi="Comic Sans MS"/>
          <w:sz w:val="36"/>
        </w:rPr>
        <w:t>El natalicio de Benito Juárez</w:t>
      </w:r>
    </w:p>
    <w:p w:rsidR="004704CA" w:rsidRPr="00C06171" w:rsidRDefault="004704CA" w:rsidP="00760B49">
      <w:pPr>
        <w:pStyle w:val="NormalWeb"/>
        <w:spacing w:before="0" w:beforeAutospacing="0" w:after="0" w:afterAutospacing="0"/>
        <w:rPr>
          <w:rFonts w:ascii="Arial" w:hAnsi="Arial" w:cs="Arial"/>
          <w:color w:val="21242C"/>
          <w:szCs w:val="32"/>
        </w:rPr>
      </w:pPr>
      <w:r w:rsidRPr="00C06171">
        <w:rPr>
          <w:rFonts w:ascii="Arial" w:hAnsi="Arial" w:cs="Arial"/>
          <w:color w:val="21242C"/>
          <w:szCs w:val="32"/>
        </w:rPr>
        <w:t>Tras recibirse de </w:t>
      </w:r>
      <w:r w:rsidRPr="00C06171">
        <w:rPr>
          <w:rStyle w:val="Textoennegrita"/>
          <w:rFonts w:ascii="Arial" w:hAnsi="Arial" w:cs="Arial"/>
          <w:color w:val="21242C"/>
          <w:szCs w:val="32"/>
        </w:rPr>
        <w:t>abogado,</w:t>
      </w:r>
      <w:r w:rsidRPr="00C06171">
        <w:rPr>
          <w:rFonts w:ascii="Arial" w:hAnsi="Arial" w:cs="Arial"/>
          <w:color w:val="21242C"/>
          <w:szCs w:val="32"/>
        </w:rPr>
        <w:t> en 1834, inició una meteórica carrera política que alcanzó su punto culminante en </w:t>
      </w:r>
      <w:r w:rsidRPr="00C06171">
        <w:rPr>
          <w:rStyle w:val="Textoennegrita"/>
          <w:rFonts w:ascii="Arial" w:hAnsi="Arial" w:cs="Arial"/>
          <w:color w:val="21242C"/>
          <w:szCs w:val="32"/>
        </w:rPr>
        <w:t>1858,</w:t>
      </w:r>
      <w:r w:rsidRPr="00C06171">
        <w:rPr>
          <w:rFonts w:ascii="Arial" w:hAnsi="Arial" w:cs="Arial"/>
          <w:color w:val="21242C"/>
          <w:szCs w:val="32"/>
        </w:rPr>
        <w:t> cuando accedió a la </w:t>
      </w:r>
      <w:r w:rsidRPr="00C06171">
        <w:rPr>
          <w:rStyle w:val="Textoennegrita"/>
          <w:rFonts w:ascii="Arial" w:hAnsi="Arial" w:cs="Arial"/>
          <w:color w:val="21242C"/>
          <w:szCs w:val="32"/>
        </w:rPr>
        <w:t>presidencia de la República</w:t>
      </w:r>
      <w:r w:rsidRPr="00C06171">
        <w:rPr>
          <w:rFonts w:ascii="Arial" w:hAnsi="Arial" w:cs="Arial"/>
          <w:color w:val="21242C"/>
          <w:szCs w:val="32"/>
        </w:rPr>
        <w:t>, cargo que ocupó hasta su muerte en 1872.</w:t>
      </w:r>
    </w:p>
    <w:p w:rsidR="004704CA" w:rsidRPr="00C06171" w:rsidRDefault="004704CA" w:rsidP="00760B49">
      <w:pPr>
        <w:pStyle w:val="NormalWeb"/>
        <w:spacing w:before="0" w:beforeAutospacing="0" w:after="0" w:afterAutospacing="0"/>
        <w:rPr>
          <w:rFonts w:ascii="Arial" w:hAnsi="Arial" w:cs="Arial"/>
          <w:color w:val="21242C"/>
          <w:szCs w:val="32"/>
        </w:rPr>
      </w:pPr>
      <w:r w:rsidRPr="00C06171">
        <w:rPr>
          <w:rFonts w:ascii="Arial" w:hAnsi="Arial" w:cs="Arial"/>
          <w:color w:val="21242C"/>
          <w:szCs w:val="32"/>
        </w:rPr>
        <w:t>De </w:t>
      </w:r>
      <w:r w:rsidRPr="00C06171">
        <w:rPr>
          <w:rStyle w:val="Textoennegrita"/>
          <w:rFonts w:ascii="Arial" w:hAnsi="Arial" w:cs="Arial"/>
          <w:color w:val="21242C"/>
          <w:szCs w:val="32"/>
        </w:rPr>
        <w:t>ideología liberal,</w:t>
      </w:r>
      <w:r w:rsidRPr="00C06171">
        <w:rPr>
          <w:rFonts w:ascii="Arial" w:hAnsi="Arial" w:cs="Arial"/>
          <w:color w:val="21242C"/>
          <w:szCs w:val="32"/>
        </w:rPr>
        <w:t> durante sus varios mandatos impulsó las llamadas</w:t>
      </w:r>
      <w:r w:rsidRPr="00C06171">
        <w:rPr>
          <w:rStyle w:val="Textoennegrita"/>
          <w:rFonts w:ascii="Arial" w:hAnsi="Arial" w:cs="Arial"/>
          <w:color w:val="21242C"/>
          <w:szCs w:val="32"/>
        </w:rPr>
        <w:t> leyes de reforma</w:t>
      </w:r>
      <w:r w:rsidRPr="00C06171">
        <w:rPr>
          <w:rFonts w:ascii="Arial" w:hAnsi="Arial" w:cs="Arial"/>
          <w:color w:val="21242C"/>
          <w:szCs w:val="32"/>
        </w:rPr>
        <w:t>, que hicieron efectivas la libertad de prensa, la separación entre la Iglesia y el Estado, la sumisión del ejército a la autoridad civil y una reforma agraria que suprimió todos los bienes comunales. De esta manera, estableció las bases sobre las que se funda el actual </w:t>
      </w:r>
      <w:r w:rsidRPr="00C06171">
        <w:rPr>
          <w:rStyle w:val="Textoennegrita"/>
          <w:rFonts w:ascii="Arial" w:hAnsi="Arial" w:cs="Arial"/>
          <w:color w:val="21242C"/>
          <w:szCs w:val="32"/>
        </w:rPr>
        <w:t>Estado laico en México</w:t>
      </w:r>
      <w:r w:rsidRPr="00C06171">
        <w:rPr>
          <w:rFonts w:ascii="Arial" w:hAnsi="Arial" w:cs="Arial"/>
          <w:color w:val="21242C"/>
          <w:szCs w:val="32"/>
        </w:rPr>
        <w:t>.</w:t>
      </w:r>
    </w:p>
    <w:p w:rsidR="004704CA" w:rsidRDefault="004704CA" w:rsidP="00760B49">
      <w:pPr>
        <w:pStyle w:val="NormalWeb"/>
        <w:spacing w:before="0" w:beforeAutospacing="0" w:after="0" w:afterAutospacing="0"/>
        <w:rPr>
          <w:rFonts w:ascii="Arial" w:hAnsi="Arial" w:cs="Arial"/>
          <w:color w:val="21242C"/>
          <w:szCs w:val="32"/>
        </w:rPr>
      </w:pPr>
      <w:r w:rsidRPr="00C06171">
        <w:rPr>
          <w:rFonts w:ascii="Arial" w:hAnsi="Arial" w:cs="Arial"/>
          <w:color w:val="21242C"/>
          <w:szCs w:val="32"/>
        </w:rPr>
        <w:t>Se lo recuerda como el único presidente de </w:t>
      </w:r>
      <w:r w:rsidRPr="00C06171">
        <w:rPr>
          <w:rStyle w:val="Textoennegrita"/>
          <w:rFonts w:ascii="Arial" w:hAnsi="Arial" w:cs="Arial"/>
          <w:color w:val="21242C"/>
          <w:szCs w:val="32"/>
        </w:rPr>
        <w:t>origen indígena</w:t>
      </w:r>
      <w:r w:rsidRPr="00C06171">
        <w:rPr>
          <w:rFonts w:ascii="Arial" w:hAnsi="Arial" w:cs="Arial"/>
          <w:color w:val="21242C"/>
          <w:szCs w:val="32"/>
        </w:rPr>
        <w:t> de toda la historia mexicana y como el </w:t>
      </w:r>
      <w:r w:rsidRPr="00C06171">
        <w:rPr>
          <w:rStyle w:val="Textoennegrita"/>
          <w:rFonts w:ascii="Arial" w:hAnsi="Arial" w:cs="Arial"/>
          <w:color w:val="21242C"/>
          <w:szCs w:val="32"/>
        </w:rPr>
        <w:t>líder de la resistencia</w:t>
      </w:r>
      <w:r w:rsidRPr="00C06171">
        <w:rPr>
          <w:rFonts w:ascii="Arial" w:hAnsi="Arial" w:cs="Arial"/>
          <w:color w:val="21242C"/>
          <w:szCs w:val="32"/>
        </w:rPr>
        <w:t xml:space="preserve"> contra </w:t>
      </w:r>
      <w:r w:rsidRPr="00C06171">
        <w:rPr>
          <w:rFonts w:ascii="Arial" w:hAnsi="Arial" w:cs="Arial"/>
          <w:szCs w:val="32"/>
        </w:rPr>
        <w:t>el </w:t>
      </w:r>
      <w:hyperlink r:id="rId5" w:history="1">
        <w:r w:rsidRPr="00C06171">
          <w:rPr>
            <w:rStyle w:val="Hipervnculo"/>
            <w:rFonts w:ascii="Arial" w:hAnsi="Arial" w:cs="Arial"/>
            <w:color w:val="auto"/>
            <w:szCs w:val="32"/>
            <w:u w:val="none"/>
          </w:rPr>
          <w:t>Segundo Imperio</w:t>
        </w:r>
      </w:hyperlink>
      <w:r w:rsidRPr="00C06171">
        <w:rPr>
          <w:rFonts w:ascii="Arial" w:hAnsi="Arial" w:cs="Arial"/>
          <w:color w:val="21242C"/>
          <w:szCs w:val="32"/>
        </w:rPr>
        <w:t>, impuesto por la intervención militar francesa de 1862.</w:t>
      </w:r>
      <w:r w:rsidR="00233CD5">
        <w:rPr>
          <w:rFonts w:ascii="Arial" w:hAnsi="Arial" w:cs="Arial"/>
          <w:color w:val="21242C"/>
          <w:szCs w:val="32"/>
        </w:rPr>
        <w:t>}</w:t>
      </w:r>
    </w:p>
    <w:p w:rsidR="00233CD5" w:rsidRPr="00C06171" w:rsidRDefault="00233CD5" w:rsidP="00760B49">
      <w:pPr>
        <w:pStyle w:val="NormalWeb"/>
        <w:spacing w:before="0" w:beforeAutospacing="0" w:after="0" w:afterAutospacing="0"/>
        <w:rPr>
          <w:rFonts w:ascii="Arial" w:hAnsi="Arial" w:cs="Arial"/>
          <w:color w:val="21242C"/>
          <w:szCs w:val="32"/>
        </w:rPr>
      </w:pPr>
    </w:p>
    <w:p w:rsidR="00760B49" w:rsidRPr="00C06171" w:rsidRDefault="00233CD5" w:rsidP="00233CD5">
      <w:pPr>
        <w:pStyle w:val="NormalWeb"/>
        <w:shd w:val="clear" w:color="auto" w:fill="5B9BD5" w:themeFill="accent1"/>
        <w:spacing w:before="0" w:beforeAutospacing="0" w:after="0" w:afterAutospacing="0" w:line="465" w:lineRule="atLeast"/>
        <w:jc w:val="center"/>
        <w:rPr>
          <w:rFonts w:ascii="Arial" w:hAnsi="Arial" w:cs="Arial"/>
          <w:color w:val="21242C"/>
          <w:sz w:val="32"/>
          <w:szCs w:val="32"/>
        </w:rPr>
      </w:pPr>
      <w:r>
        <w:rPr>
          <w:rFonts w:ascii="Arial" w:hAnsi="Arial" w:cs="Arial"/>
          <w:color w:val="21242C"/>
          <w:sz w:val="32"/>
          <w:szCs w:val="32"/>
        </w:rPr>
        <w:t>Explicación</w:t>
      </w:r>
    </w:p>
    <w:p w:rsidR="00760B49" w:rsidRPr="00233CD5" w:rsidRDefault="00760B49" w:rsidP="00760B49">
      <w:pPr>
        <w:ind w:right="147"/>
        <w:rPr>
          <w:sz w:val="40"/>
          <w:szCs w:val="32"/>
        </w:rPr>
      </w:pPr>
      <w:r w:rsidRPr="00233CD5">
        <w:rPr>
          <w:sz w:val="28"/>
          <w:szCs w:val="32"/>
        </w:rPr>
        <w:t>Platicarles que, por el aniversario del natalicio de Benito Juárez, platicarles brevemente que fue un presidente de México fue abogado que se dice que hizo muchas reformas para mejorar al país, aquellas leyes fueron las leyes de reforma, logro separa la iglesia del estado y de la historia mexicana fue el único presidente de origen indígena proteger a los indígenas</w:t>
      </w:r>
      <w:r w:rsidRPr="00233CD5">
        <w:rPr>
          <w:sz w:val="40"/>
          <w:szCs w:val="32"/>
        </w:rPr>
        <w:t xml:space="preserve">. </w:t>
      </w:r>
    </w:p>
    <w:p w:rsidR="00760B49" w:rsidRPr="00760B49" w:rsidRDefault="00CC37C9" w:rsidP="00760B49">
      <w:pPr>
        <w:ind w:right="147"/>
        <w:rPr>
          <w:sz w:val="24"/>
        </w:rPr>
      </w:pPr>
      <w:hyperlink r:id="rId6" w:history="1">
        <w:r w:rsidR="00760B49" w:rsidRPr="00760B49">
          <w:rPr>
            <w:rStyle w:val="Hipervnculo"/>
            <w:sz w:val="24"/>
          </w:rPr>
          <w:t>¿Quién fue Benito Juárez? - Biografía, vida y muerte (enciclopediadehistoria.com)</w:t>
        </w:r>
      </w:hyperlink>
    </w:p>
    <w:p w:rsidR="00760B49" w:rsidRDefault="00C06171" w:rsidP="00C06171">
      <w:pPr>
        <w:pStyle w:val="Sinespaciado"/>
        <w:jc w:val="center"/>
        <w:rPr>
          <w:noProof/>
          <w:lang w:eastAsia="es-MX"/>
        </w:rPr>
      </w:pPr>
      <w:r>
        <w:rPr>
          <w:noProof/>
          <w:lang w:eastAsia="es-MX"/>
        </w:rPr>
        <w:drawing>
          <wp:inline distT="0" distB="0" distL="0" distR="0" wp14:anchorId="0541F227" wp14:editId="4DF36263">
            <wp:extent cx="3759914" cy="4694267"/>
            <wp:effectExtent l="0" t="0" r="0" b="0"/>
            <wp:docPr id="17" name="Imagen 17" descr="Conoce más de Benito Juárez - Cultura Irapu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oce más de Benito Juárez - Cultura Irapuato"/>
                    <pic:cNvPicPr>
                      <a:picLocks noChangeAspect="1" noChangeArrowheads="1"/>
                    </pic:cNvPicPr>
                  </pic:nvPicPr>
                  <pic:blipFill rotWithShape="1">
                    <a:blip r:embed="rId7">
                      <a:extLst>
                        <a:ext uri="{28A0092B-C50C-407E-A947-70E740481C1C}">
                          <a14:useLocalDpi xmlns:a14="http://schemas.microsoft.com/office/drawing/2010/main" val="0"/>
                        </a:ext>
                      </a:extLst>
                    </a:blip>
                    <a:srcRect l="28379" t="1377" r="39512" b="12638"/>
                    <a:stretch/>
                  </pic:blipFill>
                  <pic:spPr bwMode="auto">
                    <a:xfrm>
                      <a:off x="0" y="0"/>
                      <a:ext cx="3784202" cy="4724591"/>
                    </a:xfrm>
                    <a:prstGeom prst="rect">
                      <a:avLst/>
                    </a:prstGeom>
                    <a:noFill/>
                    <a:ln>
                      <a:noFill/>
                    </a:ln>
                    <a:extLst>
                      <a:ext uri="{53640926-AAD7-44D8-BBD7-CCE9431645EC}">
                        <a14:shadowObscured xmlns:a14="http://schemas.microsoft.com/office/drawing/2010/main"/>
                      </a:ext>
                    </a:extLst>
                  </pic:spPr>
                </pic:pic>
              </a:graphicData>
            </a:graphic>
          </wp:inline>
        </w:drawing>
      </w:r>
    </w:p>
    <w:p w:rsidR="00233CD5" w:rsidRDefault="00C06171" w:rsidP="00C06171">
      <w:pPr>
        <w:pStyle w:val="Sinespaciado"/>
        <w:rPr>
          <w:noProof/>
          <w:lang w:eastAsia="es-MX"/>
        </w:rPr>
      </w:pPr>
      <w:r>
        <w:rPr>
          <w:noProof/>
          <w:lang w:eastAsia="es-MX"/>
        </w:rPr>
        <w:lastRenderedPageBreak/>
        <w:t xml:space="preserve">                                                           </w:t>
      </w:r>
    </w:p>
    <w:p w:rsidR="00874482" w:rsidRPr="00C06171" w:rsidRDefault="00760B49" w:rsidP="00233CD5">
      <w:pPr>
        <w:pStyle w:val="Sinespaciado"/>
        <w:shd w:val="clear" w:color="auto" w:fill="EF9BCB"/>
        <w:jc w:val="center"/>
        <w:rPr>
          <w:rFonts w:ascii="Comic Sans MS" w:hAnsi="Comic Sans MS"/>
          <w:sz w:val="32"/>
          <w:szCs w:val="32"/>
        </w:rPr>
      </w:pPr>
      <w:r w:rsidRPr="00C06171">
        <w:rPr>
          <w:rFonts w:ascii="Comic Sans MS" w:hAnsi="Comic Sans MS"/>
          <w:sz w:val="32"/>
        </w:rPr>
        <w:t>La primavera</w:t>
      </w:r>
    </w:p>
    <w:p w:rsidR="00C06171" w:rsidRPr="00C06171" w:rsidRDefault="00C06171" w:rsidP="00C06171">
      <w:pPr>
        <w:spacing w:after="365" w:line="240" w:lineRule="auto"/>
        <w:rPr>
          <w:rFonts w:ascii="Arial" w:eastAsia="Times New Roman" w:hAnsi="Arial" w:cs="Arial"/>
          <w:sz w:val="28"/>
          <w:szCs w:val="24"/>
          <w:lang w:eastAsia="es-MX"/>
        </w:rPr>
      </w:pPr>
      <w:r w:rsidRPr="00C06171">
        <w:rPr>
          <w:rFonts w:ascii="Arial" w:eastAsia="Times New Roman" w:hAnsi="Arial" w:cs="Arial"/>
          <w:sz w:val="28"/>
          <w:szCs w:val="24"/>
          <w:lang w:eastAsia="es-MX"/>
        </w:rPr>
        <w:t>la primavera </w:t>
      </w:r>
      <w:r w:rsidRPr="00C06171">
        <w:rPr>
          <w:rFonts w:ascii="Arial" w:eastAsia="Times New Roman" w:hAnsi="Arial" w:cs="Arial"/>
          <w:b/>
          <w:bCs/>
          <w:sz w:val="28"/>
          <w:szCs w:val="24"/>
          <w:lang w:eastAsia="es-MX"/>
        </w:rPr>
        <w:t>se caracteriza por un ascenso gradual de la </w:t>
      </w:r>
      <w:hyperlink r:id="rId8" w:history="1">
        <w:r w:rsidRPr="00C06171">
          <w:rPr>
            <w:rFonts w:ascii="Arial" w:eastAsia="Times New Roman" w:hAnsi="Arial" w:cs="Arial"/>
            <w:b/>
            <w:bCs/>
            <w:sz w:val="28"/>
            <w:szCs w:val="24"/>
            <w:u w:val="single"/>
            <w:lang w:eastAsia="es-MX"/>
          </w:rPr>
          <w:t>temperatura</w:t>
        </w:r>
      </w:hyperlink>
      <w:r w:rsidRPr="00C06171">
        <w:rPr>
          <w:rFonts w:ascii="Arial" w:eastAsia="Times New Roman" w:hAnsi="Arial" w:cs="Arial"/>
          <w:sz w:val="28"/>
          <w:szCs w:val="24"/>
          <w:lang w:eastAsia="es-MX"/>
        </w:rPr>
        <w:t>, dispersión de las lluvias, días más largos y soleados, y floración y reverdecimiento de las </w:t>
      </w:r>
      <w:hyperlink r:id="rId9" w:history="1">
        <w:r w:rsidRPr="00C06171">
          <w:rPr>
            <w:rFonts w:ascii="Arial" w:eastAsia="Times New Roman" w:hAnsi="Arial" w:cs="Arial"/>
            <w:sz w:val="28"/>
            <w:szCs w:val="24"/>
            <w:u w:val="single"/>
            <w:lang w:eastAsia="es-MX"/>
          </w:rPr>
          <w:t>plantas</w:t>
        </w:r>
      </w:hyperlink>
      <w:r w:rsidRPr="00C06171">
        <w:rPr>
          <w:rFonts w:ascii="Arial" w:eastAsia="Times New Roman" w:hAnsi="Arial" w:cs="Arial"/>
          <w:sz w:val="28"/>
          <w:szCs w:val="24"/>
          <w:lang w:eastAsia="es-MX"/>
        </w:rPr>
        <w:t> de hoja caducifolia (que cae).</w:t>
      </w:r>
    </w:p>
    <w:p w:rsidR="00C06171" w:rsidRDefault="00C06171" w:rsidP="00C06171">
      <w:pPr>
        <w:spacing w:after="365" w:line="240" w:lineRule="auto"/>
        <w:rPr>
          <w:rFonts w:ascii="Arial" w:eastAsia="Times New Roman" w:hAnsi="Arial" w:cs="Arial"/>
          <w:sz w:val="28"/>
          <w:szCs w:val="24"/>
          <w:lang w:eastAsia="es-MX"/>
        </w:rPr>
      </w:pPr>
      <w:r w:rsidRPr="00C06171">
        <w:rPr>
          <w:rFonts w:ascii="Arial" w:eastAsia="Times New Roman" w:hAnsi="Arial" w:cs="Arial"/>
          <w:sz w:val="28"/>
          <w:szCs w:val="24"/>
          <w:lang w:eastAsia="es-MX"/>
        </w:rPr>
        <w:t>La primavera inicia, astronómicamente, con el </w:t>
      </w:r>
      <w:hyperlink r:id="rId10" w:history="1">
        <w:r w:rsidRPr="00C06171">
          <w:rPr>
            <w:rFonts w:ascii="Arial" w:eastAsia="Times New Roman" w:hAnsi="Arial" w:cs="Arial"/>
            <w:sz w:val="28"/>
            <w:szCs w:val="24"/>
            <w:u w:val="single"/>
            <w:lang w:eastAsia="es-MX"/>
          </w:rPr>
          <w:t>equinoccio</w:t>
        </w:r>
      </w:hyperlink>
      <w:r w:rsidRPr="00C06171">
        <w:rPr>
          <w:rFonts w:ascii="Arial" w:eastAsia="Times New Roman" w:hAnsi="Arial" w:cs="Arial"/>
          <w:sz w:val="28"/>
          <w:szCs w:val="24"/>
          <w:lang w:eastAsia="es-MX"/>
        </w:rPr>
        <w:t> de primavera (del 20 al 21 de marzo en el hemisferio norte y del 21 al 23 de septiembre en el sur) y </w:t>
      </w:r>
      <w:r w:rsidRPr="00C06171">
        <w:rPr>
          <w:rFonts w:ascii="Arial" w:eastAsia="Times New Roman" w:hAnsi="Arial" w:cs="Arial"/>
          <w:b/>
          <w:bCs/>
          <w:sz w:val="28"/>
          <w:szCs w:val="24"/>
          <w:lang w:eastAsia="es-MX"/>
        </w:rPr>
        <w:t>culmina con el </w:t>
      </w:r>
      <w:hyperlink r:id="rId11" w:history="1">
        <w:r w:rsidRPr="00C06171">
          <w:rPr>
            <w:rFonts w:ascii="Arial" w:eastAsia="Times New Roman" w:hAnsi="Arial" w:cs="Arial"/>
            <w:b/>
            <w:bCs/>
            <w:sz w:val="28"/>
            <w:szCs w:val="24"/>
            <w:u w:val="single"/>
            <w:lang w:eastAsia="es-MX"/>
          </w:rPr>
          <w:t>solsticio</w:t>
        </w:r>
      </w:hyperlink>
      <w:r w:rsidRPr="00C06171">
        <w:rPr>
          <w:rFonts w:ascii="Arial" w:eastAsia="Times New Roman" w:hAnsi="Arial" w:cs="Arial"/>
          <w:b/>
          <w:bCs/>
          <w:sz w:val="28"/>
          <w:szCs w:val="24"/>
          <w:lang w:eastAsia="es-MX"/>
        </w:rPr>
        <w:t> de verano</w:t>
      </w:r>
      <w:r w:rsidRPr="00C06171">
        <w:rPr>
          <w:rFonts w:ascii="Arial" w:eastAsia="Times New Roman" w:hAnsi="Arial" w:cs="Arial"/>
          <w:sz w:val="28"/>
          <w:szCs w:val="24"/>
          <w:lang w:eastAsia="es-MX"/>
        </w:rPr>
        <w:t> (cerca del 21 de junio en el hemisferio norte y el 21 de diciembre en el hemisferio sur).</w:t>
      </w:r>
    </w:p>
    <w:p w:rsidR="00233CD5" w:rsidRPr="00C06171" w:rsidRDefault="00233CD5" w:rsidP="00233CD5">
      <w:pPr>
        <w:shd w:val="clear" w:color="auto" w:fill="00B050"/>
        <w:spacing w:after="365" w:line="240" w:lineRule="auto"/>
        <w:jc w:val="center"/>
        <w:rPr>
          <w:rFonts w:ascii="Arial" w:eastAsia="Times New Roman" w:hAnsi="Arial" w:cs="Arial"/>
          <w:sz w:val="28"/>
          <w:szCs w:val="24"/>
          <w:lang w:eastAsia="es-MX"/>
        </w:rPr>
      </w:pPr>
      <w:r>
        <w:rPr>
          <w:rFonts w:ascii="Arial" w:eastAsia="Times New Roman" w:hAnsi="Arial" w:cs="Arial"/>
          <w:sz w:val="28"/>
          <w:szCs w:val="24"/>
          <w:lang w:eastAsia="es-MX"/>
        </w:rPr>
        <w:t>Explicación</w:t>
      </w:r>
    </w:p>
    <w:p w:rsidR="00760B49" w:rsidRDefault="00C06171" w:rsidP="00C06171">
      <w:r>
        <w:rPr>
          <w:rFonts w:ascii="Arial" w:eastAsia="Times New Roman" w:hAnsi="Arial" w:cs="Arial"/>
          <w:color w:val="000000"/>
          <w:sz w:val="24"/>
          <w:szCs w:val="24"/>
          <w:lang w:eastAsia="es-MX"/>
        </w:rPr>
        <w:t xml:space="preserve">Es una de las cuatro estaciones del año, en esta la temperatura va aumentando poco a poco, lluvias </w:t>
      </w:r>
      <w:r w:rsidR="00233CD5">
        <w:rPr>
          <w:rFonts w:ascii="Arial" w:eastAsia="Times New Roman" w:hAnsi="Arial" w:cs="Arial"/>
          <w:color w:val="000000"/>
          <w:sz w:val="24"/>
          <w:szCs w:val="24"/>
          <w:lang w:eastAsia="es-MX"/>
        </w:rPr>
        <w:t>más</w:t>
      </w:r>
      <w:r>
        <w:rPr>
          <w:rFonts w:ascii="Arial" w:eastAsia="Times New Roman" w:hAnsi="Arial" w:cs="Arial"/>
          <w:color w:val="000000"/>
          <w:sz w:val="24"/>
          <w:szCs w:val="24"/>
          <w:lang w:eastAsia="es-MX"/>
        </w:rPr>
        <w:t xml:space="preserve"> registradas, en la primavera los días son más </w:t>
      </w:r>
      <w:r w:rsidR="00233CD5">
        <w:rPr>
          <w:rFonts w:ascii="Arial" w:eastAsia="Times New Roman" w:hAnsi="Arial" w:cs="Arial"/>
          <w:color w:val="000000"/>
          <w:sz w:val="24"/>
          <w:szCs w:val="24"/>
          <w:lang w:eastAsia="es-MX"/>
        </w:rPr>
        <w:t xml:space="preserve">soleados y más largos, los paisajes se llenan de hermoseas flores y los arboles dejan las rallas secas para convertirse en bellos arboles verdes, los animales salen de su </w:t>
      </w:r>
      <w:proofErr w:type="spellStart"/>
      <w:r w:rsidR="00233CD5">
        <w:rPr>
          <w:rFonts w:ascii="Arial" w:eastAsia="Times New Roman" w:hAnsi="Arial" w:cs="Arial"/>
          <w:color w:val="000000"/>
          <w:sz w:val="24"/>
          <w:szCs w:val="24"/>
          <w:lang w:eastAsia="es-MX"/>
        </w:rPr>
        <w:t>invernación</w:t>
      </w:r>
      <w:proofErr w:type="spellEnd"/>
      <w:r w:rsidR="00233CD5">
        <w:rPr>
          <w:rFonts w:ascii="Arial" w:eastAsia="Times New Roman" w:hAnsi="Arial" w:cs="Arial"/>
          <w:color w:val="000000"/>
          <w:sz w:val="24"/>
          <w:szCs w:val="24"/>
          <w:lang w:eastAsia="es-MX"/>
        </w:rPr>
        <w:t xml:space="preserve">, ya se pueden ver algunos insectos, como abejas, mosquitos, y hermosas mariposas. El cielo se pinta de hermoso arcoíris </w:t>
      </w:r>
      <w:proofErr w:type="spellStart"/>
      <w:r w:rsidR="00233CD5">
        <w:rPr>
          <w:rFonts w:ascii="Arial" w:eastAsia="Times New Roman" w:hAnsi="Arial" w:cs="Arial"/>
          <w:color w:val="000000"/>
          <w:sz w:val="24"/>
          <w:szCs w:val="24"/>
          <w:lang w:eastAsia="es-MX"/>
        </w:rPr>
        <w:t>despuese</w:t>
      </w:r>
      <w:proofErr w:type="spellEnd"/>
      <w:r w:rsidR="00233CD5">
        <w:rPr>
          <w:rFonts w:ascii="Arial" w:eastAsia="Times New Roman" w:hAnsi="Arial" w:cs="Arial"/>
          <w:color w:val="000000"/>
          <w:sz w:val="24"/>
          <w:szCs w:val="24"/>
          <w:lang w:eastAsia="es-MX"/>
        </w:rPr>
        <w:t xml:space="preserve"> de las lluvias tranquilas. </w:t>
      </w:r>
      <w:r w:rsidRPr="00C06171">
        <w:rPr>
          <w:rFonts w:ascii="Arial" w:eastAsia="Times New Roman" w:hAnsi="Arial" w:cs="Arial"/>
          <w:color w:val="000000"/>
          <w:sz w:val="24"/>
          <w:szCs w:val="24"/>
          <w:lang w:eastAsia="es-MX"/>
        </w:rPr>
        <w:br/>
      </w:r>
      <w:r w:rsidRPr="00C06171">
        <w:rPr>
          <w:rFonts w:ascii="Arial" w:eastAsia="Times New Roman" w:hAnsi="Arial" w:cs="Arial"/>
          <w:color w:val="000000"/>
          <w:sz w:val="24"/>
          <w:szCs w:val="24"/>
          <w:lang w:eastAsia="es-MX"/>
        </w:rPr>
        <w:br/>
        <w:t>Fuente: </w:t>
      </w:r>
      <w:hyperlink r:id="rId12" w:anchor="ixzz7wYNUqOkB" w:history="1">
        <w:r w:rsidRPr="00C06171">
          <w:rPr>
            <w:rFonts w:ascii="Arial" w:eastAsia="Times New Roman" w:hAnsi="Arial" w:cs="Arial"/>
            <w:color w:val="003399"/>
            <w:sz w:val="24"/>
            <w:szCs w:val="24"/>
            <w:u w:val="single"/>
            <w:lang w:eastAsia="es-MX"/>
          </w:rPr>
          <w:t>https://concepto.de/primavera/#ixzz7wYNUqOkB</w:t>
        </w:r>
      </w:hyperlink>
    </w:p>
    <w:p w:rsidR="00874482" w:rsidRDefault="00874482"/>
    <w:p w:rsidR="00233CD5" w:rsidRDefault="00233CD5">
      <w:r>
        <w:rPr>
          <w:noProof/>
          <w:lang w:eastAsia="es-MX"/>
        </w:rPr>
        <w:drawing>
          <wp:anchor distT="0" distB="0" distL="114300" distR="114300" simplePos="0" relativeHeight="251658240" behindDoc="1" locked="0" layoutInCell="1" allowOverlap="1" wp14:anchorId="715E54D6" wp14:editId="4AE98C6E">
            <wp:simplePos x="0" y="0"/>
            <wp:positionH relativeFrom="column">
              <wp:posOffset>1434575</wp:posOffset>
            </wp:positionH>
            <wp:positionV relativeFrom="paragraph">
              <wp:posOffset>183843</wp:posOffset>
            </wp:positionV>
            <wp:extent cx="3909695" cy="3909695"/>
            <wp:effectExtent l="0" t="0" r="0" b="0"/>
            <wp:wrapTight wrapText="bothSides">
              <wp:wrapPolygon edited="0">
                <wp:start x="0" y="0"/>
                <wp:lineTo x="0" y="21470"/>
                <wp:lineTo x="21470" y="21470"/>
                <wp:lineTo x="21470" y="0"/>
                <wp:lineTo x="0" y="0"/>
              </wp:wrapPolygon>
            </wp:wrapTight>
            <wp:docPr id="18" name="Imagen 18" descr="Paisagem de primavera dos desenhos anima... | Premium Vector #Freepik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isagem de primavera dos desenhos anima... | Premium Vector #Freepik #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9695" cy="39096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4482" w:rsidRDefault="00874482"/>
    <w:p w:rsidR="00233CD5" w:rsidRDefault="00233CD5"/>
    <w:p w:rsidR="00233CD5" w:rsidRDefault="00233CD5"/>
    <w:p w:rsidR="00233CD5" w:rsidRDefault="00233CD5"/>
    <w:p w:rsidR="00233CD5" w:rsidRDefault="00233CD5"/>
    <w:p w:rsidR="00233CD5" w:rsidRDefault="00233CD5"/>
    <w:p w:rsidR="00233CD5" w:rsidRDefault="00233CD5"/>
    <w:p w:rsidR="00233CD5" w:rsidRDefault="00233CD5"/>
    <w:p w:rsidR="00233CD5" w:rsidRDefault="00233CD5"/>
    <w:p w:rsidR="00233CD5" w:rsidRDefault="00233CD5"/>
    <w:p w:rsidR="00233CD5" w:rsidRDefault="00233CD5"/>
    <w:p w:rsidR="00233CD5" w:rsidRDefault="00233CD5"/>
    <w:p w:rsidR="00233CD5" w:rsidRDefault="00233CD5"/>
    <w:p w:rsidR="00233CD5" w:rsidRDefault="00233CD5"/>
    <w:p w:rsidR="00233CD5" w:rsidRDefault="00233CD5"/>
    <w:p w:rsidR="00233CD5" w:rsidRDefault="00233CD5"/>
    <w:p w:rsidR="00F656F1" w:rsidRDefault="00F656F1" w:rsidP="00F656F1">
      <w:pPr>
        <w:jc w:val="center"/>
        <w:rPr>
          <w:rFonts w:ascii="Arial" w:hAnsi="Arial" w:cs="Arial"/>
          <w:b/>
          <w:sz w:val="32"/>
          <w:szCs w:val="32"/>
        </w:rPr>
      </w:pPr>
      <w:r>
        <w:rPr>
          <w:rFonts w:ascii="Arial" w:hAnsi="Arial" w:cs="Arial"/>
          <w:b/>
          <w:sz w:val="32"/>
          <w:szCs w:val="32"/>
        </w:rPr>
        <w:t>ESCUELA NORMAL DE EDUCACIÓN PREESCOLAR DEL ESTADO DE COAHUILA</w:t>
      </w:r>
    </w:p>
    <w:p w:rsidR="00F656F1" w:rsidRDefault="00F656F1" w:rsidP="00F656F1">
      <w:pPr>
        <w:jc w:val="center"/>
        <w:rPr>
          <w:rFonts w:ascii="Arial" w:hAnsi="Arial" w:cs="Arial"/>
          <w:b/>
          <w:sz w:val="24"/>
          <w:szCs w:val="24"/>
        </w:rPr>
      </w:pPr>
      <w:r>
        <w:rPr>
          <w:rFonts w:ascii="Arial" w:hAnsi="Arial" w:cs="Arial"/>
          <w:b/>
          <w:noProof/>
          <w:sz w:val="24"/>
          <w:szCs w:val="24"/>
          <w:lang w:eastAsia="es-MX"/>
        </w:rPr>
        <w:drawing>
          <wp:inline distT="0" distB="0" distL="0" distR="0" wp14:anchorId="677EEC83" wp14:editId="0B444884">
            <wp:extent cx="2162810" cy="1596390"/>
            <wp:effectExtent l="0" t="0" r="889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810" cy="1596390"/>
                    </a:xfrm>
                    <a:prstGeom prst="rect">
                      <a:avLst/>
                    </a:prstGeom>
                    <a:noFill/>
                    <a:ln>
                      <a:noFill/>
                    </a:ln>
                  </pic:spPr>
                </pic:pic>
              </a:graphicData>
            </a:graphic>
          </wp:inline>
        </w:drawing>
      </w:r>
    </w:p>
    <w:p w:rsidR="00F656F1" w:rsidRDefault="00F656F1" w:rsidP="00F656F1">
      <w:pPr>
        <w:rPr>
          <w:rFonts w:ascii="Arial" w:hAnsi="Arial" w:cs="Arial"/>
          <w:sz w:val="24"/>
          <w:szCs w:val="24"/>
        </w:rPr>
      </w:pPr>
    </w:p>
    <w:p w:rsidR="00F656F1" w:rsidRDefault="00F656F1" w:rsidP="00F656F1">
      <w:pPr>
        <w:rPr>
          <w:rFonts w:ascii="Arial" w:hAnsi="Arial" w:cs="Arial"/>
          <w:sz w:val="24"/>
          <w:szCs w:val="24"/>
        </w:rPr>
      </w:pPr>
      <w:r>
        <w:rPr>
          <w:rFonts w:ascii="Arial" w:hAnsi="Arial" w:cs="Arial"/>
          <w:sz w:val="24"/>
          <w:szCs w:val="24"/>
        </w:rPr>
        <w:t>Nombre del estudiante normalista: __</w:t>
      </w:r>
      <w:r>
        <w:rPr>
          <w:rFonts w:ascii="Arial" w:hAnsi="Arial" w:cs="Arial"/>
          <w:sz w:val="24"/>
          <w:szCs w:val="24"/>
          <w:u w:val="single"/>
        </w:rPr>
        <w:t xml:space="preserve">Fernanda </w:t>
      </w:r>
      <w:proofErr w:type="spellStart"/>
      <w:r>
        <w:rPr>
          <w:rFonts w:ascii="Arial" w:hAnsi="Arial" w:cs="Arial"/>
          <w:sz w:val="24"/>
          <w:szCs w:val="24"/>
          <w:u w:val="single"/>
        </w:rPr>
        <w:t>Merary</w:t>
      </w:r>
      <w:proofErr w:type="spellEnd"/>
      <w:r>
        <w:rPr>
          <w:rFonts w:ascii="Arial" w:hAnsi="Arial" w:cs="Arial"/>
          <w:sz w:val="24"/>
          <w:szCs w:val="24"/>
          <w:u w:val="single"/>
        </w:rPr>
        <w:t xml:space="preserve"> Ruiz Bocanegra</w:t>
      </w:r>
      <w:r>
        <w:rPr>
          <w:rFonts w:ascii="Arial" w:hAnsi="Arial" w:cs="Arial"/>
          <w:sz w:val="24"/>
          <w:szCs w:val="24"/>
        </w:rPr>
        <w:t>_____</w:t>
      </w:r>
    </w:p>
    <w:p w:rsidR="00F656F1" w:rsidRDefault="00F656F1" w:rsidP="00F656F1">
      <w:pPr>
        <w:rPr>
          <w:rFonts w:ascii="Arial" w:hAnsi="Arial" w:cs="Arial"/>
          <w:sz w:val="24"/>
          <w:szCs w:val="24"/>
        </w:rPr>
      </w:pPr>
      <w:r>
        <w:rPr>
          <w:rFonts w:ascii="Arial" w:hAnsi="Arial" w:cs="Arial"/>
          <w:sz w:val="24"/>
          <w:szCs w:val="24"/>
        </w:rPr>
        <w:t>Grado: ___</w:t>
      </w:r>
      <w:r>
        <w:rPr>
          <w:rFonts w:ascii="Arial" w:hAnsi="Arial" w:cs="Arial"/>
          <w:sz w:val="24"/>
          <w:szCs w:val="24"/>
          <w:u w:val="single"/>
        </w:rPr>
        <w:t>4to</w:t>
      </w:r>
      <w:r>
        <w:rPr>
          <w:rFonts w:ascii="Arial" w:hAnsi="Arial" w:cs="Arial"/>
          <w:sz w:val="24"/>
          <w:szCs w:val="24"/>
        </w:rPr>
        <w:t xml:space="preserve">___          Sección: </w:t>
      </w:r>
      <w:r>
        <w:rPr>
          <w:rFonts w:ascii="Arial" w:hAnsi="Arial" w:cs="Arial"/>
          <w:sz w:val="24"/>
          <w:szCs w:val="24"/>
          <w:u w:val="single"/>
        </w:rPr>
        <w:t>__”C” ____</w:t>
      </w:r>
      <w:r>
        <w:rPr>
          <w:rFonts w:ascii="Arial" w:hAnsi="Arial" w:cs="Arial"/>
          <w:sz w:val="24"/>
          <w:szCs w:val="24"/>
        </w:rPr>
        <w:t xml:space="preserve">         Número de Lista: _</w:t>
      </w:r>
      <w:r>
        <w:rPr>
          <w:rFonts w:ascii="Arial" w:hAnsi="Arial" w:cs="Arial"/>
          <w:sz w:val="24"/>
          <w:szCs w:val="24"/>
          <w:u w:val="single"/>
        </w:rPr>
        <w:t>20</w:t>
      </w:r>
      <w:r>
        <w:rPr>
          <w:rFonts w:ascii="Arial" w:hAnsi="Arial" w:cs="Arial"/>
          <w:sz w:val="24"/>
          <w:szCs w:val="24"/>
        </w:rPr>
        <w:t xml:space="preserve">_ </w:t>
      </w:r>
    </w:p>
    <w:p w:rsidR="00F656F1" w:rsidRDefault="00F656F1" w:rsidP="00F656F1">
      <w:pPr>
        <w:rPr>
          <w:rFonts w:ascii="Arial" w:hAnsi="Arial" w:cs="Arial"/>
          <w:sz w:val="24"/>
          <w:szCs w:val="24"/>
        </w:rPr>
      </w:pPr>
      <w:r>
        <w:rPr>
          <w:rFonts w:ascii="Arial" w:hAnsi="Arial" w:cs="Arial"/>
          <w:sz w:val="24"/>
          <w:szCs w:val="24"/>
        </w:rPr>
        <w:t>Institución de Práctica: ____________</w:t>
      </w:r>
      <w:r>
        <w:rPr>
          <w:rFonts w:ascii="Arial" w:hAnsi="Arial" w:cs="Arial"/>
          <w:sz w:val="24"/>
          <w:szCs w:val="24"/>
          <w:u w:val="single"/>
        </w:rPr>
        <w:t>Jardín de Niños Miguel Hidalgo y Costilla</w:t>
      </w:r>
      <w:r>
        <w:rPr>
          <w:rFonts w:ascii="Arial" w:hAnsi="Arial" w:cs="Arial"/>
          <w:sz w:val="24"/>
          <w:szCs w:val="24"/>
        </w:rPr>
        <w:t>____________</w:t>
      </w:r>
    </w:p>
    <w:p w:rsidR="00F656F1" w:rsidRDefault="00F656F1" w:rsidP="00F656F1">
      <w:pPr>
        <w:rPr>
          <w:rFonts w:ascii="Arial" w:hAnsi="Arial" w:cs="Arial"/>
          <w:sz w:val="24"/>
          <w:szCs w:val="24"/>
        </w:rPr>
      </w:pPr>
      <w:r>
        <w:rPr>
          <w:rFonts w:ascii="Arial" w:hAnsi="Arial" w:cs="Arial"/>
          <w:sz w:val="24"/>
          <w:szCs w:val="24"/>
        </w:rPr>
        <w:t xml:space="preserve">Clave: </w:t>
      </w:r>
      <w:r>
        <w:rPr>
          <w:rFonts w:ascii="Arial" w:hAnsi="Arial" w:cs="Arial"/>
          <w:sz w:val="24"/>
          <w:szCs w:val="24"/>
          <w:u w:val="single"/>
        </w:rPr>
        <w:t>05DJN0600W</w:t>
      </w:r>
      <w:r>
        <w:rPr>
          <w:rFonts w:ascii="Arial" w:hAnsi="Arial" w:cs="Arial"/>
          <w:sz w:val="24"/>
          <w:szCs w:val="24"/>
        </w:rPr>
        <w:t xml:space="preserve">        Zona Escolar: </w:t>
      </w:r>
      <w:r>
        <w:rPr>
          <w:rFonts w:ascii="Arial" w:hAnsi="Arial" w:cs="Arial"/>
          <w:sz w:val="24"/>
          <w:szCs w:val="24"/>
          <w:u w:val="single"/>
        </w:rPr>
        <w:t>114</w:t>
      </w:r>
      <w:r>
        <w:rPr>
          <w:rFonts w:ascii="Arial" w:hAnsi="Arial" w:cs="Arial"/>
          <w:sz w:val="24"/>
          <w:szCs w:val="24"/>
        </w:rPr>
        <w:t xml:space="preserve"> Grado en el que realiza su práctica: _</w:t>
      </w:r>
      <w:r>
        <w:rPr>
          <w:rFonts w:ascii="Arial" w:hAnsi="Arial" w:cs="Arial"/>
          <w:sz w:val="24"/>
          <w:szCs w:val="24"/>
          <w:u w:val="single"/>
        </w:rPr>
        <w:t>3°A</w:t>
      </w:r>
      <w:r>
        <w:rPr>
          <w:rFonts w:ascii="Arial" w:hAnsi="Arial" w:cs="Arial"/>
          <w:sz w:val="24"/>
          <w:szCs w:val="24"/>
        </w:rPr>
        <w:t>_</w:t>
      </w:r>
    </w:p>
    <w:p w:rsidR="00F656F1" w:rsidRDefault="00F656F1" w:rsidP="00F656F1">
      <w:pPr>
        <w:rPr>
          <w:rFonts w:ascii="Arial" w:hAnsi="Arial" w:cs="Arial"/>
          <w:sz w:val="24"/>
          <w:szCs w:val="24"/>
        </w:rPr>
      </w:pPr>
      <w:r>
        <w:rPr>
          <w:rFonts w:ascii="Arial" w:hAnsi="Arial" w:cs="Arial"/>
          <w:sz w:val="24"/>
          <w:szCs w:val="24"/>
        </w:rPr>
        <w:t>Nombre del Profesor(a) Titular: ___</w:t>
      </w:r>
      <w:proofErr w:type="spellStart"/>
      <w:r>
        <w:rPr>
          <w:rFonts w:ascii="Arial" w:hAnsi="Arial" w:cs="Arial"/>
          <w:sz w:val="24"/>
          <w:szCs w:val="24"/>
          <w:u w:val="single"/>
        </w:rPr>
        <w:t>Grethel</w:t>
      </w:r>
      <w:proofErr w:type="spellEnd"/>
      <w:r>
        <w:rPr>
          <w:rFonts w:ascii="Arial" w:hAnsi="Arial" w:cs="Arial"/>
          <w:sz w:val="24"/>
          <w:szCs w:val="24"/>
          <w:u w:val="single"/>
        </w:rPr>
        <w:t xml:space="preserve"> </w:t>
      </w:r>
      <w:proofErr w:type="spellStart"/>
      <w:r>
        <w:rPr>
          <w:rFonts w:ascii="Arial" w:hAnsi="Arial" w:cs="Arial"/>
          <w:sz w:val="24"/>
          <w:szCs w:val="24"/>
          <w:u w:val="single"/>
        </w:rPr>
        <w:t>Deyanara</w:t>
      </w:r>
      <w:proofErr w:type="spellEnd"/>
      <w:r>
        <w:rPr>
          <w:rFonts w:ascii="Arial" w:hAnsi="Arial" w:cs="Arial"/>
          <w:sz w:val="24"/>
          <w:szCs w:val="24"/>
          <w:u w:val="single"/>
        </w:rPr>
        <w:t xml:space="preserve"> Luna Hernández </w:t>
      </w:r>
      <w:r>
        <w:rPr>
          <w:rFonts w:ascii="Arial" w:hAnsi="Arial" w:cs="Arial"/>
          <w:sz w:val="24"/>
          <w:szCs w:val="24"/>
        </w:rPr>
        <w:t>_______</w:t>
      </w:r>
    </w:p>
    <w:p w:rsidR="00F656F1" w:rsidRDefault="00F656F1" w:rsidP="00F656F1">
      <w:pPr>
        <w:rPr>
          <w:rFonts w:ascii="Arial" w:hAnsi="Arial" w:cs="Arial"/>
          <w:sz w:val="24"/>
          <w:szCs w:val="24"/>
        </w:rPr>
      </w:pPr>
      <w:r>
        <w:rPr>
          <w:rFonts w:ascii="Arial" w:hAnsi="Arial" w:cs="Arial"/>
          <w:sz w:val="24"/>
          <w:szCs w:val="24"/>
        </w:rPr>
        <w:t>Total, de alumnos: __</w:t>
      </w:r>
      <w:r>
        <w:rPr>
          <w:rFonts w:ascii="Arial" w:hAnsi="Arial" w:cs="Arial"/>
          <w:sz w:val="24"/>
          <w:szCs w:val="24"/>
          <w:u w:val="single"/>
        </w:rPr>
        <w:t>31</w:t>
      </w:r>
      <w:r>
        <w:rPr>
          <w:rFonts w:ascii="Arial" w:hAnsi="Arial" w:cs="Arial"/>
          <w:sz w:val="24"/>
          <w:szCs w:val="24"/>
        </w:rPr>
        <w:t>__ Niños: __</w:t>
      </w:r>
      <w:r>
        <w:rPr>
          <w:rFonts w:ascii="Arial" w:hAnsi="Arial" w:cs="Arial"/>
          <w:sz w:val="24"/>
          <w:szCs w:val="24"/>
          <w:u w:val="single"/>
        </w:rPr>
        <w:t>17</w:t>
      </w:r>
      <w:r>
        <w:rPr>
          <w:rFonts w:ascii="Arial" w:hAnsi="Arial" w:cs="Arial"/>
          <w:sz w:val="24"/>
          <w:szCs w:val="24"/>
        </w:rPr>
        <w:t>__ Niñas: __</w:t>
      </w:r>
      <w:r>
        <w:rPr>
          <w:rFonts w:ascii="Arial" w:hAnsi="Arial" w:cs="Arial"/>
          <w:sz w:val="24"/>
          <w:szCs w:val="24"/>
          <w:u w:val="single"/>
        </w:rPr>
        <w:t>14</w:t>
      </w:r>
      <w:r>
        <w:rPr>
          <w:rFonts w:ascii="Arial" w:hAnsi="Arial" w:cs="Arial"/>
          <w:sz w:val="24"/>
          <w:szCs w:val="24"/>
        </w:rPr>
        <w:t>__</w:t>
      </w:r>
    </w:p>
    <w:p w:rsidR="00F656F1" w:rsidRDefault="00F656F1" w:rsidP="00F656F1">
      <w:pPr>
        <w:rPr>
          <w:rFonts w:ascii="Arial" w:hAnsi="Arial" w:cs="Arial"/>
          <w:sz w:val="24"/>
          <w:szCs w:val="24"/>
        </w:rPr>
      </w:pPr>
      <w:r>
        <w:rPr>
          <w:rFonts w:ascii="Arial" w:hAnsi="Arial" w:cs="Arial"/>
          <w:sz w:val="24"/>
          <w:szCs w:val="24"/>
        </w:rPr>
        <w:t xml:space="preserve">Periodo de Práctica: </w:t>
      </w:r>
      <w:proofErr w:type="gramStart"/>
      <w:r>
        <w:rPr>
          <w:rFonts w:ascii="Arial" w:hAnsi="Arial" w:cs="Arial"/>
          <w:sz w:val="24"/>
          <w:szCs w:val="24"/>
        </w:rPr>
        <w:t>21</w:t>
      </w:r>
      <w:r>
        <w:rPr>
          <w:rFonts w:ascii="Arial" w:hAnsi="Arial" w:cs="Arial"/>
          <w:sz w:val="24"/>
          <w:szCs w:val="24"/>
          <w:u w:val="single"/>
        </w:rPr>
        <w:t xml:space="preserve">  de</w:t>
      </w:r>
      <w:proofErr w:type="gramEnd"/>
      <w:r>
        <w:rPr>
          <w:rFonts w:ascii="Arial" w:hAnsi="Arial" w:cs="Arial"/>
          <w:sz w:val="24"/>
          <w:szCs w:val="24"/>
          <w:u w:val="single"/>
        </w:rPr>
        <w:t xml:space="preserve">  marzo  30 de marzo 2023.</w:t>
      </w:r>
    </w:p>
    <w:p w:rsidR="00F656F1" w:rsidRDefault="00F656F1" w:rsidP="00F656F1"/>
    <w:p w:rsidR="00CC37C9" w:rsidRDefault="00F656F1" w:rsidP="00CC37C9">
      <w:pPr>
        <w:spacing w:after="0" w:line="240" w:lineRule="auto"/>
        <w:rPr>
          <w:rFonts w:ascii="Arial" w:hAnsi="Arial" w:cs="Arial"/>
          <w:sz w:val="24"/>
          <w:szCs w:val="24"/>
        </w:rPr>
      </w:pPr>
      <w:r>
        <w:rPr>
          <w:rFonts w:ascii="Arial" w:hAnsi="Arial" w:cs="Arial"/>
          <w:b/>
          <w:sz w:val="24"/>
          <w:szCs w:val="24"/>
        </w:rPr>
        <w:t>Nombre de la Situación Didáctica:</w:t>
      </w:r>
      <w:r w:rsidR="00CC37C9">
        <w:rPr>
          <w:rFonts w:ascii="Arial" w:hAnsi="Arial" w:cs="Arial"/>
          <w:b/>
          <w:sz w:val="24"/>
          <w:szCs w:val="24"/>
        </w:rPr>
        <w:t xml:space="preserve"> </w:t>
      </w:r>
      <w:r w:rsidR="00CC37C9">
        <w:rPr>
          <w:rFonts w:ascii="Arial" w:hAnsi="Arial" w:cs="Arial"/>
          <w:sz w:val="24"/>
          <w:szCs w:val="24"/>
        </w:rPr>
        <w:t xml:space="preserve">introducción a la primavera </w:t>
      </w: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u w:val="single"/>
        </w:rPr>
      </w:pPr>
      <w:r>
        <w:rPr>
          <w:rFonts w:ascii="Arial" w:hAnsi="Arial" w:cs="Arial"/>
          <w:sz w:val="24"/>
          <w:szCs w:val="24"/>
          <w:u w:val="single"/>
        </w:rPr>
        <w:t>“</w:t>
      </w:r>
      <w:r>
        <w:rPr>
          <w:rFonts w:ascii="Arial" w:hAnsi="Arial" w:cs="Arial"/>
          <w:b/>
          <w:sz w:val="24"/>
          <w:szCs w:val="24"/>
        </w:rPr>
        <w:t>Fecha:</w:t>
      </w:r>
      <w:r>
        <w:rPr>
          <w:rFonts w:ascii="Arial" w:hAnsi="Arial" w:cs="Arial"/>
          <w:sz w:val="24"/>
          <w:szCs w:val="24"/>
        </w:rPr>
        <w:t xml:space="preserve"> </w:t>
      </w:r>
      <w:r>
        <w:rPr>
          <w:rFonts w:ascii="Arial" w:hAnsi="Arial" w:cs="Arial"/>
          <w:sz w:val="24"/>
          <w:szCs w:val="24"/>
          <w:u w:val="single"/>
        </w:rPr>
        <w:t>14 de marzo al 17 de marzo 2023.</w:t>
      </w:r>
    </w:p>
    <w:p w:rsidR="00F656F1" w:rsidRDefault="00F656F1" w:rsidP="00F656F1">
      <w:pPr>
        <w:spacing w:after="0" w:line="240" w:lineRule="auto"/>
        <w:rPr>
          <w:rFonts w:ascii="Arial" w:hAnsi="Arial" w:cs="Arial"/>
          <w:b/>
          <w:sz w:val="24"/>
          <w:szCs w:val="24"/>
        </w:rPr>
      </w:pPr>
      <w:r>
        <w:rPr>
          <w:rFonts w:ascii="Arial" w:hAnsi="Arial" w:cs="Arial"/>
          <w:b/>
          <w:sz w:val="24"/>
          <w:szCs w:val="24"/>
        </w:rPr>
        <w:t>Propósito de la Jornada de Práctica:</w:t>
      </w:r>
    </w:p>
    <w:p w:rsidR="00F656F1" w:rsidRDefault="00F656F1" w:rsidP="00F656F1">
      <w:pPr>
        <w:spacing w:after="0" w:line="240" w:lineRule="auto"/>
        <w:rPr>
          <w:rFonts w:ascii="Arial" w:hAnsi="Arial" w:cs="Arial"/>
          <w:sz w:val="24"/>
          <w:szCs w:val="24"/>
        </w:rPr>
      </w:pPr>
      <w:r>
        <w:rPr>
          <w:rFonts w:ascii="Arial" w:hAnsi="Arial" w:cs="Arial"/>
          <w:sz w:val="24"/>
          <w:szCs w:val="24"/>
        </w:rPr>
        <w:t xml:space="preserve">Conoce los significados de los símbolos patios, celebra el día del soldado Conocer las reglas del salón, y las pone en práctica, cuenta e identifica los números del 1 al 15 </w:t>
      </w: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p w:rsidR="00F656F1" w:rsidRDefault="00F656F1" w:rsidP="00F656F1">
      <w:pPr>
        <w:spacing w:after="0" w:line="240" w:lineRule="auto"/>
        <w:rPr>
          <w:rFonts w:ascii="Arial" w:hAnsi="Arial" w:cs="Arial"/>
          <w:sz w:val="24"/>
          <w:szCs w:val="24"/>
        </w:rPr>
      </w:pPr>
    </w:p>
    <w:tbl>
      <w:tblPr>
        <w:tblStyle w:val="Tablaconcuadrcula"/>
        <w:tblW w:w="5000" w:type="pct"/>
        <w:tblInd w:w="0" w:type="dxa"/>
        <w:tblLook w:val="04A0" w:firstRow="1" w:lastRow="0" w:firstColumn="1" w:lastColumn="0" w:noHBand="0" w:noVBand="1"/>
      </w:tblPr>
      <w:tblGrid>
        <w:gridCol w:w="3626"/>
        <w:gridCol w:w="3389"/>
        <w:gridCol w:w="3595"/>
      </w:tblGrid>
      <w:tr w:rsidR="00F656F1" w:rsidTr="00A80B4A">
        <w:tc>
          <w:tcPr>
            <w:tcW w:w="1709" w:type="pct"/>
            <w:vMerge w:val="restart"/>
            <w:tcBorders>
              <w:top w:val="single" w:sz="4" w:space="0" w:color="auto"/>
              <w:left w:val="single" w:sz="4" w:space="0" w:color="auto"/>
              <w:bottom w:val="single" w:sz="4" w:space="0" w:color="auto"/>
              <w:right w:val="single" w:sz="4" w:space="0" w:color="auto"/>
            </w:tcBorders>
            <w:hideMark/>
          </w:tcPr>
          <w:p w:rsidR="00F656F1" w:rsidRDefault="00F656F1" w:rsidP="00A80B4A">
            <w:pPr>
              <w:jc w:val="center"/>
              <w:rPr>
                <w:rFonts w:ascii="Century Gothic" w:hAnsi="Century Gothic" w:cs="Arial"/>
                <w:b/>
                <w:sz w:val="24"/>
                <w:szCs w:val="24"/>
              </w:rPr>
            </w:pPr>
            <w:r>
              <w:rPr>
                <w:rFonts w:ascii="Century Gothic" w:hAnsi="Century Gothic" w:cs="Arial"/>
                <w:b/>
                <w:sz w:val="24"/>
                <w:szCs w:val="24"/>
              </w:rPr>
              <w:lastRenderedPageBreak/>
              <w:t>Campo de Formación Académica</w:t>
            </w:r>
          </w:p>
          <w:p w:rsidR="00F656F1" w:rsidRDefault="00F656F1" w:rsidP="00F656F1">
            <w:pPr>
              <w:pStyle w:val="Prrafodelista"/>
              <w:numPr>
                <w:ilvl w:val="0"/>
                <w:numId w:val="1"/>
              </w:numPr>
              <w:spacing w:line="240" w:lineRule="auto"/>
              <w:rPr>
                <w:rFonts w:ascii="Century Gothic" w:hAnsi="Century Gothic" w:cs="Arial"/>
                <w:sz w:val="24"/>
                <w:szCs w:val="24"/>
              </w:rPr>
            </w:pPr>
            <w:r>
              <w:rPr>
                <w:rFonts w:ascii="Century Gothic" w:hAnsi="Century Gothic" w:cs="Arial"/>
                <w:sz w:val="24"/>
                <w:szCs w:val="24"/>
              </w:rPr>
              <w:t>Lenguaje y Comunicación</w:t>
            </w:r>
          </w:p>
          <w:p w:rsidR="00F656F1" w:rsidRDefault="00F656F1" w:rsidP="00F656F1">
            <w:pPr>
              <w:pStyle w:val="Prrafodelista"/>
              <w:numPr>
                <w:ilvl w:val="0"/>
                <w:numId w:val="1"/>
              </w:numPr>
              <w:spacing w:line="240" w:lineRule="auto"/>
              <w:rPr>
                <w:rFonts w:ascii="Century Gothic" w:hAnsi="Century Gothic" w:cs="Arial"/>
                <w:sz w:val="24"/>
                <w:szCs w:val="24"/>
                <w:highlight w:val="yellow"/>
              </w:rPr>
            </w:pPr>
            <w:r>
              <w:rPr>
                <w:rFonts w:ascii="Century Gothic" w:hAnsi="Century Gothic" w:cs="Arial"/>
                <w:sz w:val="24"/>
                <w:szCs w:val="24"/>
                <w:highlight w:val="yellow"/>
              </w:rPr>
              <w:t>Pensamiento Matemático</w:t>
            </w:r>
          </w:p>
          <w:p w:rsidR="00F656F1" w:rsidRDefault="00F656F1" w:rsidP="00F656F1">
            <w:pPr>
              <w:pStyle w:val="Prrafodelista"/>
              <w:numPr>
                <w:ilvl w:val="0"/>
                <w:numId w:val="1"/>
              </w:numPr>
              <w:spacing w:line="240" w:lineRule="auto"/>
              <w:rPr>
                <w:rFonts w:ascii="Century Gothic" w:hAnsi="Century Gothic" w:cs="Arial"/>
                <w:sz w:val="24"/>
                <w:szCs w:val="24"/>
              </w:rPr>
            </w:pPr>
            <w:r>
              <w:rPr>
                <w:rFonts w:ascii="Century Gothic" w:hAnsi="Century Gothic" w:cs="Arial"/>
                <w:sz w:val="24"/>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56F1" w:rsidRDefault="00F656F1" w:rsidP="00A80B4A">
            <w:pPr>
              <w:jc w:val="center"/>
              <w:rPr>
                <w:rFonts w:ascii="Century Gothic" w:hAnsi="Century Gothic" w:cs="Arial"/>
                <w:sz w:val="24"/>
                <w:szCs w:val="24"/>
              </w:rPr>
            </w:pPr>
            <w:r>
              <w:rPr>
                <w:rFonts w:ascii="Century Gothic" w:hAnsi="Century Gothic"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56F1" w:rsidRDefault="00F656F1" w:rsidP="00A80B4A">
            <w:pPr>
              <w:jc w:val="center"/>
              <w:rPr>
                <w:rFonts w:ascii="Century Gothic" w:hAnsi="Century Gothic" w:cs="Arial"/>
                <w:sz w:val="24"/>
                <w:szCs w:val="24"/>
              </w:rPr>
            </w:pPr>
            <w:r>
              <w:rPr>
                <w:rFonts w:ascii="Century Gothic" w:hAnsi="Century Gothic" w:cs="Arial"/>
                <w:sz w:val="24"/>
                <w:szCs w:val="24"/>
              </w:rPr>
              <w:t>Aprendizaje esperado</w:t>
            </w:r>
          </w:p>
        </w:tc>
      </w:tr>
      <w:tr w:rsidR="00F656F1" w:rsidTr="00A80B4A">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F656F1" w:rsidRDefault="00F656F1" w:rsidP="00A80B4A">
            <w:pPr>
              <w:jc w:val="center"/>
              <w:rPr>
                <w:rFonts w:ascii="Century Gothic" w:hAnsi="Century Gothic" w:cs="Times New Roman"/>
                <w:sz w:val="24"/>
                <w:szCs w:val="24"/>
              </w:rPr>
            </w:pPr>
            <w:r>
              <w:rPr>
                <w:rFonts w:ascii="Century Gothic" w:hAnsi="Century Gothic" w:cs="Times New Roman"/>
                <w:sz w:val="24"/>
                <w:szCs w:val="24"/>
              </w:rPr>
              <w:t xml:space="preserve">Número, álgebra y variación  </w:t>
            </w:r>
          </w:p>
        </w:tc>
        <w:tc>
          <w:tcPr>
            <w:tcW w:w="1694" w:type="pct"/>
            <w:vMerge w:val="restart"/>
            <w:tcBorders>
              <w:top w:val="single" w:sz="4" w:space="0" w:color="auto"/>
              <w:left w:val="single" w:sz="4" w:space="0" w:color="auto"/>
              <w:bottom w:val="single" w:sz="4" w:space="0" w:color="auto"/>
              <w:right w:val="single" w:sz="4" w:space="0" w:color="auto"/>
            </w:tcBorders>
            <w:hideMark/>
          </w:tcPr>
          <w:p w:rsidR="00F656F1" w:rsidRDefault="00F656F1" w:rsidP="00A80B4A">
            <w:pPr>
              <w:jc w:val="center"/>
              <w:rPr>
                <w:rFonts w:ascii="Century Gothic" w:hAnsi="Century Gothic" w:cs="Times New Roman"/>
                <w:sz w:val="24"/>
                <w:szCs w:val="24"/>
              </w:rPr>
            </w:pPr>
            <w:r>
              <w:rPr>
                <w:rFonts w:ascii="Century Gothic" w:hAnsi="Century Gothic" w:cs="Times New Roman"/>
                <w:sz w:val="24"/>
                <w:szCs w:val="24"/>
              </w:rPr>
              <w:t>Comunica de manera oral y escrita los números del 1 al 10 en diversas situaciones y diferentes maneras, incluida la convencional.</w:t>
            </w:r>
          </w:p>
        </w:tc>
      </w:tr>
      <w:tr w:rsidR="00F656F1" w:rsidTr="00A80B4A">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56F1" w:rsidRDefault="00F656F1" w:rsidP="00A80B4A">
            <w:pPr>
              <w:jc w:val="center"/>
              <w:rPr>
                <w:rFonts w:ascii="Century Gothic" w:hAnsi="Century Gothic" w:cs="Arial"/>
                <w:sz w:val="24"/>
                <w:szCs w:val="24"/>
              </w:rPr>
            </w:pPr>
            <w:r>
              <w:rPr>
                <w:rFonts w:ascii="Century Gothic" w:hAnsi="Century Gothic"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Times New Roman"/>
                <w:sz w:val="24"/>
                <w:szCs w:val="24"/>
              </w:rPr>
            </w:pPr>
          </w:p>
        </w:tc>
      </w:tr>
      <w:tr w:rsidR="00F656F1" w:rsidTr="00A80B4A">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F656F1" w:rsidRDefault="00F656F1" w:rsidP="00A80B4A">
            <w:pPr>
              <w:jc w:val="center"/>
              <w:rPr>
                <w:rFonts w:ascii="Century Gothic" w:hAnsi="Century Gothic" w:cs="Times New Roman"/>
                <w:sz w:val="24"/>
                <w:szCs w:val="24"/>
              </w:rPr>
            </w:pPr>
            <w:r>
              <w:rPr>
                <w:rFonts w:ascii="Century Gothic" w:hAnsi="Century Gothic" w:cs="Times New Roman"/>
                <w:sz w:val="24"/>
                <w:szCs w:val="24"/>
              </w:rPr>
              <w:t xml:space="preserve">Número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Times New Roman"/>
                <w:sz w:val="24"/>
                <w:szCs w:val="24"/>
              </w:rPr>
            </w:pPr>
          </w:p>
        </w:tc>
      </w:tr>
    </w:tbl>
    <w:p w:rsidR="00F656F1" w:rsidRDefault="00F656F1" w:rsidP="00F656F1">
      <w:pPr>
        <w:spacing w:after="0" w:line="240" w:lineRule="auto"/>
        <w:rPr>
          <w:rFonts w:ascii="Arial" w:hAnsi="Arial" w:cs="Arial"/>
          <w:sz w:val="24"/>
          <w:szCs w:val="24"/>
        </w:rPr>
      </w:pPr>
    </w:p>
    <w:tbl>
      <w:tblPr>
        <w:tblStyle w:val="Tablaconcuadrcula"/>
        <w:tblW w:w="5000" w:type="pct"/>
        <w:tblInd w:w="0" w:type="dxa"/>
        <w:tblLook w:val="04A0" w:firstRow="1" w:lastRow="0" w:firstColumn="1" w:lastColumn="0" w:noHBand="0" w:noVBand="1"/>
      </w:tblPr>
      <w:tblGrid>
        <w:gridCol w:w="3626"/>
        <w:gridCol w:w="3389"/>
        <w:gridCol w:w="3595"/>
      </w:tblGrid>
      <w:tr w:rsidR="00F656F1" w:rsidTr="00A80B4A">
        <w:tc>
          <w:tcPr>
            <w:tcW w:w="1709" w:type="pct"/>
            <w:vMerge w:val="restart"/>
            <w:tcBorders>
              <w:top w:val="single" w:sz="4" w:space="0" w:color="auto"/>
              <w:left w:val="single" w:sz="4" w:space="0" w:color="auto"/>
              <w:bottom w:val="single" w:sz="4" w:space="0" w:color="auto"/>
              <w:right w:val="single" w:sz="4" w:space="0" w:color="auto"/>
            </w:tcBorders>
            <w:hideMark/>
          </w:tcPr>
          <w:p w:rsidR="00F656F1" w:rsidRDefault="00F656F1" w:rsidP="00A80B4A">
            <w:pPr>
              <w:jc w:val="center"/>
              <w:rPr>
                <w:rFonts w:ascii="Century Gothic" w:hAnsi="Century Gothic" w:cs="Arial"/>
                <w:b/>
                <w:sz w:val="24"/>
                <w:szCs w:val="24"/>
              </w:rPr>
            </w:pPr>
            <w:r>
              <w:rPr>
                <w:rFonts w:ascii="Century Gothic" w:hAnsi="Century Gothic" w:cs="Arial"/>
                <w:b/>
                <w:sz w:val="24"/>
                <w:szCs w:val="24"/>
              </w:rPr>
              <w:t>Campo de Formación Académica</w:t>
            </w:r>
          </w:p>
          <w:p w:rsidR="00F656F1" w:rsidRDefault="00F656F1" w:rsidP="00F656F1">
            <w:pPr>
              <w:pStyle w:val="Prrafodelista"/>
              <w:numPr>
                <w:ilvl w:val="0"/>
                <w:numId w:val="1"/>
              </w:numPr>
              <w:spacing w:line="240" w:lineRule="auto"/>
              <w:rPr>
                <w:rFonts w:ascii="Century Gothic" w:hAnsi="Century Gothic" w:cs="Arial"/>
                <w:sz w:val="24"/>
                <w:szCs w:val="24"/>
              </w:rPr>
            </w:pPr>
            <w:r>
              <w:rPr>
                <w:rFonts w:ascii="Century Gothic" w:hAnsi="Century Gothic" w:cs="Arial"/>
                <w:sz w:val="24"/>
                <w:szCs w:val="24"/>
              </w:rPr>
              <w:t>Lenguaje y Comunicación</w:t>
            </w:r>
          </w:p>
          <w:p w:rsidR="00F656F1" w:rsidRDefault="00F656F1" w:rsidP="00F656F1">
            <w:pPr>
              <w:pStyle w:val="Prrafodelista"/>
              <w:numPr>
                <w:ilvl w:val="0"/>
                <w:numId w:val="1"/>
              </w:numPr>
              <w:spacing w:line="240" w:lineRule="auto"/>
              <w:rPr>
                <w:rFonts w:ascii="Century Gothic" w:hAnsi="Century Gothic" w:cs="Arial"/>
                <w:sz w:val="24"/>
                <w:szCs w:val="24"/>
              </w:rPr>
            </w:pPr>
            <w:r>
              <w:rPr>
                <w:rFonts w:ascii="Century Gothic" w:hAnsi="Century Gothic" w:cs="Arial"/>
                <w:sz w:val="24"/>
                <w:szCs w:val="24"/>
              </w:rPr>
              <w:t>Pensamiento Matemático</w:t>
            </w:r>
          </w:p>
          <w:p w:rsidR="00F656F1" w:rsidRDefault="00F656F1" w:rsidP="00F656F1">
            <w:pPr>
              <w:pStyle w:val="Prrafodelista"/>
              <w:numPr>
                <w:ilvl w:val="0"/>
                <w:numId w:val="1"/>
              </w:numPr>
              <w:spacing w:line="240" w:lineRule="auto"/>
              <w:rPr>
                <w:rFonts w:ascii="Century Gothic" w:hAnsi="Century Gothic" w:cs="Arial"/>
                <w:sz w:val="24"/>
                <w:szCs w:val="24"/>
              </w:rPr>
            </w:pPr>
            <w:r>
              <w:rPr>
                <w:rFonts w:ascii="Century Gothic" w:hAnsi="Century Gothic" w:cs="Arial"/>
                <w:sz w:val="24"/>
                <w:szCs w:val="24"/>
                <w:highlight w:val="yellow"/>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56F1" w:rsidRDefault="00F656F1" w:rsidP="00A80B4A">
            <w:pPr>
              <w:jc w:val="center"/>
              <w:rPr>
                <w:rFonts w:ascii="Century Gothic" w:hAnsi="Century Gothic" w:cs="Arial"/>
                <w:sz w:val="24"/>
                <w:szCs w:val="24"/>
              </w:rPr>
            </w:pPr>
            <w:r>
              <w:rPr>
                <w:rFonts w:ascii="Century Gothic" w:hAnsi="Century Gothic"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56F1" w:rsidRDefault="00F656F1" w:rsidP="00A80B4A">
            <w:pPr>
              <w:jc w:val="center"/>
              <w:rPr>
                <w:rFonts w:ascii="Century Gothic" w:hAnsi="Century Gothic" w:cs="Arial"/>
                <w:sz w:val="24"/>
                <w:szCs w:val="24"/>
              </w:rPr>
            </w:pPr>
            <w:r>
              <w:rPr>
                <w:rFonts w:ascii="Century Gothic" w:hAnsi="Century Gothic" w:cs="Arial"/>
                <w:sz w:val="24"/>
                <w:szCs w:val="24"/>
              </w:rPr>
              <w:t>Aprendizaje esperado</w:t>
            </w:r>
          </w:p>
        </w:tc>
      </w:tr>
      <w:tr w:rsidR="00F656F1" w:rsidTr="00A80B4A">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F656F1" w:rsidRDefault="00CC37C9" w:rsidP="00A80B4A">
            <w:pPr>
              <w:jc w:val="center"/>
              <w:rPr>
                <w:rFonts w:ascii="Century Gothic" w:hAnsi="Century Gothic" w:cs="Times New Roman"/>
                <w:sz w:val="24"/>
                <w:szCs w:val="24"/>
              </w:rPr>
            </w:pPr>
            <w:r>
              <w:rPr>
                <w:rFonts w:ascii="Century Gothic" w:hAnsi="Century Gothic" w:cs="Times New Roman"/>
                <w:sz w:val="24"/>
                <w:szCs w:val="24"/>
              </w:rPr>
              <w:t>Mundo natural</w:t>
            </w:r>
          </w:p>
        </w:tc>
        <w:tc>
          <w:tcPr>
            <w:tcW w:w="1694" w:type="pct"/>
            <w:vMerge w:val="restart"/>
            <w:tcBorders>
              <w:top w:val="single" w:sz="4" w:space="0" w:color="auto"/>
              <w:left w:val="single" w:sz="4" w:space="0" w:color="auto"/>
              <w:bottom w:val="single" w:sz="4" w:space="0" w:color="auto"/>
              <w:right w:val="single" w:sz="4" w:space="0" w:color="auto"/>
            </w:tcBorders>
            <w:hideMark/>
          </w:tcPr>
          <w:p w:rsidR="00F656F1" w:rsidRDefault="00CC37C9" w:rsidP="00A80B4A">
            <w:pPr>
              <w:jc w:val="center"/>
              <w:rPr>
                <w:rFonts w:ascii="Century Gothic" w:hAnsi="Century Gothic" w:cs="Times New Roman"/>
                <w:sz w:val="24"/>
                <w:szCs w:val="24"/>
              </w:rPr>
            </w:pPr>
            <w:r>
              <w:rPr>
                <w:rFonts w:ascii="Century Gothic" w:hAnsi="Century Gothic"/>
              </w:rPr>
              <w:t>Comunica sus hallazgos al observar seres vivos, fenómenos y elementos naturales, utilizando registros propios y recursos impresos</w:t>
            </w:r>
          </w:p>
        </w:tc>
      </w:tr>
      <w:tr w:rsidR="00F656F1" w:rsidTr="00A80B4A">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56F1" w:rsidRDefault="00F656F1" w:rsidP="00A80B4A">
            <w:pPr>
              <w:jc w:val="center"/>
              <w:rPr>
                <w:rFonts w:ascii="Century Gothic" w:hAnsi="Century Gothic" w:cs="Arial"/>
                <w:sz w:val="24"/>
                <w:szCs w:val="24"/>
              </w:rPr>
            </w:pPr>
            <w:r>
              <w:rPr>
                <w:rFonts w:ascii="Century Gothic" w:hAnsi="Century Gothic"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Times New Roman"/>
                <w:sz w:val="24"/>
                <w:szCs w:val="24"/>
              </w:rPr>
            </w:pPr>
          </w:p>
        </w:tc>
      </w:tr>
      <w:tr w:rsidR="00F656F1" w:rsidTr="00A80B4A">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CC37C9" w:rsidRPr="00F2006C" w:rsidRDefault="00CC37C9" w:rsidP="00CC37C9">
            <w:pPr>
              <w:rPr>
                <w:rFonts w:ascii="Century Gothic" w:hAnsi="Century Gothic"/>
                <w:sz w:val="20"/>
                <w:szCs w:val="20"/>
              </w:rPr>
            </w:pPr>
            <w:r>
              <w:rPr>
                <w:rFonts w:ascii="Century Gothic" w:hAnsi="Century Gothic"/>
                <w:sz w:val="20"/>
                <w:szCs w:val="20"/>
              </w:rPr>
              <w:t>Explotación de la naturaleza</w:t>
            </w:r>
          </w:p>
          <w:p w:rsidR="00F656F1" w:rsidRDefault="00F656F1" w:rsidP="00A80B4A">
            <w:pPr>
              <w:jc w:val="center"/>
              <w:rPr>
                <w:rFonts w:ascii="Century Gothic" w:hAnsi="Century Gothic" w:cs="Times New Roman"/>
                <w:sz w:val="24"/>
                <w:szCs w:val="24"/>
              </w:rPr>
            </w:pPr>
            <w:bookmarkStart w:id="0" w:name="_GoBack"/>
            <w:bookmarkEnd w:id="0"/>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Times New Roman"/>
                <w:sz w:val="24"/>
                <w:szCs w:val="24"/>
              </w:rPr>
            </w:pPr>
          </w:p>
        </w:tc>
      </w:tr>
    </w:tbl>
    <w:p w:rsidR="00F656F1" w:rsidRDefault="00F656F1" w:rsidP="00F656F1">
      <w:pPr>
        <w:spacing w:after="0" w:line="240" w:lineRule="auto"/>
        <w:rPr>
          <w:rFonts w:ascii="Arial" w:hAnsi="Arial" w:cs="Arial"/>
          <w:sz w:val="24"/>
          <w:szCs w:val="24"/>
        </w:rPr>
      </w:pPr>
    </w:p>
    <w:p w:rsidR="00F656F1" w:rsidRDefault="00F656F1" w:rsidP="00F656F1">
      <w:pPr>
        <w:rPr>
          <w:rFonts w:ascii="Arial" w:hAnsi="Arial" w:cs="Arial"/>
          <w:sz w:val="24"/>
          <w:szCs w:val="24"/>
        </w:rPr>
      </w:pPr>
    </w:p>
    <w:tbl>
      <w:tblPr>
        <w:tblStyle w:val="Tablaconcuadrcula"/>
        <w:tblW w:w="5000" w:type="pct"/>
        <w:tblInd w:w="0" w:type="dxa"/>
        <w:tblLook w:val="04A0" w:firstRow="1" w:lastRow="0" w:firstColumn="1" w:lastColumn="0" w:noHBand="0" w:noVBand="1"/>
      </w:tblPr>
      <w:tblGrid>
        <w:gridCol w:w="3626"/>
        <w:gridCol w:w="3389"/>
        <w:gridCol w:w="3595"/>
      </w:tblGrid>
      <w:tr w:rsidR="00F656F1" w:rsidTr="00A80B4A">
        <w:tc>
          <w:tcPr>
            <w:tcW w:w="1709" w:type="pct"/>
            <w:vMerge w:val="restart"/>
            <w:tcBorders>
              <w:top w:val="single" w:sz="4" w:space="0" w:color="auto"/>
              <w:left w:val="single" w:sz="4" w:space="0" w:color="auto"/>
              <w:bottom w:val="single" w:sz="4" w:space="0" w:color="auto"/>
              <w:right w:val="single" w:sz="4" w:space="0" w:color="auto"/>
            </w:tcBorders>
            <w:hideMark/>
          </w:tcPr>
          <w:p w:rsidR="00F656F1" w:rsidRDefault="00F656F1" w:rsidP="00A80B4A">
            <w:pPr>
              <w:jc w:val="center"/>
              <w:rPr>
                <w:rFonts w:ascii="Century Gothic" w:hAnsi="Century Gothic" w:cs="Arial"/>
                <w:b/>
                <w:sz w:val="24"/>
                <w:szCs w:val="24"/>
              </w:rPr>
            </w:pPr>
            <w:r>
              <w:rPr>
                <w:rFonts w:ascii="Century Gothic" w:hAnsi="Century Gothic" w:cs="Arial"/>
                <w:b/>
                <w:sz w:val="24"/>
                <w:szCs w:val="24"/>
              </w:rPr>
              <w:t>Áreas de Desarrollo Personal y Social</w:t>
            </w:r>
          </w:p>
          <w:p w:rsidR="00F656F1" w:rsidRDefault="00F656F1" w:rsidP="00F656F1">
            <w:pPr>
              <w:pStyle w:val="Prrafodelista"/>
              <w:numPr>
                <w:ilvl w:val="0"/>
                <w:numId w:val="2"/>
              </w:numPr>
              <w:spacing w:line="240" w:lineRule="auto"/>
              <w:jc w:val="both"/>
              <w:rPr>
                <w:rFonts w:ascii="Century Gothic" w:hAnsi="Century Gothic" w:cs="Arial"/>
                <w:sz w:val="24"/>
                <w:szCs w:val="24"/>
              </w:rPr>
            </w:pPr>
            <w:r>
              <w:rPr>
                <w:rFonts w:ascii="Century Gothic" w:hAnsi="Century Gothic" w:cs="Arial"/>
                <w:sz w:val="24"/>
                <w:szCs w:val="24"/>
              </w:rPr>
              <w:t>Artes</w:t>
            </w:r>
          </w:p>
          <w:p w:rsidR="00F656F1" w:rsidRDefault="00F656F1" w:rsidP="00F656F1">
            <w:pPr>
              <w:pStyle w:val="Prrafodelista"/>
              <w:numPr>
                <w:ilvl w:val="0"/>
                <w:numId w:val="2"/>
              </w:numPr>
              <w:spacing w:line="240" w:lineRule="auto"/>
              <w:jc w:val="both"/>
              <w:rPr>
                <w:rFonts w:ascii="Century Gothic" w:hAnsi="Century Gothic" w:cs="Arial"/>
                <w:sz w:val="24"/>
                <w:szCs w:val="24"/>
              </w:rPr>
            </w:pPr>
            <w:r>
              <w:rPr>
                <w:rFonts w:ascii="Century Gothic" w:hAnsi="Century Gothic" w:cs="Arial"/>
                <w:sz w:val="24"/>
                <w:szCs w:val="24"/>
              </w:rPr>
              <w:t xml:space="preserve">Educación </w:t>
            </w:r>
            <w:r>
              <w:rPr>
                <w:rFonts w:ascii="Century Gothic" w:hAnsi="Century Gothic" w:cs="Arial"/>
                <w:sz w:val="24"/>
                <w:szCs w:val="24"/>
                <w:highlight w:val="yellow"/>
              </w:rPr>
              <w:t>Socioemocional</w:t>
            </w:r>
          </w:p>
          <w:p w:rsidR="00F656F1" w:rsidRDefault="00F656F1" w:rsidP="00F656F1">
            <w:pPr>
              <w:pStyle w:val="Prrafodelista"/>
              <w:numPr>
                <w:ilvl w:val="0"/>
                <w:numId w:val="2"/>
              </w:numPr>
              <w:spacing w:line="240" w:lineRule="auto"/>
              <w:rPr>
                <w:rFonts w:ascii="Century Gothic" w:hAnsi="Century Gothic" w:cs="Arial"/>
                <w:sz w:val="24"/>
                <w:szCs w:val="24"/>
              </w:rPr>
            </w:pPr>
            <w:r>
              <w:rPr>
                <w:rFonts w:ascii="Century Gothic" w:hAnsi="Century Gothic" w:cs="Arial"/>
                <w:sz w:val="24"/>
                <w:szCs w:val="24"/>
              </w:rPr>
              <w:t>Educación física</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56F1" w:rsidRDefault="00F656F1" w:rsidP="00A80B4A">
            <w:pPr>
              <w:jc w:val="center"/>
              <w:rPr>
                <w:rFonts w:ascii="Century Gothic" w:hAnsi="Century Gothic" w:cs="Arial"/>
                <w:sz w:val="24"/>
                <w:szCs w:val="24"/>
              </w:rPr>
            </w:pPr>
            <w:r>
              <w:rPr>
                <w:rFonts w:ascii="Century Gothic" w:hAnsi="Century Gothic"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56F1" w:rsidRDefault="00F656F1" w:rsidP="00A80B4A">
            <w:pPr>
              <w:jc w:val="center"/>
              <w:rPr>
                <w:rFonts w:ascii="Century Gothic" w:hAnsi="Century Gothic" w:cs="Arial"/>
                <w:sz w:val="24"/>
                <w:szCs w:val="24"/>
              </w:rPr>
            </w:pPr>
            <w:r>
              <w:rPr>
                <w:rFonts w:ascii="Century Gothic" w:hAnsi="Century Gothic" w:cs="Arial"/>
                <w:sz w:val="24"/>
                <w:szCs w:val="24"/>
              </w:rPr>
              <w:t>Aprendizaje esperado</w:t>
            </w:r>
          </w:p>
        </w:tc>
      </w:tr>
      <w:tr w:rsidR="00F656F1" w:rsidTr="00A80B4A">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F656F1" w:rsidRDefault="00F656F1" w:rsidP="00A80B4A">
            <w:pPr>
              <w:jc w:val="center"/>
              <w:rPr>
                <w:rFonts w:ascii="Century Gothic" w:hAnsi="Century Gothic" w:cs="Times New Roman"/>
                <w:sz w:val="24"/>
                <w:szCs w:val="24"/>
              </w:rPr>
            </w:pPr>
            <w:r>
              <w:rPr>
                <w:rFonts w:ascii="Century Gothic" w:hAnsi="Century Gothic" w:cs="Times New Roman"/>
                <w:sz w:val="24"/>
                <w:szCs w:val="24"/>
              </w:rPr>
              <w:t xml:space="preserve">Empatía </w:t>
            </w:r>
          </w:p>
        </w:tc>
        <w:tc>
          <w:tcPr>
            <w:tcW w:w="1694" w:type="pct"/>
            <w:vMerge w:val="restart"/>
            <w:tcBorders>
              <w:top w:val="single" w:sz="4" w:space="0" w:color="auto"/>
              <w:left w:val="single" w:sz="4" w:space="0" w:color="auto"/>
              <w:bottom w:val="single" w:sz="4" w:space="0" w:color="auto"/>
              <w:right w:val="single" w:sz="4" w:space="0" w:color="auto"/>
            </w:tcBorders>
            <w:hideMark/>
          </w:tcPr>
          <w:p w:rsidR="00F656F1" w:rsidRDefault="00F656F1" w:rsidP="00A80B4A">
            <w:pPr>
              <w:rPr>
                <w:rFonts w:ascii="Century Gothic" w:hAnsi="Century Gothic" w:cs="Times New Roman"/>
                <w:sz w:val="24"/>
                <w:szCs w:val="24"/>
              </w:rPr>
            </w:pPr>
          </w:p>
        </w:tc>
      </w:tr>
      <w:tr w:rsidR="00F656F1" w:rsidTr="00A80B4A">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56F1" w:rsidRDefault="00F656F1" w:rsidP="00A80B4A">
            <w:pPr>
              <w:jc w:val="center"/>
              <w:rPr>
                <w:rFonts w:ascii="Century Gothic" w:hAnsi="Century Gothic" w:cs="Arial"/>
                <w:sz w:val="24"/>
                <w:szCs w:val="24"/>
              </w:rPr>
            </w:pPr>
            <w:r>
              <w:rPr>
                <w:rFonts w:ascii="Century Gothic" w:hAnsi="Century Gothic"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Times New Roman"/>
                <w:sz w:val="24"/>
                <w:szCs w:val="24"/>
              </w:rPr>
            </w:pPr>
          </w:p>
        </w:tc>
      </w:tr>
      <w:tr w:rsidR="00F656F1" w:rsidTr="00A80B4A">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F656F1" w:rsidRDefault="00F656F1" w:rsidP="00A80B4A">
            <w:pPr>
              <w:jc w:val="center"/>
              <w:rPr>
                <w:rFonts w:ascii="Century Gothic" w:hAnsi="Century Gothic" w:cs="Times New Roman"/>
                <w:sz w:val="24"/>
                <w:szCs w:val="24"/>
              </w:rPr>
            </w:pPr>
            <w:r>
              <w:rPr>
                <w:rFonts w:ascii="Century Gothic" w:hAnsi="Century Gothic" w:cs="Times New Roman"/>
                <w:sz w:val="24"/>
                <w:szCs w:val="24"/>
              </w:rPr>
              <w:t xml:space="preserve">Sensibilidad y apoyo hacia los otros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6F1" w:rsidRDefault="00F656F1" w:rsidP="00A80B4A">
            <w:pPr>
              <w:rPr>
                <w:rFonts w:ascii="Century Gothic" w:hAnsi="Century Gothic" w:cs="Times New Roman"/>
                <w:sz w:val="24"/>
                <w:szCs w:val="24"/>
              </w:rPr>
            </w:pPr>
          </w:p>
        </w:tc>
      </w:tr>
    </w:tbl>
    <w:p w:rsidR="00F656F1" w:rsidRDefault="00F656F1" w:rsidP="00F656F1">
      <w:pPr>
        <w:spacing w:after="0" w:line="240" w:lineRule="auto"/>
        <w:rPr>
          <w:rFonts w:ascii="Arial" w:hAnsi="Arial" w:cs="Arial"/>
          <w:b/>
          <w:noProof/>
          <w:sz w:val="24"/>
          <w:szCs w:val="24"/>
          <w:lang w:eastAsia="es-MX"/>
        </w:rPr>
      </w:pPr>
    </w:p>
    <w:p w:rsidR="00F656F1" w:rsidRDefault="00F656F1" w:rsidP="00F656F1">
      <w:pPr>
        <w:spacing w:after="0" w:line="240" w:lineRule="auto"/>
        <w:rPr>
          <w:rFonts w:ascii="Arial" w:hAnsi="Arial" w:cs="Arial"/>
          <w:b/>
          <w:noProof/>
          <w:sz w:val="24"/>
          <w:szCs w:val="24"/>
          <w:lang w:eastAsia="es-MX"/>
        </w:rPr>
      </w:pPr>
    </w:p>
    <w:p w:rsidR="00F656F1" w:rsidRDefault="00F656F1" w:rsidP="00F656F1">
      <w:pPr>
        <w:spacing w:after="0" w:line="240" w:lineRule="auto"/>
        <w:rPr>
          <w:rFonts w:ascii="Arial" w:hAnsi="Arial" w:cs="Arial"/>
          <w:b/>
          <w:noProof/>
          <w:sz w:val="24"/>
          <w:szCs w:val="24"/>
          <w:lang w:eastAsia="es-MX"/>
        </w:rPr>
      </w:pPr>
    </w:p>
    <w:p w:rsidR="00233CD5" w:rsidRDefault="00233CD5"/>
    <w:p w:rsidR="00F656F1" w:rsidRDefault="00F656F1"/>
    <w:p w:rsidR="00F656F1" w:rsidRDefault="00F656F1"/>
    <w:p w:rsidR="00F656F1" w:rsidRDefault="00F656F1"/>
    <w:p w:rsidR="00F656F1" w:rsidRDefault="00F656F1"/>
    <w:p w:rsidR="00F656F1" w:rsidRDefault="00F656F1"/>
    <w:p w:rsidR="00F656F1" w:rsidRDefault="00F656F1"/>
    <w:p w:rsidR="00F656F1" w:rsidRDefault="00F656F1"/>
    <w:p w:rsidR="00F656F1" w:rsidRDefault="00F656F1"/>
    <w:p w:rsidR="00F656F1" w:rsidRDefault="00F656F1"/>
    <w:p w:rsidR="00233CD5" w:rsidRDefault="00233CD5"/>
    <w:tbl>
      <w:tblPr>
        <w:tblStyle w:val="Tablaconcuadrcula"/>
        <w:tblW w:w="0" w:type="auto"/>
        <w:tblInd w:w="0" w:type="dxa"/>
        <w:tblLook w:val="04A0" w:firstRow="1" w:lastRow="0" w:firstColumn="1" w:lastColumn="0" w:noHBand="0" w:noVBand="1"/>
      </w:tblPr>
      <w:tblGrid>
        <w:gridCol w:w="6091"/>
        <w:gridCol w:w="2551"/>
        <w:gridCol w:w="1968"/>
      </w:tblGrid>
      <w:tr w:rsidR="00233CD5" w:rsidRPr="00E43331" w:rsidTr="00A456D8">
        <w:tc>
          <w:tcPr>
            <w:tcW w:w="10610" w:type="dxa"/>
            <w:gridSpan w:val="3"/>
            <w:shd w:val="clear" w:color="auto" w:fill="FFFF00"/>
          </w:tcPr>
          <w:p w:rsidR="00233CD5" w:rsidRPr="00E43331" w:rsidRDefault="00233CD5" w:rsidP="00A80B4A">
            <w:pPr>
              <w:jc w:val="center"/>
              <w:rPr>
                <w:rFonts w:ascii="Century Gothic" w:hAnsi="Century Gothic"/>
              </w:rPr>
            </w:pPr>
            <w:r>
              <w:rPr>
                <w:rFonts w:ascii="Century Gothic" w:hAnsi="Century Gothic"/>
              </w:rPr>
              <w:lastRenderedPageBreak/>
              <w:t>Martes 19 de marzo de 2023</w:t>
            </w:r>
          </w:p>
        </w:tc>
      </w:tr>
      <w:tr w:rsidR="00233CD5" w:rsidRPr="00E43331" w:rsidTr="00A456D8">
        <w:tc>
          <w:tcPr>
            <w:tcW w:w="6091" w:type="dxa"/>
            <w:shd w:val="clear" w:color="auto" w:fill="auto"/>
          </w:tcPr>
          <w:p w:rsidR="00233CD5" w:rsidRPr="00F2006C" w:rsidRDefault="00233CD5" w:rsidP="00A80B4A">
            <w:pPr>
              <w:rPr>
                <w:rFonts w:ascii="Century Gothic" w:hAnsi="Century Gothic"/>
                <w:sz w:val="20"/>
                <w:szCs w:val="20"/>
              </w:rPr>
            </w:pPr>
            <w:r w:rsidRPr="00F2006C">
              <w:rPr>
                <w:rFonts w:ascii="Century Gothic" w:hAnsi="Century Gothic"/>
                <w:sz w:val="20"/>
                <w:szCs w:val="20"/>
              </w:rPr>
              <w:t xml:space="preserve">Aprendizaje esperado: </w:t>
            </w:r>
          </w:p>
          <w:p w:rsidR="00233CD5" w:rsidRPr="00E97BE3" w:rsidRDefault="00233CD5" w:rsidP="00A80B4A">
            <w:pPr>
              <w:rPr>
                <w:rFonts w:ascii="Century Gothic" w:hAnsi="Century Gothic"/>
              </w:rPr>
            </w:pPr>
            <w:r>
              <w:rPr>
                <w:rFonts w:ascii="Century Gothic" w:hAnsi="Century Gothic"/>
              </w:rPr>
              <w:t>Comunica sus hallazgos al observar seres vivos, fenómenos y elementos naturales, utilizando registros propios y recursos impresos</w:t>
            </w:r>
          </w:p>
        </w:tc>
        <w:tc>
          <w:tcPr>
            <w:tcW w:w="2551" w:type="dxa"/>
            <w:shd w:val="clear" w:color="auto" w:fill="auto"/>
          </w:tcPr>
          <w:p w:rsidR="00233CD5" w:rsidRPr="00E97BE3" w:rsidRDefault="00233CD5" w:rsidP="00A80B4A">
            <w:pPr>
              <w:rPr>
                <w:rFonts w:ascii="Century Gothic" w:hAnsi="Century Gothic"/>
                <w:sz w:val="20"/>
                <w:szCs w:val="20"/>
              </w:rPr>
            </w:pPr>
            <w:r w:rsidRPr="00F2006C">
              <w:rPr>
                <w:rFonts w:ascii="Century Gothic" w:hAnsi="Century Gothic"/>
                <w:sz w:val="20"/>
                <w:szCs w:val="20"/>
              </w:rPr>
              <w:t>Organizador Curricular 1:</w:t>
            </w:r>
            <w:r>
              <w:rPr>
                <w:rFonts w:ascii="Century Gothic" w:hAnsi="Century Gothic"/>
                <w:sz w:val="20"/>
                <w:szCs w:val="20"/>
              </w:rPr>
              <w:t xml:space="preserve"> Mundo natural</w:t>
            </w:r>
          </w:p>
        </w:tc>
        <w:tc>
          <w:tcPr>
            <w:tcW w:w="1968" w:type="dxa"/>
            <w:shd w:val="clear" w:color="auto" w:fill="auto"/>
          </w:tcPr>
          <w:p w:rsidR="00233CD5" w:rsidRPr="00F2006C" w:rsidRDefault="00233CD5" w:rsidP="00A80B4A">
            <w:pPr>
              <w:rPr>
                <w:rFonts w:ascii="Century Gothic" w:hAnsi="Century Gothic"/>
                <w:sz w:val="20"/>
                <w:szCs w:val="20"/>
              </w:rPr>
            </w:pPr>
            <w:r w:rsidRPr="00F2006C">
              <w:rPr>
                <w:rFonts w:ascii="Century Gothic" w:hAnsi="Century Gothic"/>
                <w:sz w:val="20"/>
                <w:szCs w:val="20"/>
              </w:rPr>
              <w:t>Organizador Curricular 2:</w:t>
            </w:r>
            <w:r>
              <w:rPr>
                <w:rFonts w:ascii="Century Gothic" w:hAnsi="Century Gothic"/>
                <w:sz w:val="20"/>
                <w:szCs w:val="20"/>
              </w:rPr>
              <w:t xml:space="preserve"> Explotación de la naturaleza</w:t>
            </w:r>
          </w:p>
          <w:p w:rsidR="00233CD5" w:rsidRPr="00F2006C" w:rsidRDefault="00233CD5" w:rsidP="00A80B4A">
            <w:pPr>
              <w:rPr>
                <w:rFonts w:ascii="Century Gothic" w:hAnsi="Century Gothic"/>
                <w:sz w:val="20"/>
                <w:szCs w:val="20"/>
              </w:rPr>
            </w:pPr>
          </w:p>
          <w:p w:rsidR="00233CD5" w:rsidRPr="00486CFA" w:rsidRDefault="00233CD5" w:rsidP="00A80B4A">
            <w:pPr>
              <w:pStyle w:val="Prrafodelista"/>
              <w:rPr>
                <w:rFonts w:ascii="Century Gothic" w:hAnsi="Century Gothic"/>
              </w:rPr>
            </w:pPr>
          </w:p>
        </w:tc>
      </w:tr>
      <w:tr w:rsidR="00233CD5" w:rsidRPr="00E43331" w:rsidTr="00A456D8">
        <w:tc>
          <w:tcPr>
            <w:tcW w:w="8642" w:type="dxa"/>
            <w:gridSpan w:val="2"/>
            <w:shd w:val="clear" w:color="auto" w:fill="EF9BCB"/>
          </w:tcPr>
          <w:p w:rsidR="00233CD5" w:rsidRPr="006056BF" w:rsidRDefault="00233CD5" w:rsidP="00A80B4A">
            <w:pPr>
              <w:jc w:val="center"/>
              <w:rPr>
                <w:rFonts w:ascii="Broadway" w:hAnsi="Broadway"/>
                <w:color w:val="000000" w:themeColor="text1"/>
              </w:rPr>
            </w:pPr>
            <w:r>
              <w:rPr>
                <w:rFonts w:ascii="Broadway" w:hAnsi="Broadway"/>
                <w:color w:val="000000" w:themeColor="text1"/>
              </w:rPr>
              <w:t xml:space="preserve">Pensamiento matemático </w:t>
            </w:r>
          </w:p>
        </w:tc>
        <w:tc>
          <w:tcPr>
            <w:tcW w:w="1968" w:type="dxa"/>
            <w:vMerge w:val="restart"/>
            <w:shd w:val="clear" w:color="auto" w:fill="auto"/>
          </w:tcPr>
          <w:p w:rsidR="00233CD5" w:rsidRPr="00E43331" w:rsidRDefault="00233CD5" w:rsidP="00A80B4A">
            <w:pPr>
              <w:rPr>
                <w:rFonts w:ascii="Century Gothic" w:hAnsi="Century Gothic"/>
              </w:rPr>
            </w:pPr>
            <w:r w:rsidRPr="00E43331">
              <w:rPr>
                <w:rFonts w:ascii="Century Gothic" w:hAnsi="Century Gothic"/>
              </w:rPr>
              <w:t>Material:</w:t>
            </w:r>
          </w:p>
          <w:p w:rsidR="00233CD5" w:rsidRDefault="00233CD5" w:rsidP="00A80B4A">
            <w:pPr>
              <w:rPr>
                <w:rFonts w:ascii="Century Gothic" w:hAnsi="Century Gothic"/>
              </w:rPr>
            </w:pPr>
            <w:r w:rsidRPr="00294A76">
              <w:rPr>
                <w:rFonts w:ascii="Century Gothic" w:hAnsi="Century Gothic"/>
              </w:rPr>
              <w:t xml:space="preserve"> </w:t>
            </w:r>
            <w:r w:rsidR="00F656F1">
              <w:rPr>
                <w:rFonts w:ascii="Century Gothic" w:hAnsi="Century Gothic"/>
              </w:rPr>
              <w:t xml:space="preserve">Panales </w:t>
            </w:r>
          </w:p>
          <w:p w:rsidR="00F656F1" w:rsidRDefault="00F656F1" w:rsidP="00A80B4A">
            <w:pPr>
              <w:rPr>
                <w:rFonts w:ascii="Century Gothic" w:hAnsi="Century Gothic"/>
              </w:rPr>
            </w:pPr>
            <w:r>
              <w:rPr>
                <w:rFonts w:ascii="Century Gothic" w:hAnsi="Century Gothic"/>
              </w:rPr>
              <w:t xml:space="preserve">Abejas </w:t>
            </w:r>
          </w:p>
          <w:p w:rsidR="009D4318" w:rsidRDefault="009D4318" w:rsidP="00A80B4A">
            <w:pPr>
              <w:rPr>
                <w:rFonts w:ascii="Century Gothic" w:hAnsi="Century Gothic"/>
              </w:rPr>
            </w:pPr>
            <w:r>
              <w:rPr>
                <w:rFonts w:ascii="Century Gothic" w:hAnsi="Century Gothic"/>
              </w:rPr>
              <w:t>Flor</w:t>
            </w:r>
          </w:p>
          <w:p w:rsidR="00F656F1" w:rsidRPr="00294A76" w:rsidRDefault="009D4318" w:rsidP="00A80B4A">
            <w:pPr>
              <w:rPr>
                <w:rFonts w:ascii="Century Gothic" w:hAnsi="Century Gothic"/>
              </w:rPr>
            </w:pPr>
            <w:r>
              <w:rPr>
                <w:rFonts w:ascii="Century Gothic" w:hAnsi="Century Gothic"/>
              </w:rPr>
              <w:t xml:space="preserve"> cuento </w:t>
            </w:r>
          </w:p>
        </w:tc>
      </w:tr>
      <w:tr w:rsidR="00233CD5" w:rsidRPr="00E43331" w:rsidTr="00A456D8">
        <w:trPr>
          <w:trHeight w:val="699"/>
        </w:trPr>
        <w:tc>
          <w:tcPr>
            <w:tcW w:w="8642" w:type="dxa"/>
            <w:gridSpan w:val="2"/>
            <w:tcBorders>
              <w:bottom w:val="single" w:sz="4" w:space="0" w:color="auto"/>
            </w:tcBorders>
            <w:shd w:val="clear" w:color="auto" w:fill="auto"/>
          </w:tcPr>
          <w:p w:rsidR="00233CD5" w:rsidRPr="00EF02A5" w:rsidRDefault="00233CD5" w:rsidP="00A80B4A">
            <w:pPr>
              <w:jc w:val="center"/>
              <w:rPr>
                <w:rFonts w:ascii="Century Gothic" w:hAnsi="Century Gothic"/>
                <w:b/>
                <w:bCs/>
              </w:rPr>
            </w:pPr>
            <w:r w:rsidRPr="00EF02A5">
              <w:rPr>
                <w:rFonts w:ascii="Century Gothic" w:hAnsi="Century Gothic"/>
                <w:b/>
                <w:bCs/>
              </w:rPr>
              <w:t>Inicio</w:t>
            </w:r>
          </w:p>
          <w:p w:rsidR="00233CD5" w:rsidRDefault="00233CD5" w:rsidP="00A80B4A">
            <w:pPr>
              <w:rPr>
                <w:rFonts w:ascii="Century Gothic" w:hAnsi="Century Gothic"/>
                <w:sz w:val="20"/>
                <w:szCs w:val="20"/>
              </w:rPr>
            </w:pPr>
            <w:r w:rsidRPr="00970B45">
              <w:rPr>
                <w:rFonts w:ascii="Century Gothic" w:hAnsi="Century Gothic"/>
                <w:b/>
                <w:bCs/>
                <w:sz w:val="20"/>
                <w:szCs w:val="20"/>
              </w:rPr>
              <w:t>Da</w:t>
            </w:r>
            <w:r>
              <w:rPr>
                <w:rFonts w:ascii="Century Gothic" w:hAnsi="Century Gothic"/>
                <w:sz w:val="20"/>
                <w:szCs w:val="20"/>
              </w:rPr>
              <w:t xml:space="preserve"> los buenos días, </w:t>
            </w:r>
            <w:r w:rsidRPr="00F2006C">
              <w:rPr>
                <w:rFonts w:ascii="Century Gothic" w:hAnsi="Century Gothic"/>
                <w:sz w:val="20"/>
                <w:szCs w:val="20"/>
              </w:rPr>
              <w:t>pase de lista.</w:t>
            </w:r>
            <w:r>
              <w:rPr>
                <w:rFonts w:ascii="Century Gothic" w:hAnsi="Century Gothic"/>
                <w:sz w:val="20"/>
                <w:szCs w:val="20"/>
              </w:rPr>
              <w:t xml:space="preserve"> Se elige a un estudiante que pase a escribir la fecha, se cuentan cuantos niños asistieron el día de hoy, realiza filas para ir a la rutina diaria. </w:t>
            </w:r>
          </w:p>
          <w:p w:rsidR="00233CD5" w:rsidRDefault="00233CD5" w:rsidP="00A80B4A">
            <w:pPr>
              <w:rPr>
                <w:rFonts w:ascii="Century Gothic" w:hAnsi="Century Gothic"/>
                <w:sz w:val="20"/>
                <w:szCs w:val="20"/>
              </w:rPr>
            </w:pPr>
            <w:r>
              <w:rPr>
                <w:rFonts w:ascii="Century Gothic" w:hAnsi="Century Gothic"/>
                <w:sz w:val="20"/>
                <w:szCs w:val="20"/>
              </w:rPr>
              <w:t xml:space="preserve">¿conoces </w:t>
            </w:r>
            <w:r w:rsidR="00F656F1">
              <w:rPr>
                <w:rFonts w:ascii="Century Gothic" w:hAnsi="Century Gothic"/>
                <w:sz w:val="20"/>
                <w:szCs w:val="20"/>
              </w:rPr>
              <w:t>por qué</w:t>
            </w:r>
            <w:r>
              <w:rPr>
                <w:rFonts w:ascii="Century Gothic" w:hAnsi="Century Gothic"/>
                <w:sz w:val="20"/>
                <w:szCs w:val="20"/>
              </w:rPr>
              <w:t xml:space="preserve"> no tuvimos clases el </w:t>
            </w:r>
            <w:r w:rsidR="00F656F1">
              <w:rPr>
                <w:rFonts w:ascii="Century Gothic" w:hAnsi="Century Gothic"/>
                <w:sz w:val="20"/>
                <w:szCs w:val="20"/>
              </w:rPr>
              <w:t>día</w:t>
            </w:r>
            <w:r>
              <w:rPr>
                <w:rFonts w:ascii="Century Gothic" w:hAnsi="Century Gothic"/>
                <w:sz w:val="20"/>
                <w:szCs w:val="20"/>
              </w:rPr>
              <w:t xml:space="preserve"> de ayer?</w:t>
            </w:r>
          </w:p>
          <w:p w:rsidR="00233CD5" w:rsidRDefault="00233CD5" w:rsidP="00A80B4A">
            <w:pPr>
              <w:rPr>
                <w:rFonts w:ascii="Century Gothic" w:hAnsi="Century Gothic"/>
                <w:sz w:val="20"/>
                <w:szCs w:val="20"/>
              </w:rPr>
            </w:pPr>
            <w:r>
              <w:rPr>
                <w:rFonts w:ascii="Century Gothic" w:hAnsi="Century Gothic"/>
                <w:sz w:val="20"/>
                <w:szCs w:val="20"/>
              </w:rPr>
              <w:t>Escucha brevemente pequeña historia del ex Presidente Benito Juárez</w:t>
            </w:r>
          </w:p>
          <w:p w:rsidR="00233CD5" w:rsidRDefault="00233CD5" w:rsidP="00A80B4A">
            <w:pPr>
              <w:rPr>
                <w:rFonts w:ascii="Century Gothic" w:hAnsi="Century Gothic"/>
                <w:sz w:val="20"/>
                <w:szCs w:val="20"/>
              </w:rPr>
            </w:pPr>
            <w:r>
              <w:rPr>
                <w:rFonts w:ascii="Century Gothic" w:hAnsi="Century Gothic"/>
                <w:sz w:val="20"/>
                <w:szCs w:val="20"/>
              </w:rPr>
              <w:t xml:space="preserve">¿Aparte del natalicio de Benito Juárez que más se festeja el día 21 de marzo? </w:t>
            </w:r>
          </w:p>
          <w:p w:rsidR="009D4318" w:rsidRPr="009D4318" w:rsidRDefault="009D4318" w:rsidP="009D4318">
            <w:pPr>
              <w:rPr>
                <w:rFonts w:ascii="Century Gothic" w:hAnsi="Century Gothic"/>
                <w:sz w:val="20"/>
                <w:szCs w:val="20"/>
              </w:rPr>
            </w:pPr>
            <w:r w:rsidRPr="009D4318">
              <w:rPr>
                <w:rFonts w:ascii="Century Gothic" w:hAnsi="Century Gothic"/>
                <w:sz w:val="20"/>
                <w:szCs w:val="20"/>
              </w:rPr>
              <w:t>Plática sobre cosas y animales que aparecen al llegar la primavera</w:t>
            </w:r>
          </w:p>
          <w:p w:rsidR="009D4318" w:rsidRPr="009D4318" w:rsidRDefault="009D4318" w:rsidP="009D4318">
            <w:pPr>
              <w:rPr>
                <w:rFonts w:ascii="Century Gothic" w:hAnsi="Century Gothic"/>
                <w:sz w:val="20"/>
                <w:szCs w:val="20"/>
              </w:rPr>
            </w:pPr>
            <w:r w:rsidRPr="009D4318">
              <w:rPr>
                <w:rFonts w:ascii="Century Gothic" w:hAnsi="Century Gothic"/>
                <w:sz w:val="20"/>
                <w:szCs w:val="20"/>
              </w:rPr>
              <w:t xml:space="preserve">¿Dónde podemos encontrar las abejas? ¿Dónde viven las abejas? ¿Porque se les llamará abejas obreras? ¿Que comen las abejas? </w:t>
            </w:r>
          </w:p>
          <w:p w:rsidR="009D4318" w:rsidRDefault="009D4318" w:rsidP="009D4318">
            <w:pPr>
              <w:rPr>
                <w:rFonts w:ascii="Century Gothic" w:hAnsi="Century Gothic"/>
                <w:sz w:val="20"/>
                <w:szCs w:val="20"/>
              </w:rPr>
            </w:pPr>
            <w:r w:rsidRPr="009D4318">
              <w:rPr>
                <w:rFonts w:ascii="Century Gothic" w:hAnsi="Century Gothic"/>
                <w:sz w:val="20"/>
                <w:szCs w:val="20"/>
              </w:rPr>
              <w:t>(Se puede observar un vídeo es opcional)</w:t>
            </w:r>
          </w:p>
          <w:p w:rsidR="00233CD5" w:rsidRPr="00785CEC" w:rsidRDefault="00233CD5" w:rsidP="00A80B4A">
            <w:pPr>
              <w:jc w:val="center"/>
              <w:rPr>
                <w:rFonts w:ascii="Century Gothic" w:hAnsi="Century Gothic"/>
                <w:b/>
                <w:bCs/>
              </w:rPr>
            </w:pPr>
            <w:r w:rsidRPr="00EF02A5">
              <w:rPr>
                <w:rFonts w:ascii="Century Gothic" w:hAnsi="Century Gothic"/>
                <w:b/>
                <w:bCs/>
              </w:rPr>
              <w:t>Desarrollo</w:t>
            </w:r>
          </w:p>
          <w:p w:rsidR="009D4318" w:rsidRPr="009D4318" w:rsidRDefault="009D4318" w:rsidP="009D4318">
            <w:pPr>
              <w:tabs>
                <w:tab w:val="left" w:pos="193"/>
              </w:tabs>
              <w:rPr>
                <w:rFonts w:ascii="Century Gothic" w:hAnsi="Century Gothic"/>
                <w:bCs/>
              </w:rPr>
            </w:pPr>
            <w:r w:rsidRPr="009D4318">
              <w:rPr>
                <w:rFonts w:ascii="Century Gothic" w:hAnsi="Century Gothic"/>
                <w:bCs/>
              </w:rPr>
              <w:t xml:space="preserve">Observa el panel, el cual está lleno de abejas, </w:t>
            </w:r>
          </w:p>
          <w:p w:rsidR="009D4318" w:rsidRPr="009D4318" w:rsidRDefault="009D4318" w:rsidP="009D4318">
            <w:pPr>
              <w:tabs>
                <w:tab w:val="left" w:pos="193"/>
              </w:tabs>
              <w:rPr>
                <w:rFonts w:ascii="Century Gothic" w:hAnsi="Century Gothic"/>
                <w:bCs/>
              </w:rPr>
            </w:pPr>
            <w:r w:rsidRPr="009D4318">
              <w:rPr>
                <w:rFonts w:ascii="Century Gothic" w:hAnsi="Century Gothic"/>
                <w:bCs/>
              </w:rPr>
              <w:t xml:space="preserve">-cuentan las abejas del panal (repasan los números) </w:t>
            </w:r>
          </w:p>
          <w:p w:rsidR="009D4318" w:rsidRPr="009D4318" w:rsidRDefault="009D4318" w:rsidP="009D4318">
            <w:pPr>
              <w:tabs>
                <w:tab w:val="left" w:pos="193"/>
              </w:tabs>
              <w:rPr>
                <w:rFonts w:ascii="Century Gothic" w:hAnsi="Century Gothic"/>
                <w:bCs/>
              </w:rPr>
            </w:pPr>
            <w:r w:rsidRPr="009D4318">
              <w:rPr>
                <w:rFonts w:ascii="Century Gothic" w:hAnsi="Century Gothic"/>
                <w:bCs/>
              </w:rPr>
              <w:t>Escucha el cuento los abejorros van a trabajar</w:t>
            </w:r>
          </w:p>
          <w:p w:rsidR="00233CD5" w:rsidRPr="009D4318" w:rsidRDefault="009D4318" w:rsidP="009D4318">
            <w:pPr>
              <w:tabs>
                <w:tab w:val="left" w:pos="193"/>
              </w:tabs>
              <w:rPr>
                <w:rFonts w:ascii="Century Gothic" w:hAnsi="Century Gothic"/>
                <w:bCs/>
              </w:rPr>
            </w:pPr>
            <w:r w:rsidRPr="009D4318">
              <w:rPr>
                <w:rFonts w:ascii="Century Gothic" w:hAnsi="Century Gothic"/>
                <w:bCs/>
              </w:rPr>
              <w:t>- colocan la cantidad de abejas que solicita la flor al frente del pizarrón</w:t>
            </w:r>
          </w:p>
          <w:p w:rsidR="00233CD5" w:rsidRDefault="00233CD5" w:rsidP="00A80B4A">
            <w:pPr>
              <w:pStyle w:val="Prrafodelista"/>
              <w:jc w:val="center"/>
              <w:rPr>
                <w:rFonts w:ascii="Century Gothic" w:hAnsi="Century Gothic"/>
                <w:b/>
                <w:bCs/>
              </w:rPr>
            </w:pPr>
            <w:r w:rsidRPr="00D53299">
              <w:rPr>
                <w:rFonts w:ascii="Century Gothic" w:hAnsi="Century Gothic"/>
                <w:b/>
                <w:bCs/>
              </w:rPr>
              <w:t>Cierre</w:t>
            </w:r>
          </w:p>
          <w:p w:rsidR="009D4318" w:rsidRPr="009D4318" w:rsidRDefault="009D4318" w:rsidP="009D4318">
            <w:pPr>
              <w:rPr>
                <w:rFonts w:ascii="Century Gothic" w:hAnsi="Century Gothic"/>
                <w:b/>
                <w:bCs/>
                <w:sz w:val="20"/>
                <w:szCs w:val="20"/>
              </w:rPr>
            </w:pPr>
            <w:r w:rsidRPr="009D4318">
              <w:rPr>
                <w:rFonts w:ascii="Century Gothic" w:hAnsi="Century Gothic"/>
                <w:b/>
                <w:bCs/>
                <w:sz w:val="20"/>
                <w:szCs w:val="20"/>
              </w:rPr>
              <w:t xml:space="preserve">Juegan al panal pide </w:t>
            </w:r>
          </w:p>
          <w:p w:rsidR="009D4318" w:rsidRPr="009D4318" w:rsidRDefault="009D4318" w:rsidP="009D4318">
            <w:pPr>
              <w:rPr>
                <w:rFonts w:ascii="Century Gothic" w:hAnsi="Century Gothic"/>
                <w:bCs/>
                <w:sz w:val="20"/>
                <w:szCs w:val="20"/>
              </w:rPr>
            </w:pPr>
            <w:r w:rsidRPr="009D4318">
              <w:rPr>
                <w:rFonts w:ascii="Century Gothic" w:hAnsi="Century Gothic"/>
                <w:bCs/>
                <w:sz w:val="20"/>
                <w:szCs w:val="20"/>
              </w:rPr>
              <w:t xml:space="preserve">Forma parte de uno de los dos equipos </w:t>
            </w:r>
          </w:p>
          <w:p w:rsidR="009D4318" w:rsidRPr="009D4318" w:rsidRDefault="009D4318" w:rsidP="009D4318">
            <w:pPr>
              <w:rPr>
                <w:rFonts w:ascii="Century Gothic" w:hAnsi="Century Gothic"/>
                <w:bCs/>
                <w:sz w:val="20"/>
                <w:szCs w:val="20"/>
              </w:rPr>
            </w:pPr>
            <w:r w:rsidRPr="009D4318">
              <w:rPr>
                <w:rFonts w:ascii="Century Gothic" w:hAnsi="Century Gothic"/>
                <w:bCs/>
                <w:sz w:val="20"/>
                <w:szCs w:val="20"/>
              </w:rPr>
              <w:t xml:space="preserve">- Escucha el número correspondiente y coloca el número de abejas en el panal. </w:t>
            </w:r>
          </w:p>
          <w:p w:rsidR="009D4318" w:rsidRPr="009D4318" w:rsidRDefault="009D4318" w:rsidP="009D4318">
            <w:pPr>
              <w:rPr>
                <w:rFonts w:ascii="Century Gothic" w:hAnsi="Century Gothic"/>
                <w:bCs/>
                <w:sz w:val="20"/>
                <w:szCs w:val="20"/>
              </w:rPr>
            </w:pPr>
            <w:r w:rsidRPr="009D4318">
              <w:rPr>
                <w:rFonts w:ascii="Century Gothic" w:hAnsi="Century Gothic"/>
                <w:bCs/>
                <w:sz w:val="20"/>
                <w:szCs w:val="20"/>
              </w:rPr>
              <w:t xml:space="preserve">Gana el equipo que termine más rápido y tenga menos errores. </w:t>
            </w:r>
          </w:p>
          <w:p w:rsidR="009D4318" w:rsidRPr="009D4318" w:rsidRDefault="009D4318" w:rsidP="009D4318">
            <w:pPr>
              <w:rPr>
                <w:rFonts w:ascii="Century Gothic" w:hAnsi="Century Gothic"/>
                <w:bCs/>
                <w:sz w:val="20"/>
                <w:szCs w:val="20"/>
              </w:rPr>
            </w:pPr>
            <w:r w:rsidRPr="009D4318">
              <w:rPr>
                <w:rFonts w:ascii="Century Gothic" w:hAnsi="Century Gothic"/>
                <w:bCs/>
                <w:sz w:val="20"/>
                <w:szCs w:val="20"/>
              </w:rPr>
              <w:t>Realizan actividad de trabajo</w:t>
            </w:r>
          </w:p>
          <w:p w:rsidR="00233CD5" w:rsidRPr="00CD0206" w:rsidRDefault="00233CD5" w:rsidP="00A80B4A">
            <w:pPr>
              <w:rPr>
                <w:lang w:eastAsia="es-ES"/>
              </w:rPr>
            </w:pPr>
            <w:r w:rsidRPr="00F10557">
              <w:rPr>
                <w:rFonts w:ascii="Century Gothic" w:hAnsi="Century Gothic"/>
                <w:b/>
                <w:bCs/>
                <w:sz w:val="20"/>
                <w:szCs w:val="20"/>
              </w:rPr>
              <w:t>Limpia</w:t>
            </w:r>
            <w:r>
              <w:rPr>
                <w:rFonts w:ascii="Century Gothic" w:hAnsi="Century Gothic"/>
                <w:sz w:val="20"/>
                <w:szCs w:val="20"/>
              </w:rPr>
              <w:t xml:space="preserve"> el salón antes de salir.</w:t>
            </w:r>
          </w:p>
        </w:tc>
        <w:tc>
          <w:tcPr>
            <w:tcW w:w="1968" w:type="dxa"/>
            <w:vMerge/>
            <w:tcBorders>
              <w:bottom w:val="single" w:sz="4" w:space="0" w:color="auto"/>
            </w:tcBorders>
            <w:shd w:val="clear" w:color="auto" w:fill="auto"/>
          </w:tcPr>
          <w:p w:rsidR="00233CD5" w:rsidRPr="00E43331" w:rsidRDefault="00233CD5" w:rsidP="00A80B4A">
            <w:pPr>
              <w:rPr>
                <w:rFonts w:ascii="Century Gothic" w:hAnsi="Century Gothic"/>
              </w:rPr>
            </w:pPr>
          </w:p>
        </w:tc>
      </w:tr>
      <w:tr w:rsidR="00233CD5" w:rsidRPr="00E43331" w:rsidTr="00A456D8">
        <w:tc>
          <w:tcPr>
            <w:tcW w:w="10610" w:type="dxa"/>
            <w:gridSpan w:val="3"/>
            <w:shd w:val="clear" w:color="auto" w:fill="auto"/>
          </w:tcPr>
          <w:p w:rsidR="00233CD5" w:rsidRDefault="00233CD5" w:rsidP="00A80B4A">
            <w:pPr>
              <w:rPr>
                <w:rFonts w:ascii="Century Gothic" w:hAnsi="Century Gothic"/>
              </w:rPr>
            </w:pPr>
            <w:r w:rsidRPr="00E43331">
              <w:rPr>
                <w:rFonts w:ascii="Century Gothic" w:hAnsi="Century Gothic"/>
              </w:rPr>
              <w:t>Observaciones</w:t>
            </w:r>
            <w:r>
              <w:rPr>
                <w:rFonts w:ascii="Century Gothic" w:hAnsi="Century Gothic"/>
              </w:rPr>
              <w:t>/Adecuaciones</w:t>
            </w:r>
          </w:p>
          <w:p w:rsidR="00233CD5" w:rsidRDefault="009D4318" w:rsidP="00A80B4A">
            <w:pPr>
              <w:rPr>
                <w:rFonts w:ascii="Century Gothic" w:hAnsi="Century Gothic"/>
              </w:rPr>
            </w:pPr>
            <w:r>
              <w:rPr>
                <w:rFonts w:ascii="Century Gothic" w:hAnsi="Century Gothic"/>
              </w:rPr>
              <w:t>En caso de no alcanzar en tiempos, se deja la actividad para el día siguiente, y si el proyector está desocupado se ve video de la primavera</w:t>
            </w:r>
            <w:r w:rsidR="00233CD5">
              <w:rPr>
                <w:rFonts w:ascii="Century Gothic" w:hAnsi="Century Gothic"/>
              </w:rPr>
              <w:t xml:space="preserve">. </w:t>
            </w:r>
          </w:p>
          <w:p w:rsidR="001D05A4" w:rsidRPr="00E43331" w:rsidRDefault="001D05A4" w:rsidP="00A80B4A">
            <w:pPr>
              <w:rPr>
                <w:rFonts w:ascii="Century Gothic" w:hAnsi="Century Gothic"/>
              </w:rPr>
            </w:pPr>
            <w:r>
              <w:rPr>
                <w:rFonts w:ascii="Century Gothic" w:hAnsi="Century Gothic"/>
              </w:rPr>
              <w:t xml:space="preserve">Pedir un cartón de papel de baño </w:t>
            </w:r>
          </w:p>
        </w:tc>
      </w:tr>
    </w:tbl>
    <w:p w:rsidR="00233CD5" w:rsidRDefault="00233CD5"/>
    <w:p w:rsidR="009D4318" w:rsidRDefault="009D4318"/>
    <w:tbl>
      <w:tblPr>
        <w:tblStyle w:val="Tablaconcuadrcula"/>
        <w:tblW w:w="0" w:type="auto"/>
        <w:tblInd w:w="0" w:type="dxa"/>
        <w:tblLook w:val="04A0" w:firstRow="1" w:lastRow="0" w:firstColumn="1" w:lastColumn="0" w:noHBand="0" w:noVBand="1"/>
      </w:tblPr>
      <w:tblGrid>
        <w:gridCol w:w="4386"/>
        <w:gridCol w:w="3132"/>
        <w:gridCol w:w="3092"/>
      </w:tblGrid>
      <w:tr w:rsidR="009D4318" w:rsidRPr="00E43331" w:rsidTr="00A456D8">
        <w:tc>
          <w:tcPr>
            <w:tcW w:w="12654" w:type="dxa"/>
            <w:gridSpan w:val="3"/>
            <w:shd w:val="clear" w:color="auto" w:fill="5B9BD5" w:themeFill="accent1"/>
          </w:tcPr>
          <w:p w:rsidR="009D4318" w:rsidRPr="00E43331" w:rsidRDefault="009D4318" w:rsidP="00A80B4A">
            <w:pPr>
              <w:jc w:val="center"/>
              <w:rPr>
                <w:rFonts w:ascii="Century Gothic" w:hAnsi="Century Gothic"/>
              </w:rPr>
            </w:pPr>
            <w:r>
              <w:rPr>
                <w:rFonts w:ascii="Century Gothic" w:hAnsi="Century Gothic"/>
              </w:rPr>
              <w:t>Miércoles 22 de marzo de 2023</w:t>
            </w:r>
          </w:p>
        </w:tc>
      </w:tr>
      <w:tr w:rsidR="009D4318" w:rsidRPr="00E43331" w:rsidTr="00A80B4A">
        <w:tc>
          <w:tcPr>
            <w:tcW w:w="5353" w:type="dxa"/>
            <w:shd w:val="clear" w:color="auto" w:fill="auto"/>
          </w:tcPr>
          <w:p w:rsidR="009D4318" w:rsidRPr="00F2006C" w:rsidRDefault="009D4318" w:rsidP="00A80B4A">
            <w:pPr>
              <w:rPr>
                <w:rFonts w:ascii="Century Gothic" w:hAnsi="Century Gothic"/>
                <w:sz w:val="20"/>
                <w:szCs w:val="20"/>
              </w:rPr>
            </w:pPr>
            <w:r w:rsidRPr="00F2006C">
              <w:rPr>
                <w:rFonts w:ascii="Century Gothic" w:hAnsi="Century Gothic"/>
                <w:sz w:val="20"/>
                <w:szCs w:val="20"/>
              </w:rPr>
              <w:t xml:space="preserve">Aprendizaje esperado: </w:t>
            </w:r>
          </w:p>
          <w:p w:rsidR="009D4318" w:rsidRPr="00E97BE3" w:rsidRDefault="009D4318" w:rsidP="00A80B4A">
            <w:pPr>
              <w:rPr>
                <w:rFonts w:ascii="Century Gothic" w:hAnsi="Century Gothic"/>
              </w:rPr>
            </w:pPr>
            <w:r>
              <w:rPr>
                <w:rFonts w:ascii="Century Gothic" w:hAnsi="Century Gothic"/>
              </w:rPr>
              <w:t>Comunica sus hallazgos al observar seres vivos, fenómenos y elementos naturales, utilizando registros propios y recursos impresos</w:t>
            </w:r>
          </w:p>
        </w:tc>
        <w:tc>
          <w:tcPr>
            <w:tcW w:w="3686" w:type="dxa"/>
            <w:shd w:val="clear" w:color="auto" w:fill="auto"/>
          </w:tcPr>
          <w:p w:rsidR="009D4318" w:rsidRPr="00E97BE3" w:rsidRDefault="009D4318" w:rsidP="00A80B4A">
            <w:pPr>
              <w:rPr>
                <w:rFonts w:ascii="Century Gothic" w:hAnsi="Century Gothic"/>
                <w:sz w:val="20"/>
                <w:szCs w:val="20"/>
              </w:rPr>
            </w:pPr>
            <w:r w:rsidRPr="00F2006C">
              <w:rPr>
                <w:rFonts w:ascii="Century Gothic" w:hAnsi="Century Gothic"/>
                <w:sz w:val="20"/>
                <w:szCs w:val="20"/>
              </w:rPr>
              <w:t>Organizador Curricular 1:</w:t>
            </w:r>
            <w:r>
              <w:rPr>
                <w:rFonts w:ascii="Century Gothic" w:hAnsi="Century Gothic"/>
                <w:sz w:val="20"/>
                <w:szCs w:val="20"/>
              </w:rPr>
              <w:t xml:space="preserve"> Mundo natural</w:t>
            </w:r>
          </w:p>
        </w:tc>
        <w:tc>
          <w:tcPr>
            <w:tcW w:w="3615" w:type="dxa"/>
            <w:shd w:val="clear" w:color="auto" w:fill="auto"/>
          </w:tcPr>
          <w:p w:rsidR="009D4318" w:rsidRPr="00F2006C" w:rsidRDefault="009D4318" w:rsidP="00A80B4A">
            <w:pPr>
              <w:rPr>
                <w:rFonts w:ascii="Century Gothic" w:hAnsi="Century Gothic"/>
                <w:sz w:val="20"/>
                <w:szCs w:val="20"/>
              </w:rPr>
            </w:pPr>
            <w:r w:rsidRPr="00F2006C">
              <w:rPr>
                <w:rFonts w:ascii="Century Gothic" w:hAnsi="Century Gothic"/>
                <w:sz w:val="20"/>
                <w:szCs w:val="20"/>
              </w:rPr>
              <w:t>Organizador Curricular 2:</w:t>
            </w:r>
            <w:r>
              <w:rPr>
                <w:rFonts w:ascii="Century Gothic" w:hAnsi="Century Gothic"/>
                <w:sz w:val="20"/>
                <w:szCs w:val="20"/>
              </w:rPr>
              <w:t xml:space="preserve"> Explotación de la naturaleza</w:t>
            </w:r>
          </w:p>
          <w:p w:rsidR="009D4318" w:rsidRPr="00F2006C" w:rsidRDefault="009D4318" w:rsidP="00A80B4A">
            <w:pPr>
              <w:rPr>
                <w:rFonts w:ascii="Century Gothic" w:hAnsi="Century Gothic"/>
                <w:sz w:val="20"/>
                <w:szCs w:val="20"/>
              </w:rPr>
            </w:pPr>
          </w:p>
          <w:p w:rsidR="009D4318" w:rsidRPr="00486CFA" w:rsidRDefault="009D4318" w:rsidP="00A80B4A">
            <w:pPr>
              <w:pStyle w:val="Prrafodelista"/>
              <w:rPr>
                <w:rFonts w:ascii="Century Gothic" w:hAnsi="Century Gothic"/>
              </w:rPr>
            </w:pPr>
          </w:p>
        </w:tc>
      </w:tr>
      <w:tr w:rsidR="009D4318" w:rsidRPr="00E43331" w:rsidTr="00A456D8">
        <w:tc>
          <w:tcPr>
            <w:tcW w:w="9039" w:type="dxa"/>
            <w:gridSpan w:val="2"/>
            <w:shd w:val="clear" w:color="auto" w:fill="64EE64"/>
          </w:tcPr>
          <w:p w:rsidR="009D4318" w:rsidRPr="006056BF" w:rsidRDefault="009D4318" w:rsidP="00A80B4A">
            <w:pPr>
              <w:jc w:val="center"/>
              <w:rPr>
                <w:rFonts w:ascii="Broadway" w:hAnsi="Broadway"/>
                <w:color w:val="000000" w:themeColor="text1"/>
              </w:rPr>
            </w:pPr>
            <w:r>
              <w:rPr>
                <w:rFonts w:ascii="Broadway" w:hAnsi="Broadway"/>
                <w:color w:val="000000" w:themeColor="text1"/>
              </w:rPr>
              <w:t xml:space="preserve">Pensamiento matemático </w:t>
            </w:r>
          </w:p>
        </w:tc>
        <w:tc>
          <w:tcPr>
            <w:tcW w:w="3615" w:type="dxa"/>
            <w:vMerge w:val="restart"/>
            <w:shd w:val="clear" w:color="auto" w:fill="auto"/>
          </w:tcPr>
          <w:p w:rsidR="009D4318" w:rsidRPr="00E43331" w:rsidRDefault="009D4318" w:rsidP="00A80B4A">
            <w:pPr>
              <w:rPr>
                <w:rFonts w:ascii="Century Gothic" w:hAnsi="Century Gothic"/>
              </w:rPr>
            </w:pPr>
            <w:r w:rsidRPr="00E43331">
              <w:rPr>
                <w:rFonts w:ascii="Century Gothic" w:hAnsi="Century Gothic"/>
              </w:rPr>
              <w:t>Material:</w:t>
            </w:r>
          </w:p>
          <w:p w:rsidR="009D4318" w:rsidRDefault="009D4318" w:rsidP="009D4318">
            <w:pPr>
              <w:rPr>
                <w:rFonts w:ascii="Century Gothic" w:hAnsi="Century Gothic"/>
              </w:rPr>
            </w:pPr>
            <w:r w:rsidRPr="00294A76">
              <w:rPr>
                <w:rFonts w:ascii="Century Gothic" w:hAnsi="Century Gothic"/>
              </w:rPr>
              <w:t xml:space="preserve"> </w:t>
            </w:r>
            <w:r w:rsidR="0086106C">
              <w:rPr>
                <w:rFonts w:ascii="Century Gothic" w:hAnsi="Century Gothic"/>
              </w:rPr>
              <w:t xml:space="preserve"> </w:t>
            </w:r>
          </w:p>
          <w:p w:rsidR="0086106C" w:rsidRDefault="0086106C" w:rsidP="009D4318">
            <w:pPr>
              <w:rPr>
                <w:rFonts w:ascii="Century Gothic" w:hAnsi="Century Gothic"/>
              </w:rPr>
            </w:pPr>
            <w:r>
              <w:rPr>
                <w:rFonts w:ascii="Century Gothic" w:hAnsi="Century Gothic"/>
              </w:rPr>
              <w:t xml:space="preserve">Pintura amarilla </w:t>
            </w:r>
          </w:p>
          <w:p w:rsidR="0086106C" w:rsidRDefault="0086106C" w:rsidP="009D4318">
            <w:pPr>
              <w:rPr>
                <w:rFonts w:ascii="Century Gothic" w:hAnsi="Century Gothic"/>
              </w:rPr>
            </w:pPr>
            <w:r>
              <w:rPr>
                <w:rFonts w:ascii="Century Gothic" w:hAnsi="Century Gothic"/>
              </w:rPr>
              <w:t xml:space="preserve">Hojas negras </w:t>
            </w:r>
          </w:p>
          <w:p w:rsidR="0086106C" w:rsidRDefault="0086106C" w:rsidP="009D4318">
            <w:pPr>
              <w:rPr>
                <w:rFonts w:ascii="Century Gothic" w:hAnsi="Century Gothic"/>
              </w:rPr>
            </w:pPr>
            <w:r>
              <w:rPr>
                <w:rFonts w:ascii="Century Gothic" w:hAnsi="Century Gothic"/>
              </w:rPr>
              <w:t xml:space="preserve">Alas </w:t>
            </w:r>
          </w:p>
          <w:p w:rsidR="0086106C" w:rsidRDefault="0086106C" w:rsidP="009D4318">
            <w:pPr>
              <w:rPr>
                <w:rFonts w:ascii="Century Gothic" w:hAnsi="Century Gothic"/>
              </w:rPr>
            </w:pPr>
            <w:r>
              <w:rPr>
                <w:rFonts w:ascii="Century Gothic" w:hAnsi="Century Gothic"/>
              </w:rPr>
              <w:t xml:space="preserve">Pegamento </w:t>
            </w:r>
          </w:p>
          <w:p w:rsidR="0086106C" w:rsidRPr="00294A76" w:rsidRDefault="0086106C" w:rsidP="009D4318">
            <w:pPr>
              <w:rPr>
                <w:rFonts w:ascii="Century Gothic" w:hAnsi="Century Gothic"/>
              </w:rPr>
            </w:pPr>
            <w:r>
              <w:rPr>
                <w:rFonts w:ascii="Century Gothic" w:hAnsi="Century Gothic"/>
              </w:rPr>
              <w:t xml:space="preserve">Carita </w:t>
            </w:r>
          </w:p>
          <w:p w:rsidR="009D4318" w:rsidRPr="00294A76" w:rsidRDefault="003775A9" w:rsidP="00A80B4A">
            <w:pPr>
              <w:rPr>
                <w:rFonts w:ascii="Century Gothic" w:hAnsi="Century Gothic"/>
              </w:rPr>
            </w:pPr>
            <w:r>
              <w:rPr>
                <w:rFonts w:ascii="Century Gothic" w:hAnsi="Century Gothic"/>
              </w:rPr>
              <w:t xml:space="preserve">Pompones </w:t>
            </w:r>
          </w:p>
        </w:tc>
      </w:tr>
      <w:tr w:rsidR="009D4318" w:rsidRPr="00E43331" w:rsidTr="00A80B4A">
        <w:trPr>
          <w:trHeight w:val="699"/>
        </w:trPr>
        <w:tc>
          <w:tcPr>
            <w:tcW w:w="9039" w:type="dxa"/>
            <w:gridSpan w:val="2"/>
            <w:tcBorders>
              <w:bottom w:val="single" w:sz="4" w:space="0" w:color="auto"/>
            </w:tcBorders>
            <w:shd w:val="clear" w:color="auto" w:fill="auto"/>
          </w:tcPr>
          <w:p w:rsidR="009D4318" w:rsidRPr="00EF02A5" w:rsidRDefault="009D4318" w:rsidP="00A80B4A">
            <w:pPr>
              <w:jc w:val="center"/>
              <w:rPr>
                <w:rFonts w:ascii="Century Gothic" w:hAnsi="Century Gothic"/>
                <w:b/>
                <w:bCs/>
              </w:rPr>
            </w:pPr>
            <w:r w:rsidRPr="00EF02A5">
              <w:rPr>
                <w:rFonts w:ascii="Century Gothic" w:hAnsi="Century Gothic"/>
                <w:b/>
                <w:bCs/>
              </w:rPr>
              <w:t>Inicio</w:t>
            </w:r>
          </w:p>
          <w:p w:rsidR="009D4318" w:rsidRDefault="009D4318" w:rsidP="00A80B4A">
            <w:pPr>
              <w:rPr>
                <w:rFonts w:ascii="Century Gothic" w:hAnsi="Century Gothic"/>
                <w:sz w:val="20"/>
                <w:szCs w:val="20"/>
              </w:rPr>
            </w:pPr>
            <w:r w:rsidRPr="00970B45">
              <w:rPr>
                <w:rFonts w:ascii="Century Gothic" w:hAnsi="Century Gothic"/>
                <w:b/>
                <w:bCs/>
                <w:sz w:val="20"/>
                <w:szCs w:val="20"/>
              </w:rPr>
              <w:t>Da</w:t>
            </w:r>
            <w:r>
              <w:rPr>
                <w:rFonts w:ascii="Century Gothic" w:hAnsi="Century Gothic"/>
                <w:sz w:val="20"/>
                <w:szCs w:val="20"/>
              </w:rPr>
              <w:t xml:space="preserve"> los buenos días, </w:t>
            </w:r>
            <w:r w:rsidRPr="00F2006C">
              <w:rPr>
                <w:rFonts w:ascii="Century Gothic" w:hAnsi="Century Gothic"/>
                <w:sz w:val="20"/>
                <w:szCs w:val="20"/>
              </w:rPr>
              <w:t>pase de lista.</w:t>
            </w:r>
            <w:r>
              <w:rPr>
                <w:rFonts w:ascii="Century Gothic" w:hAnsi="Century Gothic"/>
                <w:sz w:val="20"/>
                <w:szCs w:val="20"/>
              </w:rPr>
              <w:t xml:space="preserve"> Se elige a un estudiante que pase a escribir la fecha, se cuentan cuantos niños asistieron el día de hoy, realiza filas para ir a la rutina diaria. </w:t>
            </w:r>
          </w:p>
          <w:p w:rsidR="0086106C" w:rsidRDefault="0086106C" w:rsidP="00A80B4A">
            <w:pPr>
              <w:rPr>
                <w:rFonts w:ascii="Century Gothic" w:hAnsi="Century Gothic"/>
                <w:sz w:val="20"/>
                <w:szCs w:val="20"/>
              </w:rPr>
            </w:pPr>
            <w:r>
              <w:rPr>
                <w:rFonts w:ascii="Century Gothic" w:hAnsi="Century Gothic"/>
                <w:sz w:val="20"/>
                <w:szCs w:val="20"/>
              </w:rPr>
              <w:t>Dar la bienvenida a todas y todos (modo primavera)</w:t>
            </w:r>
          </w:p>
          <w:p w:rsidR="009F54CC" w:rsidRDefault="009F54CC" w:rsidP="00A80B4A">
            <w:pPr>
              <w:rPr>
                <w:rFonts w:ascii="Century Gothic" w:hAnsi="Century Gothic"/>
                <w:sz w:val="20"/>
                <w:szCs w:val="20"/>
              </w:rPr>
            </w:pPr>
            <w:r>
              <w:rPr>
                <w:rFonts w:ascii="Century Gothic" w:hAnsi="Century Gothic"/>
                <w:sz w:val="20"/>
                <w:szCs w:val="20"/>
              </w:rPr>
              <w:t xml:space="preserve">Contesta </w:t>
            </w:r>
            <w:r w:rsidR="0015773B">
              <w:rPr>
                <w:rFonts w:ascii="Century Gothic" w:hAnsi="Century Gothic"/>
                <w:sz w:val="20"/>
                <w:szCs w:val="20"/>
              </w:rPr>
              <w:t xml:space="preserve">las preguntas ¿el día de ayer que se celebró?, ¿De qué te viniste disfrazado el </w:t>
            </w:r>
            <w:r w:rsidR="0086106C">
              <w:rPr>
                <w:rFonts w:ascii="Century Gothic" w:hAnsi="Century Gothic"/>
                <w:sz w:val="20"/>
                <w:szCs w:val="20"/>
              </w:rPr>
              <w:t>día</w:t>
            </w:r>
            <w:r w:rsidR="0015773B">
              <w:rPr>
                <w:rFonts w:ascii="Century Gothic" w:hAnsi="Century Gothic"/>
                <w:sz w:val="20"/>
                <w:szCs w:val="20"/>
              </w:rPr>
              <w:t xml:space="preserve"> de hoy?</w:t>
            </w:r>
            <w:r w:rsidR="0086106C">
              <w:rPr>
                <w:rFonts w:ascii="Century Gothic" w:hAnsi="Century Gothic"/>
                <w:sz w:val="20"/>
                <w:szCs w:val="20"/>
              </w:rPr>
              <w:t xml:space="preserve"> </w:t>
            </w:r>
          </w:p>
          <w:p w:rsidR="0086106C" w:rsidRDefault="0086106C" w:rsidP="00A80B4A">
            <w:pPr>
              <w:rPr>
                <w:rFonts w:ascii="Century Gothic" w:hAnsi="Century Gothic"/>
                <w:sz w:val="20"/>
                <w:szCs w:val="20"/>
              </w:rPr>
            </w:pPr>
            <w:r>
              <w:rPr>
                <w:rFonts w:ascii="Century Gothic" w:hAnsi="Century Gothic"/>
                <w:sz w:val="20"/>
                <w:szCs w:val="20"/>
              </w:rPr>
              <w:t>¿Qué trabajamos el día de ayer?, ¿Dónde has</w:t>
            </w:r>
            <w:r w:rsidR="003775A9">
              <w:rPr>
                <w:rFonts w:ascii="Century Gothic" w:hAnsi="Century Gothic"/>
                <w:sz w:val="20"/>
                <w:szCs w:val="20"/>
              </w:rPr>
              <w:t xml:space="preserve"> visto abejas?, ¿alguna vez te ha picado una abeja? ¿sabes atender una picadura de abeja?</w:t>
            </w:r>
          </w:p>
          <w:p w:rsidR="0086106C" w:rsidRDefault="0086106C" w:rsidP="00A80B4A">
            <w:pPr>
              <w:rPr>
                <w:rFonts w:ascii="Century Gothic" w:hAnsi="Century Gothic"/>
                <w:sz w:val="20"/>
                <w:szCs w:val="20"/>
              </w:rPr>
            </w:pPr>
            <w:r>
              <w:rPr>
                <w:rFonts w:ascii="Century Gothic" w:hAnsi="Century Gothic"/>
                <w:sz w:val="20"/>
                <w:szCs w:val="20"/>
              </w:rPr>
              <w:t xml:space="preserve">Colorea y recorta material para realizar abeja con cartón de papel de baño </w:t>
            </w:r>
          </w:p>
          <w:p w:rsidR="003775A9" w:rsidRDefault="003775A9" w:rsidP="00A80B4A">
            <w:pPr>
              <w:rPr>
                <w:rFonts w:ascii="Century Gothic" w:hAnsi="Century Gothic"/>
                <w:sz w:val="20"/>
                <w:szCs w:val="20"/>
              </w:rPr>
            </w:pPr>
            <w:r>
              <w:rPr>
                <w:rFonts w:ascii="Century Gothic" w:hAnsi="Century Gothic"/>
                <w:sz w:val="20"/>
                <w:szCs w:val="20"/>
              </w:rPr>
              <w:lastRenderedPageBreak/>
              <w:t>Escucha el número</w:t>
            </w:r>
            <w:r w:rsidR="001D05A4">
              <w:rPr>
                <w:rFonts w:ascii="Century Gothic" w:hAnsi="Century Gothic"/>
                <w:sz w:val="20"/>
                <w:szCs w:val="20"/>
              </w:rPr>
              <w:t xml:space="preserve"> que sale del panal y coloca el número indicado dentro del catón (la abeja) </w:t>
            </w:r>
          </w:p>
          <w:p w:rsidR="009D4318" w:rsidRDefault="009D4318" w:rsidP="009D4318">
            <w:pPr>
              <w:rPr>
                <w:rFonts w:ascii="Century Gothic" w:hAnsi="Century Gothic"/>
                <w:sz w:val="20"/>
                <w:szCs w:val="20"/>
              </w:rPr>
            </w:pPr>
          </w:p>
          <w:p w:rsidR="009D4318" w:rsidRDefault="009D4318" w:rsidP="00A80B4A">
            <w:pPr>
              <w:jc w:val="center"/>
              <w:rPr>
                <w:rFonts w:ascii="Century Gothic" w:hAnsi="Century Gothic"/>
                <w:b/>
                <w:bCs/>
              </w:rPr>
            </w:pPr>
            <w:r w:rsidRPr="00EF02A5">
              <w:rPr>
                <w:rFonts w:ascii="Century Gothic" w:hAnsi="Century Gothic"/>
                <w:b/>
                <w:bCs/>
              </w:rPr>
              <w:t>Desarrollo</w:t>
            </w:r>
          </w:p>
          <w:p w:rsidR="009F54CC" w:rsidRPr="0015773B" w:rsidRDefault="0015773B" w:rsidP="00A80B4A">
            <w:pPr>
              <w:jc w:val="center"/>
              <w:rPr>
                <w:rFonts w:ascii="Century Gothic" w:hAnsi="Century Gothic"/>
                <w:bCs/>
              </w:rPr>
            </w:pPr>
            <w:r w:rsidRPr="0015773B">
              <w:rPr>
                <w:rFonts w:ascii="Century Gothic" w:hAnsi="Century Gothic"/>
                <w:bCs/>
              </w:rPr>
              <w:t xml:space="preserve">Pasa a la explanada a desfilar su disfraz de la primavera  </w:t>
            </w:r>
            <w:r w:rsidR="009F54CC" w:rsidRPr="0015773B">
              <w:rPr>
                <w:rFonts w:ascii="Century Gothic" w:hAnsi="Century Gothic"/>
                <w:bCs/>
              </w:rPr>
              <w:t xml:space="preserve"> </w:t>
            </w:r>
          </w:p>
          <w:p w:rsidR="009D4318" w:rsidRDefault="009D4318" w:rsidP="00A80B4A">
            <w:pPr>
              <w:pStyle w:val="Prrafodelista"/>
              <w:jc w:val="center"/>
              <w:rPr>
                <w:rFonts w:ascii="Century Gothic" w:hAnsi="Century Gothic"/>
                <w:b/>
                <w:bCs/>
              </w:rPr>
            </w:pPr>
            <w:r w:rsidRPr="00D53299">
              <w:rPr>
                <w:rFonts w:ascii="Century Gothic" w:hAnsi="Century Gothic"/>
                <w:b/>
                <w:bCs/>
              </w:rPr>
              <w:t>Cierre</w:t>
            </w:r>
          </w:p>
          <w:p w:rsidR="0015773B" w:rsidRPr="0015773B" w:rsidRDefault="0015773B" w:rsidP="00A80B4A">
            <w:pPr>
              <w:pStyle w:val="Prrafodelista"/>
              <w:jc w:val="center"/>
              <w:rPr>
                <w:rFonts w:ascii="Century Gothic" w:hAnsi="Century Gothic"/>
                <w:bCs/>
              </w:rPr>
            </w:pPr>
            <w:r w:rsidRPr="0015773B">
              <w:rPr>
                <w:rFonts w:ascii="Century Gothic" w:hAnsi="Century Gothic"/>
                <w:bCs/>
              </w:rPr>
              <w:t xml:space="preserve">Organización de kermes  </w:t>
            </w:r>
          </w:p>
          <w:p w:rsidR="009D4318" w:rsidRPr="00CD0206" w:rsidRDefault="009D4318" w:rsidP="00A80B4A">
            <w:pPr>
              <w:rPr>
                <w:lang w:eastAsia="es-ES"/>
              </w:rPr>
            </w:pPr>
            <w:r w:rsidRPr="00F10557">
              <w:rPr>
                <w:rFonts w:ascii="Century Gothic" w:hAnsi="Century Gothic"/>
                <w:b/>
                <w:bCs/>
                <w:sz w:val="20"/>
                <w:szCs w:val="20"/>
              </w:rPr>
              <w:t>Limpia</w:t>
            </w:r>
            <w:r>
              <w:rPr>
                <w:rFonts w:ascii="Century Gothic" w:hAnsi="Century Gothic"/>
                <w:sz w:val="20"/>
                <w:szCs w:val="20"/>
              </w:rPr>
              <w:t xml:space="preserve"> el salón antes de salir.</w:t>
            </w:r>
          </w:p>
        </w:tc>
        <w:tc>
          <w:tcPr>
            <w:tcW w:w="3615" w:type="dxa"/>
            <w:vMerge/>
            <w:tcBorders>
              <w:bottom w:val="single" w:sz="4" w:space="0" w:color="auto"/>
            </w:tcBorders>
            <w:shd w:val="clear" w:color="auto" w:fill="auto"/>
          </w:tcPr>
          <w:p w:rsidR="009D4318" w:rsidRPr="00E43331" w:rsidRDefault="009D4318" w:rsidP="00A80B4A">
            <w:pPr>
              <w:rPr>
                <w:rFonts w:ascii="Century Gothic" w:hAnsi="Century Gothic"/>
              </w:rPr>
            </w:pPr>
          </w:p>
        </w:tc>
      </w:tr>
      <w:tr w:rsidR="009D4318" w:rsidRPr="00E43331" w:rsidTr="00A80B4A">
        <w:tc>
          <w:tcPr>
            <w:tcW w:w="12654" w:type="dxa"/>
            <w:gridSpan w:val="3"/>
            <w:shd w:val="clear" w:color="auto" w:fill="auto"/>
          </w:tcPr>
          <w:p w:rsidR="009D4318" w:rsidRDefault="009D4318" w:rsidP="00A80B4A">
            <w:pPr>
              <w:rPr>
                <w:rFonts w:ascii="Century Gothic" w:hAnsi="Century Gothic"/>
              </w:rPr>
            </w:pPr>
            <w:r w:rsidRPr="00E43331">
              <w:rPr>
                <w:rFonts w:ascii="Century Gothic" w:hAnsi="Century Gothic"/>
              </w:rPr>
              <w:lastRenderedPageBreak/>
              <w:t>Observaciones</w:t>
            </w:r>
            <w:r>
              <w:rPr>
                <w:rFonts w:ascii="Century Gothic" w:hAnsi="Century Gothic"/>
              </w:rPr>
              <w:t>/Adecuaciones</w:t>
            </w:r>
          </w:p>
          <w:p w:rsidR="009D4318" w:rsidRPr="00E43331" w:rsidRDefault="009D4318" w:rsidP="00A80B4A">
            <w:pPr>
              <w:rPr>
                <w:rFonts w:ascii="Century Gothic" w:hAnsi="Century Gothic"/>
              </w:rPr>
            </w:pPr>
            <w:r>
              <w:rPr>
                <w:rFonts w:ascii="Century Gothic" w:hAnsi="Century Gothic"/>
              </w:rPr>
              <w:t xml:space="preserve">Las actividades del día de hoy se realizaron pensando si no asiste el profesor de educación física. </w:t>
            </w:r>
          </w:p>
        </w:tc>
      </w:tr>
    </w:tbl>
    <w:p w:rsidR="009D4318" w:rsidRDefault="009D4318"/>
    <w:p w:rsidR="00A456D8" w:rsidRDefault="00A456D8"/>
    <w:tbl>
      <w:tblPr>
        <w:tblStyle w:val="Tablaconcuadrcula"/>
        <w:tblW w:w="0" w:type="auto"/>
        <w:tblInd w:w="0" w:type="dxa"/>
        <w:tblLook w:val="04A0" w:firstRow="1" w:lastRow="0" w:firstColumn="1" w:lastColumn="0" w:noHBand="0" w:noVBand="1"/>
      </w:tblPr>
      <w:tblGrid>
        <w:gridCol w:w="4392"/>
        <w:gridCol w:w="3136"/>
        <w:gridCol w:w="3082"/>
      </w:tblGrid>
      <w:tr w:rsidR="00A456D8" w:rsidRPr="00E43331" w:rsidTr="00A456D8">
        <w:tc>
          <w:tcPr>
            <w:tcW w:w="12654" w:type="dxa"/>
            <w:gridSpan w:val="3"/>
            <w:shd w:val="clear" w:color="auto" w:fill="00B0F0"/>
          </w:tcPr>
          <w:p w:rsidR="00A456D8" w:rsidRPr="00E43331" w:rsidRDefault="00A456D8" w:rsidP="00A80B4A">
            <w:pPr>
              <w:jc w:val="center"/>
              <w:rPr>
                <w:rFonts w:ascii="Century Gothic" w:hAnsi="Century Gothic"/>
              </w:rPr>
            </w:pPr>
            <w:r>
              <w:rPr>
                <w:rFonts w:ascii="Century Gothic" w:hAnsi="Century Gothic"/>
              </w:rPr>
              <w:t>Jueves 23 de marzo de 2023</w:t>
            </w:r>
          </w:p>
        </w:tc>
      </w:tr>
      <w:tr w:rsidR="00A456D8" w:rsidRPr="00E43331" w:rsidTr="00A80B4A">
        <w:tc>
          <w:tcPr>
            <w:tcW w:w="5353" w:type="dxa"/>
            <w:shd w:val="clear" w:color="auto" w:fill="auto"/>
          </w:tcPr>
          <w:p w:rsidR="00A456D8" w:rsidRPr="00F2006C" w:rsidRDefault="00A456D8" w:rsidP="00A80B4A">
            <w:pPr>
              <w:rPr>
                <w:rFonts w:ascii="Century Gothic" w:hAnsi="Century Gothic"/>
                <w:sz w:val="20"/>
                <w:szCs w:val="20"/>
              </w:rPr>
            </w:pPr>
            <w:r w:rsidRPr="00F2006C">
              <w:rPr>
                <w:rFonts w:ascii="Century Gothic" w:hAnsi="Century Gothic"/>
                <w:sz w:val="20"/>
                <w:szCs w:val="20"/>
              </w:rPr>
              <w:t xml:space="preserve">Aprendizaje esperado: </w:t>
            </w:r>
          </w:p>
          <w:p w:rsidR="00A456D8" w:rsidRPr="00E97BE3" w:rsidRDefault="00A456D8" w:rsidP="00A80B4A">
            <w:pPr>
              <w:rPr>
                <w:rFonts w:ascii="Century Gothic" w:hAnsi="Century Gothic"/>
              </w:rPr>
            </w:pPr>
            <w:r>
              <w:rPr>
                <w:rFonts w:ascii="Century Gothic" w:hAnsi="Century Gothic"/>
              </w:rPr>
              <w:t>Comunica sus hallazgos al observar seres vivos, fenómenos y elementos naturales, utilizando registros propios y recursos impresos</w:t>
            </w:r>
          </w:p>
        </w:tc>
        <w:tc>
          <w:tcPr>
            <w:tcW w:w="3686" w:type="dxa"/>
            <w:shd w:val="clear" w:color="auto" w:fill="auto"/>
          </w:tcPr>
          <w:p w:rsidR="00A456D8" w:rsidRPr="00E97BE3" w:rsidRDefault="00A456D8" w:rsidP="00A80B4A">
            <w:pPr>
              <w:rPr>
                <w:rFonts w:ascii="Century Gothic" w:hAnsi="Century Gothic"/>
                <w:sz w:val="20"/>
                <w:szCs w:val="20"/>
              </w:rPr>
            </w:pPr>
            <w:r w:rsidRPr="00F2006C">
              <w:rPr>
                <w:rFonts w:ascii="Century Gothic" w:hAnsi="Century Gothic"/>
                <w:sz w:val="20"/>
                <w:szCs w:val="20"/>
              </w:rPr>
              <w:t>Organizador Curricular 1:</w:t>
            </w:r>
            <w:r>
              <w:rPr>
                <w:rFonts w:ascii="Century Gothic" w:hAnsi="Century Gothic"/>
                <w:sz w:val="20"/>
                <w:szCs w:val="20"/>
              </w:rPr>
              <w:t xml:space="preserve"> Mundo natural</w:t>
            </w:r>
          </w:p>
        </w:tc>
        <w:tc>
          <w:tcPr>
            <w:tcW w:w="3615" w:type="dxa"/>
            <w:shd w:val="clear" w:color="auto" w:fill="auto"/>
          </w:tcPr>
          <w:p w:rsidR="00A456D8" w:rsidRPr="00F2006C" w:rsidRDefault="00A456D8" w:rsidP="00A80B4A">
            <w:pPr>
              <w:rPr>
                <w:rFonts w:ascii="Century Gothic" w:hAnsi="Century Gothic"/>
                <w:sz w:val="20"/>
                <w:szCs w:val="20"/>
              </w:rPr>
            </w:pPr>
            <w:r w:rsidRPr="00F2006C">
              <w:rPr>
                <w:rFonts w:ascii="Century Gothic" w:hAnsi="Century Gothic"/>
                <w:sz w:val="20"/>
                <w:szCs w:val="20"/>
              </w:rPr>
              <w:t>Organizador Curricular 2:</w:t>
            </w:r>
            <w:r>
              <w:rPr>
                <w:rFonts w:ascii="Century Gothic" w:hAnsi="Century Gothic"/>
                <w:sz w:val="20"/>
                <w:szCs w:val="20"/>
              </w:rPr>
              <w:t xml:space="preserve"> Explotación de la naturaleza</w:t>
            </w:r>
          </w:p>
          <w:p w:rsidR="00A456D8" w:rsidRPr="00F2006C" w:rsidRDefault="00A456D8" w:rsidP="00A80B4A">
            <w:pPr>
              <w:rPr>
                <w:rFonts w:ascii="Century Gothic" w:hAnsi="Century Gothic"/>
                <w:sz w:val="20"/>
                <w:szCs w:val="20"/>
              </w:rPr>
            </w:pPr>
          </w:p>
          <w:p w:rsidR="00A456D8" w:rsidRPr="00486CFA" w:rsidRDefault="00A456D8" w:rsidP="00A80B4A">
            <w:pPr>
              <w:pStyle w:val="Prrafodelista"/>
              <w:rPr>
                <w:rFonts w:ascii="Century Gothic" w:hAnsi="Century Gothic"/>
              </w:rPr>
            </w:pPr>
          </w:p>
        </w:tc>
      </w:tr>
      <w:tr w:rsidR="00A456D8" w:rsidRPr="00E43331" w:rsidTr="00A456D8">
        <w:tc>
          <w:tcPr>
            <w:tcW w:w="9039" w:type="dxa"/>
            <w:gridSpan w:val="2"/>
            <w:shd w:val="clear" w:color="auto" w:fill="FFC000"/>
          </w:tcPr>
          <w:p w:rsidR="00A456D8" w:rsidRPr="006056BF" w:rsidRDefault="00A456D8" w:rsidP="00A80B4A">
            <w:pPr>
              <w:jc w:val="center"/>
              <w:rPr>
                <w:rFonts w:ascii="Broadway" w:hAnsi="Broadway"/>
                <w:color w:val="000000" w:themeColor="text1"/>
              </w:rPr>
            </w:pPr>
            <w:r>
              <w:rPr>
                <w:rFonts w:ascii="Broadway" w:hAnsi="Broadway"/>
                <w:color w:val="000000" w:themeColor="text1"/>
              </w:rPr>
              <w:t xml:space="preserve">Pensamiento matemático </w:t>
            </w:r>
          </w:p>
        </w:tc>
        <w:tc>
          <w:tcPr>
            <w:tcW w:w="3615" w:type="dxa"/>
            <w:vMerge w:val="restart"/>
            <w:shd w:val="clear" w:color="auto" w:fill="auto"/>
          </w:tcPr>
          <w:p w:rsidR="00A456D8" w:rsidRPr="00E43331" w:rsidRDefault="00A456D8" w:rsidP="00A80B4A">
            <w:pPr>
              <w:rPr>
                <w:rFonts w:ascii="Century Gothic" w:hAnsi="Century Gothic"/>
              </w:rPr>
            </w:pPr>
            <w:r w:rsidRPr="00E43331">
              <w:rPr>
                <w:rFonts w:ascii="Century Gothic" w:hAnsi="Century Gothic"/>
              </w:rPr>
              <w:t>Material:</w:t>
            </w:r>
          </w:p>
          <w:p w:rsidR="00A456D8" w:rsidRPr="00294A76" w:rsidRDefault="00A456D8" w:rsidP="00A80B4A">
            <w:pPr>
              <w:rPr>
                <w:rFonts w:ascii="Century Gothic" w:hAnsi="Century Gothic"/>
              </w:rPr>
            </w:pPr>
            <w:r w:rsidRPr="00294A76">
              <w:rPr>
                <w:rFonts w:ascii="Century Gothic" w:hAnsi="Century Gothic"/>
              </w:rPr>
              <w:t xml:space="preserve"> </w:t>
            </w:r>
          </w:p>
          <w:p w:rsidR="00A456D8" w:rsidRPr="00294A76" w:rsidRDefault="00A456D8" w:rsidP="00A80B4A">
            <w:pPr>
              <w:rPr>
                <w:rFonts w:ascii="Century Gothic" w:hAnsi="Century Gothic"/>
              </w:rPr>
            </w:pPr>
          </w:p>
        </w:tc>
      </w:tr>
      <w:tr w:rsidR="00A456D8" w:rsidRPr="00E43331" w:rsidTr="00A80B4A">
        <w:trPr>
          <w:trHeight w:val="699"/>
        </w:trPr>
        <w:tc>
          <w:tcPr>
            <w:tcW w:w="9039" w:type="dxa"/>
            <w:gridSpan w:val="2"/>
            <w:tcBorders>
              <w:bottom w:val="single" w:sz="4" w:space="0" w:color="auto"/>
            </w:tcBorders>
            <w:shd w:val="clear" w:color="auto" w:fill="auto"/>
          </w:tcPr>
          <w:p w:rsidR="00A456D8" w:rsidRPr="00EF02A5" w:rsidRDefault="00A456D8" w:rsidP="00A80B4A">
            <w:pPr>
              <w:jc w:val="center"/>
              <w:rPr>
                <w:rFonts w:ascii="Century Gothic" w:hAnsi="Century Gothic"/>
                <w:b/>
                <w:bCs/>
              </w:rPr>
            </w:pPr>
            <w:r w:rsidRPr="00EF02A5">
              <w:rPr>
                <w:rFonts w:ascii="Century Gothic" w:hAnsi="Century Gothic"/>
                <w:b/>
                <w:bCs/>
              </w:rPr>
              <w:t>Inicio</w:t>
            </w:r>
          </w:p>
          <w:p w:rsidR="00A456D8" w:rsidRDefault="00A456D8" w:rsidP="00A80B4A">
            <w:pPr>
              <w:rPr>
                <w:rFonts w:ascii="Century Gothic" w:hAnsi="Century Gothic"/>
                <w:sz w:val="20"/>
                <w:szCs w:val="20"/>
              </w:rPr>
            </w:pPr>
            <w:r w:rsidRPr="00970B45">
              <w:rPr>
                <w:rFonts w:ascii="Century Gothic" w:hAnsi="Century Gothic"/>
                <w:b/>
                <w:bCs/>
                <w:sz w:val="20"/>
                <w:szCs w:val="20"/>
              </w:rPr>
              <w:t>Da</w:t>
            </w:r>
            <w:r>
              <w:rPr>
                <w:rFonts w:ascii="Century Gothic" w:hAnsi="Century Gothic"/>
                <w:sz w:val="20"/>
                <w:szCs w:val="20"/>
              </w:rPr>
              <w:t xml:space="preserve"> los buenos días, </w:t>
            </w:r>
            <w:r w:rsidRPr="00F2006C">
              <w:rPr>
                <w:rFonts w:ascii="Century Gothic" w:hAnsi="Century Gothic"/>
                <w:sz w:val="20"/>
                <w:szCs w:val="20"/>
              </w:rPr>
              <w:t>pase de lista.</w:t>
            </w:r>
            <w:r>
              <w:rPr>
                <w:rFonts w:ascii="Century Gothic" w:hAnsi="Century Gothic"/>
                <w:sz w:val="20"/>
                <w:szCs w:val="20"/>
              </w:rPr>
              <w:t xml:space="preserve"> Se elige a un estudiante que pase a escribir la fecha, se cuentan cuantos niños asistieron el día de hoy, realiza filas para ir a la rutina diaria. </w:t>
            </w:r>
          </w:p>
          <w:p w:rsidR="00A456D8" w:rsidRDefault="00557ACE" w:rsidP="00A80B4A">
            <w:pPr>
              <w:rPr>
                <w:rFonts w:ascii="Century Gothic" w:hAnsi="Century Gothic"/>
                <w:sz w:val="20"/>
                <w:szCs w:val="20"/>
              </w:rPr>
            </w:pPr>
            <w:r>
              <w:rPr>
                <w:rFonts w:ascii="Century Gothic" w:hAnsi="Century Gothic"/>
                <w:sz w:val="20"/>
                <w:szCs w:val="20"/>
              </w:rPr>
              <w:t>Contesta ¿Qué trabajamos el día de ayer?, ¿Qué fue lo que más te gusto del día de ayer?</w:t>
            </w:r>
          </w:p>
          <w:p w:rsidR="00557ACE" w:rsidRDefault="00557ACE" w:rsidP="00A80B4A">
            <w:pPr>
              <w:rPr>
                <w:rFonts w:ascii="Century Gothic" w:hAnsi="Century Gothic"/>
                <w:sz w:val="20"/>
                <w:szCs w:val="20"/>
              </w:rPr>
            </w:pPr>
            <w:r>
              <w:rPr>
                <w:rFonts w:ascii="Century Gothic" w:hAnsi="Century Gothic"/>
                <w:sz w:val="20"/>
                <w:szCs w:val="20"/>
              </w:rPr>
              <w:t>o</w:t>
            </w:r>
          </w:p>
          <w:p w:rsidR="00A456D8" w:rsidRDefault="00A456D8" w:rsidP="00A80B4A">
            <w:pPr>
              <w:jc w:val="center"/>
              <w:rPr>
                <w:rFonts w:ascii="Century Gothic" w:hAnsi="Century Gothic"/>
                <w:b/>
                <w:bCs/>
              </w:rPr>
            </w:pPr>
            <w:r w:rsidRPr="00EF02A5">
              <w:rPr>
                <w:rFonts w:ascii="Century Gothic" w:hAnsi="Century Gothic"/>
                <w:b/>
                <w:bCs/>
              </w:rPr>
              <w:t>Desarrollo</w:t>
            </w:r>
          </w:p>
          <w:p w:rsidR="00557ACE" w:rsidRPr="00557ACE" w:rsidRDefault="00557ACE" w:rsidP="00A80B4A">
            <w:pPr>
              <w:jc w:val="center"/>
              <w:rPr>
                <w:rFonts w:ascii="Century Gothic" w:hAnsi="Century Gothic"/>
                <w:bCs/>
              </w:rPr>
            </w:pPr>
            <w:r w:rsidRPr="00557ACE">
              <w:rPr>
                <w:rFonts w:ascii="Century Gothic" w:hAnsi="Century Gothic"/>
                <w:bCs/>
              </w:rPr>
              <w:t xml:space="preserve">Educación física </w:t>
            </w:r>
          </w:p>
          <w:p w:rsidR="00A456D8" w:rsidRDefault="00A456D8" w:rsidP="00A80B4A">
            <w:pPr>
              <w:pStyle w:val="Prrafodelista"/>
              <w:jc w:val="center"/>
              <w:rPr>
                <w:rFonts w:ascii="Century Gothic" w:hAnsi="Century Gothic"/>
                <w:b/>
                <w:bCs/>
              </w:rPr>
            </w:pPr>
            <w:r w:rsidRPr="00D53299">
              <w:rPr>
                <w:rFonts w:ascii="Century Gothic" w:hAnsi="Century Gothic"/>
                <w:b/>
                <w:bCs/>
              </w:rPr>
              <w:t>Cierre</w:t>
            </w:r>
          </w:p>
          <w:p w:rsidR="00A456D8" w:rsidRPr="00CD0206" w:rsidRDefault="00A456D8" w:rsidP="00A80B4A">
            <w:pPr>
              <w:rPr>
                <w:lang w:eastAsia="es-ES"/>
              </w:rPr>
            </w:pPr>
            <w:r w:rsidRPr="00F10557">
              <w:rPr>
                <w:rFonts w:ascii="Century Gothic" w:hAnsi="Century Gothic"/>
                <w:b/>
                <w:bCs/>
                <w:sz w:val="20"/>
                <w:szCs w:val="20"/>
              </w:rPr>
              <w:t>Limpia</w:t>
            </w:r>
            <w:r>
              <w:rPr>
                <w:rFonts w:ascii="Century Gothic" w:hAnsi="Century Gothic"/>
                <w:sz w:val="20"/>
                <w:szCs w:val="20"/>
              </w:rPr>
              <w:t xml:space="preserve"> el salón antes de salir.</w:t>
            </w:r>
          </w:p>
        </w:tc>
        <w:tc>
          <w:tcPr>
            <w:tcW w:w="3615" w:type="dxa"/>
            <w:vMerge/>
            <w:tcBorders>
              <w:bottom w:val="single" w:sz="4" w:space="0" w:color="auto"/>
            </w:tcBorders>
            <w:shd w:val="clear" w:color="auto" w:fill="auto"/>
          </w:tcPr>
          <w:p w:rsidR="00A456D8" w:rsidRPr="00E43331" w:rsidRDefault="00A456D8" w:rsidP="00A80B4A">
            <w:pPr>
              <w:rPr>
                <w:rFonts w:ascii="Century Gothic" w:hAnsi="Century Gothic"/>
              </w:rPr>
            </w:pPr>
          </w:p>
        </w:tc>
      </w:tr>
      <w:tr w:rsidR="00A456D8" w:rsidRPr="00E43331" w:rsidTr="00A80B4A">
        <w:tc>
          <w:tcPr>
            <w:tcW w:w="12654" w:type="dxa"/>
            <w:gridSpan w:val="3"/>
            <w:shd w:val="clear" w:color="auto" w:fill="auto"/>
          </w:tcPr>
          <w:p w:rsidR="00A456D8" w:rsidRDefault="00A456D8" w:rsidP="00A80B4A">
            <w:pPr>
              <w:rPr>
                <w:rFonts w:ascii="Century Gothic" w:hAnsi="Century Gothic"/>
              </w:rPr>
            </w:pPr>
            <w:r w:rsidRPr="00E43331">
              <w:rPr>
                <w:rFonts w:ascii="Century Gothic" w:hAnsi="Century Gothic"/>
              </w:rPr>
              <w:t>Observaciones</w:t>
            </w:r>
            <w:r>
              <w:rPr>
                <w:rFonts w:ascii="Century Gothic" w:hAnsi="Century Gothic"/>
              </w:rPr>
              <w:t>/Adecuaciones</w:t>
            </w:r>
          </w:p>
          <w:p w:rsidR="00A456D8" w:rsidRPr="00E43331" w:rsidRDefault="00A456D8" w:rsidP="00A80B4A">
            <w:pPr>
              <w:rPr>
                <w:rFonts w:ascii="Century Gothic" w:hAnsi="Century Gothic"/>
              </w:rPr>
            </w:pPr>
            <w:r>
              <w:rPr>
                <w:rFonts w:ascii="Century Gothic" w:hAnsi="Century Gothic"/>
              </w:rPr>
              <w:t xml:space="preserve">Las actividades del día de hoy se realizaron pensando si no asiste el profesor de educación física. </w:t>
            </w:r>
          </w:p>
        </w:tc>
      </w:tr>
    </w:tbl>
    <w:p w:rsidR="00A456D8" w:rsidRDefault="00A456D8"/>
    <w:p w:rsidR="00A456D8" w:rsidRDefault="00A456D8"/>
    <w:sectPr w:rsidR="00A456D8" w:rsidSect="00233CD5">
      <w:pgSz w:w="12242" w:h="15842" w:code="1"/>
      <w:pgMar w:top="720" w:right="902"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4D"/>
    <w:rsid w:val="0015773B"/>
    <w:rsid w:val="001D05A4"/>
    <w:rsid w:val="00233CD5"/>
    <w:rsid w:val="003775A9"/>
    <w:rsid w:val="004704CA"/>
    <w:rsid w:val="00557ACE"/>
    <w:rsid w:val="00760B49"/>
    <w:rsid w:val="0086106C"/>
    <w:rsid w:val="00874482"/>
    <w:rsid w:val="00917100"/>
    <w:rsid w:val="009D4318"/>
    <w:rsid w:val="009F54CC"/>
    <w:rsid w:val="00A456D8"/>
    <w:rsid w:val="00C06171"/>
    <w:rsid w:val="00CC37C9"/>
    <w:rsid w:val="00D659A0"/>
    <w:rsid w:val="00E24E4D"/>
    <w:rsid w:val="00F656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30F2"/>
  <w15:chartTrackingRefBased/>
  <w15:docId w15:val="{50862FAB-84A1-4674-888A-27867654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04C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704CA"/>
    <w:rPr>
      <w:b/>
      <w:bCs/>
    </w:rPr>
  </w:style>
  <w:style w:type="character" w:styleId="Hipervnculo">
    <w:name w:val="Hyperlink"/>
    <w:basedOn w:val="Fuentedeprrafopredeter"/>
    <w:uiPriority w:val="99"/>
    <w:semiHidden/>
    <w:unhideWhenUsed/>
    <w:rsid w:val="004704CA"/>
    <w:rPr>
      <w:color w:val="0000FF"/>
      <w:u w:val="single"/>
    </w:rPr>
  </w:style>
  <w:style w:type="paragraph" w:styleId="Sinespaciado">
    <w:name w:val="No Spacing"/>
    <w:uiPriority w:val="1"/>
    <w:qFormat/>
    <w:rsid w:val="00760B49"/>
    <w:pPr>
      <w:spacing w:after="0" w:line="240" w:lineRule="auto"/>
    </w:pPr>
  </w:style>
  <w:style w:type="paragraph" w:styleId="Prrafodelista">
    <w:name w:val="List Paragraph"/>
    <w:basedOn w:val="Normal"/>
    <w:uiPriority w:val="34"/>
    <w:qFormat/>
    <w:rsid w:val="00233CD5"/>
    <w:pPr>
      <w:spacing w:line="256" w:lineRule="auto"/>
      <w:ind w:left="720"/>
      <w:contextualSpacing/>
    </w:pPr>
  </w:style>
  <w:style w:type="table" w:styleId="Tablaconcuadrcula">
    <w:name w:val="Table Grid"/>
    <w:basedOn w:val="Tablanormal"/>
    <w:uiPriority w:val="39"/>
    <w:rsid w:val="00233C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569680">
      <w:bodyDiv w:val="1"/>
      <w:marLeft w:val="0"/>
      <w:marRight w:val="0"/>
      <w:marTop w:val="0"/>
      <w:marBottom w:val="0"/>
      <w:divBdr>
        <w:top w:val="none" w:sz="0" w:space="0" w:color="auto"/>
        <w:left w:val="none" w:sz="0" w:space="0" w:color="auto"/>
        <w:bottom w:val="none" w:sz="0" w:space="0" w:color="auto"/>
        <w:right w:val="none" w:sz="0" w:space="0" w:color="auto"/>
      </w:divBdr>
    </w:div>
    <w:div w:id="11786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temperatur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ncepto.de/primave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ciclopediadehistoria.com/benito-juarez/" TargetMode="External"/><Relationship Id="rId11" Type="http://schemas.openxmlformats.org/officeDocument/2006/relationships/hyperlink" Target="https://concepto.de/solsticio/" TargetMode="External"/><Relationship Id="rId5" Type="http://schemas.openxmlformats.org/officeDocument/2006/relationships/hyperlink" Target="https://enciclopediadehistoria.com/segundo-imperio-mexicano/" TargetMode="External"/><Relationship Id="rId15" Type="http://schemas.openxmlformats.org/officeDocument/2006/relationships/fontTable" Target="fontTable.xml"/><Relationship Id="rId10" Type="http://schemas.openxmlformats.org/officeDocument/2006/relationships/hyperlink" Target="https://concepto.de/equinoccio/" TargetMode="External"/><Relationship Id="rId4" Type="http://schemas.openxmlformats.org/officeDocument/2006/relationships/webSettings" Target="webSettings.xml"/><Relationship Id="rId9" Type="http://schemas.openxmlformats.org/officeDocument/2006/relationships/hyperlink" Target="https://concepto.de/plantas/"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1308</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2023-03-21T00:10:00Z</dcterms:created>
  <dcterms:modified xsi:type="dcterms:W3CDTF">2023-04-23T16:34:00Z</dcterms:modified>
</cp:coreProperties>
</file>