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D8B2" w14:textId="77777777" w:rsidR="00EC0185" w:rsidRPr="00E4130B" w:rsidRDefault="00EC0185" w:rsidP="00EC0185">
      <w:pPr>
        <w:spacing w:line="480" w:lineRule="auto"/>
        <w:rPr>
          <w:rFonts w:ascii="Times New Roman" w:hAnsi="Times New Roman" w:cs="Times New Roman"/>
          <w:sz w:val="32"/>
          <w:szCs w:val="32"/>
          <w:lang w:val="es-ES"/>
        </w:rPr>
      </w:pPr>
      <w:r w:rsidRPr="00E4130B">
        <w:rPr>
          <w:rFonts w:ascii="Times New Roman" w:hAnsi="Times New Roman" w:cs="Times New Roman"/>
          <w:sz w:val="32"/>
          <w:szCs w:val="32"/>
          <w:lang w:val="es-ES"/>
        </w:rPr>
        <w:t>ESCUELA NORMAL DE EDUCACIÓN PREESCOLAR</w:t>
      </w:r>
    </w:p>
    <w:p w14:paraId="7F130F22" w14:textId="77777777" w:rsidR="00EC0185" w:rsidRPr="00E4130B" w:rsidRDefault="00EC0185" w:rsidP="00EC0185">
      <w:pPr>
        <w:spacing w:line="480" w:lineRule="auto"/>
        <w:rPr>
          <w:rFonts w:ascii="Times New Roman" w:hAnsi="Times New Roman" w:cs="Times New Roman"/>
          <w:sz w:val="32"/>
          <w:szCs w:val="32"/>
          <w:lang w:val="es-ES"/>
        </w:rPr>
      </w:pPr>
      <w:r w:rsidRPr="00E4130B">
        <w:rPr>
          <w:rFonts w:ascii="Times New Roman" w:hAnsi="Times New Roman" w:cs="Times New Roman"/>
          <w:sz w:val="32"/>
          <w:szCs w:val="32"/>
          <w:lang w:val="es-ES"/>
        </w:rPr>
        <w:t>LICENCIATURA EN EDUCACIÓN PREESCOLAR</w:t>
      </w:r>
    </w:p>
    <w:p w14:paraId="19388FD4" w14:textId="77777777" w:rsidR="00EC0185" w:rsidRPr="00750D21" w:rsidRDefault="00EC0185" w:rsidP="00EC0185">
      <w:pPr>
        <w:spacing w:line="480" w:lineRule="auto"/>
        <w:rPr>
          <w:rFonts w:ascii="Times New Roman" w:hAnsi="Times New Roman" w:cs="Times New Roman"/>
          <w:sz w:val="32"/>
          <w:szCs w:val="32"/>
          <w:lang w:val="es-ES"/>
        </w:rPr>
      </w:pPr>
      <w:r w:rsidRPr="00E4130B">
        <w:rPr>
          <w:rFonts w:ascii="Times New Roman" w:hAnsi="Times New Roman" w:cs="Times New Roman"/>
          <w:sz w:val="32"/>
          <w:szCs w:val="32"/>
          <w:lang w:val="es-ES"/>
        </w:rPr>
        <w:t xml:space="preserve">CICLO ESCOLAR 2022-2023 </w:t>
      </w:r>
      <w:r>
        <w:rPr>
          <w:noProof/>
        </w:rPr>
        <w:drawing>
          <wp:anchor distT="0" distB="0" distL="114300" distR="114300" simplePos="0" relativeHeight="251659264" behindDoc="0" locked="0" layoutInCell="1" allowOverlap="1" wp14:anchorId="586DA050" wp14:editId="00ABFACD">
            <wp:simplePos x="4429125" y="1602105"/>
            <wp:positionH relativeFrom="margin">
              <wp:align>right</wp:align>
            </wp:positionH>
            <wp:positionV relativeFrom="margin">
              <wp:align>top</wp:align>
            </wp:positionV>
            <wp:extent cx="1475740" cy="2112645"/>
            <wp:effectExtent l="0" t="0" r="0" b="1905"/>
            <wp:wrapSquare wrapText="bothSides"/>
            <wp:docPr id="1451628353" name="Imagen 1" descr="Resultado de imagen para escudo de l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saltillo"/>
                    <pic:cNvPicPr>
                      <a:picLocks noChangeAspect="1" noChangeArrowheads="1"/>
                    </pic:cNvPicPr>
                  </pic:nvPicPr>
                  <pic:blipFill rotWithShape="1">
                    <a:blip r:embed="rId5">
                      <a:extLst>
                        <a:ext uri="{28A0092B-C50C-407E-A947-70E740481C1C}">
                          <a14:useLocalDpi xmlns:a14="http://schemas.microsoft.com/office/drawing/2010/main" val="0"/>
                        </a:ext>
                      </a:extLst>
                    </a:blip>
                    <a:srcRect l="23996" r="19605"/>
                    <a:stretch/>
                  </pic:blipFill>
                  <pic:spPr bwMode="auto">
                    <a:xfrm>
                      <a:off x="0" y="0"/>
                      <a:ext cx="1475740" cy="2112645"/>
                    </a:xfrm>
                    <a:prstGeom prst="rect">
                      <a:avLst/>
                    </a:prstGeom>
                    <a:noFill/>
                    <a:ln>
                      <a:noFill/>
                    </a:ln>
                    <a:extLst>
                      <a:ext uri="{53640926-AAD7-44D8-BBD7-CCE9431645EC}">
                        <a14:shadowObscured xmlns:a14="http://schemas.microsoft.com/office/drawing/2010/main"/>
                      </a:ext>
                    </a:extLst>
                  </pic:spPr>
                </pic:pic>
              </a:graphicData>
            </a:graphic>
          </wp:anchor>
        </w:drawing>
      </w:r>
    </w:p>
    <w:p w14:paraId="29F270E3" w14:textId="3BE20C10" w:rsidR="00EC0185" w:rsidRPr="00E4130B" w:rsidRDefault="00EC0185" w:rsidP="00EC0185">
      <w:pPr>
        <w:spacing w:line="48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EVIDENCIA UNIDAD 2</w:t>
      </w:r>
    </w:p>
    <w:p w14:paraId="54E18922" w14:textId="77777777" w:rsidR="00EC0185" w:rsidRPr="00E4130B" w:rsidRDefault="00EC0185" w:rsidP="00EC0185">
      <w:pPr>
        <w:spacing w:line="480" w:lineRule="auto"/>
        <w:jc w:val="center"/>
        <w:rPr>
          <w:rFonts w:ascii="Times New Roman" w:hAnsi="Times New Roman" w:cs="Times New Roman"/>
          <w:b/>
          <w:bCs/>
          <w:sz w:val="28"/>
          <w:szCs w:val="28"/>
          <w:lang w:val="es-ES"/>
        </w:rPr>
      </w:pPr>
      <w:r w:rsidRPr="00E4130B">
        <w:rPr>
          <w:rFonts w:ascii="Times New Roman" w:hAnsi="Times New Roman" w:cs="Times New Roman"/>
          <w:b/>
          <w:bCs/>
          <w:sz w:val="28"/>
          <w:szCs w:val="28"/>
          <w:lang w:val="es-ES"/>
        </w:rPr>
        <w:t>PRESENTADO POR:</w:t>
      </w:r>
    </w:p>
    <w:p w14:paraId="6B56C0EE" w14:textId="77777777" w:rsidR="00EC0185" w:rsidRPr="00E4130B" w:rsidRDefault="00EC0185" w:rsidP="00EC0185">
      <w:pPr>
        <w:spacing w:line="480" w:lineRule="auto"/>
        <w:jc w:val="center"/>
        <w:rPr>
          <w:rFonts w:ascii="Times New Roman" w:hAnsi="Times New Roman" w:cs="Times New Roman"/>
          <w:sz w:val="32"/>
          <w:szCs w:val="32"/>
          <w:lang w:val="es-ES"/>
        </w:rPr>
      </w:pPr>
      <w:r w:rsidRPr="00E4130B">
        <w:rPr>
          <w:rFonts w:ascii="Times New Roman" w:hAnsi="Times New Roman" w:cs="Times New Roman"/>
          <w:sz w:val="32"/>
          <w:szCs w:val="32"/>
          <w:lang w:val="es-ES"/>
        </w:rPr>
        <w:t>FRIDA ALEJANDRA AGUILAR ALEMÁN</w:t>
      </w:r>
    </w:p>
    <w:p w14:paraId="447A5522" w14:textId="77777777" w:rsidR="00EC0185" w:rsidRPr="00E4130B" w:rsidRDefault="00EC0185" w:rsidP="00EC0185">
      <w:pPr>
        <w:spacing w:line="480" w:lineRule="auto"/>
        <w:jc w:val="center"/>
        <w:rPr>
          <w:rFonts w:ascii="Times New Roman" w:hAnsi="Times New Roman" w:cs="Times New Roman"/>
          <w:sz w:val="32"/>
          <w:szCs w:val="32"/>
          <w:lang w:val="es-ES"/>
        </w:rPr>
      </w:pPr>
      <w:r w:rsidRPr="00E4130B">
        <w:rPr>
          <w:rFonts w:ascii="Times New Roman" w:hAnsi="Times New Roman" w:cs="Times New Roman"/>
          <w:sz w:val="32"/>
          <w:szCs w:val="32"/>
          <w:lang w:val="es-ES"/>
        </w:rPr>
        <w:t>GRUPO:  A</w:t>
      </w:r>
    </w:p>
    <w:p w14:paraId="2420D1FE" w14:textId="77B4A410" w:rsidR="00EC0185" w:rsidRPr="00EC0185" w:rsidRDefault="00EC0185" w:rsidP="00EC0185">
      <w:pPr>
        <w:spacing w:line="48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CURSO</w:t>
      </w:r>
      <w:r w:rsidRPr="00E4130B">
        <w:rPr>
          <w:rFonts w:ascii="Times New Roman" w:hAnsi="Times New Roman" w:cs="Times New Roman"/>
          <w:sz w:val="32"/>
          <w:szCs w:val="32"/>
          <w:lang w:val="es-ES"/>
        </w:rPr>
        <w:t xml:space="preserve">: </w:t>
      </w:r>
      <w:r w:rsidRPr="00EC0185">
        <w:rPr>
          <w:rFonts w:ascii="Times New Roman" w:hAnsi="Times New Roman" w:cs="Times New Roman"/>
          <w:sz w:val="32"/>
          <w:szCs w:val="32"/>
          <w:lang w:val="es-ES"/>
        </w:rPr>
        <w:t>NEUROEDUCACIÓN, DESARROLLO EMOCIONAL Y APRENDIZAJE EN LA PRIM. INF.</w:t>
      </w:r>
    </w:p>
    <w:p w14:paraId="33E94EC7" w14:textId="16D270E9" w:rsidR="00EC0185" w:rsidRPr="00EC0185" w:rsidRDefault="00EC0185" w:rsidP="00EC0185">
      <w:pPr>
        <w:spacing w:line="48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 xml:space="preserve">DOCENTE TITULAR DEL CURSO: </w:t>
      </w:r>
      <w:hyperlink r:id="rId6" w:history="1">
        <w:r w:rsidRPr="00EC0185">
          <w:rPr>
            <w:rFonts w:ascii="Times New Roman" w:hAnsi="Times New Roman" w:cs="Times New Roman"/>
            <w:sz w:val="32"/>
            <w:szCs w:val="32"/>
            <w:lang w:val="es-ES"/>
          </w:rPr>
          <w:t>JAZMIN AIDE LEON JAMAICA</w:t>
        </w:r>
      </w:hyperlink>
    </w:p>
    <w:p w14:paraId="6D08D056" w14:textId="340B0372" w:rsidR="00EC0185" w:rsidRDefault="00EC0185" w:rsidP="00EC0185">
      <w:pPr>
        <w:spacing w:line="48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Junio</w:t>
      </w:r>
      <w:r w:rsidRPr="00750D21">
        <w:rPr>
          <w:rFonts w:ascii="Times New Roman" w:hAnsi="Times New Roman" w:cs="Times New Roman"/>
          <w:sz w:val="24"/>
          <w:szCs w:val="24"/>
          <w:lang w:val="es-ES"/>
        </w:rPr>
        <w:t xml:space="preserve"> del 2023 </w:t>
      </w:r>
    </w:p>
    <w:p w14:paraId="11ADED19" w14:textId="6806EEEC" w:rsidR="00EC0185" w:rsidRDefault="00EC0185" w:rsidP="00EC0185">
      <w:pPr>
        <w:spacing w:line="480" w:lineRule="auto"/>
        <w:jc w:val="right"/>
        <w:rPr>
          <w:rFonts w:ascii="Times New Roman" w:hAnsi="Times New Roman" w:cs="Times New Roman"/>
          <w:b/>
          <w:bCs/>
          <w:sz w:val="24"/>
          <w:szCs w:val="24"/>
          <w:lang w:val="es-ES"/>
        </w:rPr>
      </w:pPr>
      <w:r w:rsidRPr="00750D21">
        <w:rPr>
          <w:rFonts w:ascii="Times New Roman" w:hAnsi="Times New Roman" w:cs="Times New Roman"/>
          <w:b/>
          <w:bCs/>
          <w:sz w:val="24"/>
          <w:szCs w:val="24"/>
          <w:lang w:val="es-ES"/>
        </w:rPr>
        <w:t xml:space="preserve">SALTILLO, COAHUILA DE ZARAGOZA </w:t>
      </w:r>
    </w:p>
    <w:p w14:paraId="101BD36D" w14:textId="77777777" w:rsidR="00EC0185" w:rsidRDefault="00EC0185" w:rsidP="00EC0185">
      <w:pPr>
        <w:spacing w:line="480" w:lineRule="auto"/>
        <w:jc w:val="right"/>
        <w:rPr>
          <w:rFonts w:ascii="Times New Roman" w:hAnsi="Times New Roman" w:cs="Times New Roman"/>
          <w:b/>
          <w:bCs/>
          <w:sz w:val="24"/>
          <w:szCs w:val="24"/>
          <w:lang w:val="es-ES"/>
        </w:rPr>
      </w:pPr>
    </w:p>
    <w:p w14:paraId="3A90F8B8" w14:textId="7B04809A" w:rsidR="00E51CDA" w:rsidRDefault="00E51CDA" w:rsidP="00E51CDA">
      <w:pPr>
        <w:spacing w:line="360" w:lineRule="auto"/>
        <w:jc w:val="center"/>
        <w:rPr>
          <w:rFonts w:ascii="Aparajita" w:hAnsi="Aparajita" w:cs="Aparajita"/>
          <w:sz w:val="44"/>
          <w:szCs w:val="44"/>
          <w:lang w:val="es-ES"/>
        </w:rPr>
      </w:pPr>
      <w:r w:rsidRPr="00E51CDA">
        <w:rPr>
          <w:rFonts w:ascii="Aparajita" w:hAnsi="Aparajita" w:cs="Aparajita"/>
          <w:sz w:val="44"/>
          <w:szCs w:val="44"/>
          <w:lang w:val="es-ES"/>
        </w:rPr>
        <w:lastRenderedPageBreak/>
        <w:t xml:space="preserve">Dominios y </w:t>
      </w:r>
      <w:r w:rsidRPr="00E51CDA">
        <w:rPr>
          <w:rFonts w:ascii="Aparajita" w:hAnsi="Aparajita" w:cs="Aparajita"/>
          <w:sz w:val="44"/>
          <w:szCs w:val="44"/>
          <w:lang w:val="es-ES"/>
        </w:rPr>
        <w:t>desempeños.</w:t>
      </w:r>
    </w:p>
    <w:p w14:paraId="074141B6" w14:textId="385893B0" w:rsidR="00E51CDA" w:rsidRPr="00E51CDA" w:rsidRDefault="00E51CDA" w:rsidP="00E51CDA">
      <w:pPr>
        <w:spacing w:line="276" w:lineRule="auto"/>
        <w:ind w:left="720"/>
        <w:jc w:val="both"/>
        <w:rPr>
          <w:rFonts w:ascii="Aparajita" w:hAnsi="Aparajita" w:cs="Aparajita"/>
          <w:sz w:val="32"/>
          <w:szCs w:val="32"/>
        </w:rPr>
      </w:pPr>
      <w:r w:rsidRPr="00E51CDA">
        <w:rPr>
          <w:rFonts w:ascii="Aparajita" w:hAnsi="Aparajita" w:cs="Aparajita"/>
          <w:sz w:val="32"/>
          <w:szCs w:val="32"/>
        </w:rPr>
        <w:t xml:space="preserve">Ejerce el cuidado de sí, de su salud física y psicológica, el cuidado del otro y de la vida; tiene capacidad y habilidades para comunicarse de forma oral y escrita en lenguas nacionales y adquiere dominios para comunicarse en una lengua extranjera así como en otros lenguas y sistemas de comunicación alternativos para la inclusión; es capaz de expresarse de manera corporal, artística y creativa y promueve esa capacidad en las y los estudiantes; utiliza las herramientas y tecnologías digitales, para vincularse y aprender, comparte lo que sabe, impulsa a sus estudiantes a generar trayectorias personales de aprendizaje y acompaña su desarrollo y maduración como personas. </w:t>
      </w:r>
    </w:p>
    <w:p w14:paraId="3CA9B67B" w14:textId="77777777" w:rsidR="00E51CDA" w:rsidRPr="00E51CDA" w:rsidRDefault="00E51CDA" w:rsidP="00E51CDA">
      <w:pPr>
        <w:spacing w:line="360" w:lineRule="auto"/>
        <w:jc w:val="both"/>
        <w:rPr>
          <w:rFonts w:ascii="Aparajita" w:hAnsi="Aparajita" w:cs="Aparajita"/>
          <w:sz w:val="32"/>
          <w:szCs w:val="32"/>
        </w:rPr>
      </w:pPr>
    </w:p>
    <w:p w14:paraId="02C36B05" w14:textId="77777777" w:rsidR="00E51CDA" w:rsidRDefault="00E51CDA" w:rsidP="00EC0185">
      <w:pPr>
        <w:spacing w:line="360" w:lineRule="auto"/>
        <w:jc w:val="both"/>
        <w:rPr>
          <w:rFonts w:ascii="Times New Roman" w:hAnsi="Times New Roman" w:cs="Times New Roman"/>
          <w:sz w:val="24"/>
          <w:szCs w:val="24"/>
          <w:lang w:val="es-ES"/>
        </w:rPr>
      </w:pPr>
    </w:p>
    <w:p w14:paraId="331F0892" w14:textId="77777777" w:rsidR="00E51CDA" w:rsidRDefault="00E51CDA" w:rsidP="00EC0185">
      <w:pPr>
        <w:spacing w:line="360" w:lineRule="auto"/>
        <w:jc w:val="both"/>
        <w:rPr>
          <w:rFonts w:ascii="Times New Roman" w:hAnsi="Times New Roman" w:cs="Times New Roman"/>
          <w:sz w:val="24"/>
          <w:szCs w:val="24"/>
          <w:lang w:val="es-ES"/>
        </w:rPr>
      </w:pPr>
    </w:p>
    <w:p w14:paraId="204BFED4" w14:textId="77777777" w:rsidR="00E51CDA" w:rsidRDefault="00E51CDA" w:rsidP="00EC0185">
      <w:pPr>
        <w:spacing w:line="360" w:lineRule="auto"/>
        <w:jc w:val="both"/>
        <w:rPr>
          <w:rFonts w:ascii="Times New Roman" w:hAnsi="Times New Roman" w:cs="Times New Roman"/>
          <w:sz w:val="24"/>
          <w:szCs w:val="24"/>
          <w:lang w:val="es-ES"/>
        </w:rPr>
      </w:pPr>
    </w:p>
    <w:p w14:paraId="10A8C703" w14:textId="77777777" w:rsidR="00E51CDA" w:rsidRDefault="00E51CDA" w:rsidP="00EC0185">
      <w:pPr>
        <w:spacing w:line="360" w:lineRule="auto"/>
        <w:jc w:val="both"/>
        <w:rPr>
          <w:rFonts w:ascii="Times New Roman" w:hAnsi="Times New Roman" w:cs="Times New Roman"/>
          <w:sz w:val="24"/>
          <w:szCs w:val="24"/>
          <w:lang w:val="es-ES"/>
        </w:rPr>
      </w:pPr>
    </w:p>
    <w:p w14:paraId="0B869325" w14:textId="77777777" w:rsidR="00E51CDA" w:rsidRDefault="00E51CDA" w:rsidP="00EC0185">
      <w:pPr>
        <w:spacing w:line="360" w:lineRule="auto"/>
        <w:jc w:val="both"/>
        <w:rPr>
          <w:rFonts w:ascii="Times New Roman" w:hAnsi="Times New Roman" w:cs="Times New Roman"/>
          <w:sz w:val="24"/>
          <w:szCs w:val="24"/>
          <w:lang w:val="es-ES"/>
        </w:rPr>
      </w:pPr>
    </w:p>
    <w:p w14:paraId="393DC52A" w14:textId="77777777" w:rsidR="00E51CDA" w:rsidRDefault="00E51CDA" w:rsidP="00EC0185">
      <w:pPr>
        <w:spacing w:line="360" w:lineRule="auto"/>
        <w:jc w:val="both"/>
        <w:rPr>
          <w:rFonts w:ascii="Times New Roman" w:hAnsi="Times New Roman" w:cs="Times New Roman"/>
          <w:sz w:val="24"/>
          <w:szCs w:val="24"/>
          <w:lang w:val="es-ES"/>
        </w:rPr>
      </w:pPr>
    </w:p>
    <w:p w14:paraId="50C11FC0" w14:textId="77777777" w:rsidR="00E51CDA" w:rsidRDefault="00E51CDA" w:rsidP="00EC0185">
      <w:pPr>
        <w:spacing w:line="360" w:lineRule="auto"/>
        <w:jc w:val="both"/>
        <w:rPr>
          <w:rFonts w:ascii="Times New Roman" w:hAnsi="Times New Roman" w:cs="Times New Roman"/>
          <w:sz w:val="24"/>
          <w:szCs w:val="24"/>
          <w:lang w:val="es-ES"/>
        </w:rPr>
      </w:pPr>
    </w:p>
    <w:p w14:paraId="4668A99C" w14:textId="77777777" w:rsidR="00E51CDA" w:rsidRDefault="00E51CDA" w:rsidP="00EC0185">
      <w:pPr>
        <w:spacing w:line="360" w:lineRule="auto"/>
        <w:jc w:val="both"/>
        <w:rPr>
          <w:rFonts w:ascii="Times New Roman" w:hAnsi="Times New Roman" w:cs="Times New Roman"/>
          <w:sz w:val="24"/>
          <w:szCs w:val="24"/>
          <w:lang w:val="es-ES"/>
        </w:rPr>
      </w:pPr>
    </w:p>
    <w:p w14:paraId="7BC0374B" w14:textId="77777777" w:rsidR="00E51CDA" w:rsidRDefault="00E51CDA" w:rsidP="00EC0185">
      <w:pPr>
        <w:spacing w:line="360" w:lineRule="auto"/>
        <w:jc w:val="both"/>
        <w:rPr>
          <w:rFonts w:ascii="Times New Roman" w:hAnsi="Times New Roman" w:cs="Times New Roman"/>
          <w:sz w:val="24"/>
          <w:szCs w:val="24"/>
          <w:lang w:val="es-ES"/>
        </w:rPr>
      </w:pPr>
    </w:p>
    <w:p w14:paraId="211DD933" w14:textId="77777777" w:rsidR="00E51CDA" w:rsidRDefault="00E51CDA" w:rsidP="00EC0185">
      <w:pPr>
        <w:spacing w:line="360" w:lineRule="auto"/>
        <w:jc w:val="both"/>
        <w:rPr>
          <w:rFonts w:ascii="Times New Roman" w:hAnsi="Times New Roman" w:cs="Times New Roman"/>
          <w:sz w:val="24"/>
          <w:szCs w:val="24"/>
          <w:lang w:val="es-ES"/>
        </w:rPr>
      </w:pPr>
    </w:p>
    <w:p w14:paraId="5195C845" w14:textId="77777777" w:rsidR="00E51CDA" w:rsidRDefault="00E51CDA" w:rsidP="00EC0185">
      <w:pPr>
        <w:spacing w:line="360" w:lineRule="auto"/>
        <w:jc w:val="both"/>
        <w:rPr>
          <w:rFonts w:ascii="Times New Roman" w:hAnsi="Times New Roman" w:cs="Times New Roman"/>
          <w:sz w:val="24"/>
          <w:szCs w:val="24"/>
          <w:lang w:val="es-ES"/>
        </w:rPr>
      </w:pPr>
    </w:p>
    <w:p w14:paraId="67D78904" w14:textId="77777777" w:rsidR="00E51CDA" w:rsidRDefault="00E51CDA" w:rsidP="00EC0185">
      <w:pPr>
        <w:spacing w:line="360" w:lineRule="auto"/>
        <w:jc w:val="both"/>
        <w:rPr>
          <w:rFonts w:ascii="Times New Roman" w:hAnsi="Times New Roman" w:cs="Times New Roman"/>
          <w:sz w:val="24"/>
          <w:szCs w:val="24"/>
          <w:lang w:val="es-ES"/>
        </w:rPr>
      </w:pPr>
    </w:p>
    <w:p w14:paraId="45BC5E8F" w14:textId="112231A7" w:rsidR="00EC0185" w:rsidRDefault="00EC0185" w:rsidP="00EC01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la tercera jornada de observación, que se llev</w:t>
      </w:r>
      <w:r w:rsidRPr="00EC0185">
        <w:rPr>
          <w:rFonts w:ascii="Times New Roman" w:hAnsi="Times New Roman" w:cs="Times New Roman"/>
          <w:sz w:val="24"/>
          <w:szCs w:val="24"/>
          <w:lang w:val="es-ES"/>
        </w:rPr>
        <w:t>ó</w:t>
      </w:r>
      <w:r>
        <w:rPr>
          <w:rFonts w:ascii="Times New Roman" w:hAnsi="Times New Roman" w:cs="Times New Roman"/>
          <w:sz w:val="24"/>
          <w:szCs w:val="24"/>
          <w:lang w:val="es-ES"/>
        </w:rPr>
        <w:t xml:space="preserve"> a cabo en el jard</w:t>
      </w:r>
      <w:r w:rsidRPr="00EC0185">
        <w:rPr>
          <w:rFonts w:ascii="Times New Roman" w:hAnsi="Times New Roman" w:cs="Times New Roman"/>
          <w:sz w:val="24"/>
          <w:szCs w:val="24"/>
          <w:lang w:val="es-ES"/>
        </w:rPr>
        <w:t>í</w:t>
      </w:r>
      <w:r>
        <w:rPr>
          <w:rFonts w:ascii="Times New Roman" w:hAnsi="Times New Roman" w:cs="Times New Roman"/>
          <w:sz w:val="24"/>
          <w:szCs w:val="24"/>
          <w:lang w:val="es-ES"/>
        </w:rPr>
        <w:t>n de niños Ram</w:t>
      </w:r>
      <w:r w:rsidRPr="00EC0185">
        <w:rPr>
          <w:rFonts w:ascii="Times New Roman" w:hAnsi="Times New Roman" w:cs="Times New Roman"/>
          <w:sz w:val="24"/>
          <w:szCs w:val="24"/>
          <w:lang w:val="es-ES"/>
        </w:rPr>
        <w:t>ó</w:t>
      </w:r>
      <w:r>
        <w:rPr>
          <w:rFonts w:ascii="Times New Roman" w:hAnsi="Times New Roman" w:cs="Times New Roman"/>
          <w:sz w:val="24"/>
          <w:szCs w:val="24"/>
          <w:lang w:val="es-ES"/>
        </w:rPr>
        <w:t>n G. Bonfil.</w:t>
      </w:r>
    </w:p>
    <w:p w14:paraId="6133CA34" w14:textId="31FFC2E1" w:rsidR="00E43F94" w:rsidRDefault="00EC0185" w:rsidP="00EC01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grupo que me asignaron era un grupo multigrado, segundo y tercero, a cargo de la maestra Vannessa Jannet Sol</w:t>
      </w:r>
      <w:r w:rsidRPr="00EC0185">
        <w:rPr>
          <w:rFonts w:ascii="Times New Roman" w:hAnsi="Times New Roman" w:cs="Times New Roman"/>
          <w:sz w:val="24"/>
          <w:szCs w:val="24"/>
          <w:lang w:val="es-ES"/>
        </w:rPr>
        <w:t>í</w:t>
      </w:r>
      <w:r>
        <w:rPr>
          <w:rFonts w:ascii="Times New Roman" w:hAnsi="Times New Roman" w:cs="Times New Roman"/>
          <w:sz w:val="24"/>
          <w:szCs w:val="24"/>
          <w:lang w:val="es-ES"/>
        </w:rPr>
        <w:t xml:space="preserve">s Aldape, quien en todo momento se portó de una manera muy respetuosa y amable con nosotras, </w:t>
      </w:r>
      <w:r w:rsidR="00E43F94">
        <w:rPr>
          <w:rFonts w:ascii="Times New Roman" w:hAnsi="Times New Roman" w:cs="Times New Roman"/>
          <w:sz w:val="24"/>
          <w:szCs w:val="24"/>
          <w:lang w:val="es-ES"/>
        </w:rPr>
        <w:t>desde la primera jornada de observación pude notar que la maestra ponía mucha atención en la salud socioemocional de los alumnos, nos mencionó que ella basa sus actividades en la manera en la que se sientes sus alumnos, haciendo una evaluación diagnóstica al inicio del ciclo escolar, tambi</w:t>
      </w:r>
      <w:r w:rsidR="00E43F94" w:rsidRPr="00EC0185">
        <w:rPr>
          <w:rFonts w:ascii="Times New Roman" w:hAnsi="Times New Roman" w:cs="Times New Roman"/>
          <w:sz w:val="24"/>
          <w:szCs w:val="24"/>
          <w:lang w:val="es-ES"/>
        </w:rPr>
        <w:t>é</w:t>
      </w:r>
      <w:r w:rsidR="00E43F94">
        <w:rPr>
          <w:rFonts w:ascii="Times New Roman" w:hAnsi="Times New Roman" w:cs="Times New Roman"/>
          <w:sz w:val="24"/>
          <w:szCs w:val="24"/>
          <w:lang w:val="es-ES"/>
        </w:rPr>
        <w:t>n pude notar que todos los días les dice frases que ayuda al autoestima de sus alumnos, record</w:t>
      </w:r>
      <w:r w:rsidR="00E43F94" w:rsidRPr="00EC0185">
        <w:rPr>
          <w:rFonts w:ascii="Times New Roman" w:hAnsi="Times New Roman" w:cs="Times New Roman"/>
          <w:sz w:val="24"/>
          <w:szCs w:val="24"/>
          <w:lang w:val="es-ES"/>
        </w:rPr>
        <w:t>á</w:t>
      </w:r>
      <w:r w:rsidR="00E43F94">
        <w:rPr>
          <w:rFonts w:ascii="Times New Roman" w:hAnsi="Times New Roman" w:cs="Times New Roman"/>
          <w:sz w:val="24"/>
          <w:szCs w:val="24"/>
          <w:lang w:val="es-ES"/>
        </w:rPr>
        <w:t>ndoles que son inteligentes, y son capaces de aprender y hacer todo lo que se propongan.</w:t>
      </w:r>
    </w:p>
    <w:p w14:paraId="02D7941A" w14:textId="27EA93ED" w:rsidR="00F72D12" w:rsidRDefault="00F72D12" w:rsidP="00F72D12">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14:ligatures w14:val="standardContextual"/>
        </w:rPr>
        <w:drawing>
          <wp:anchor distT="0" distB="0" distL="114300" distR="114300" simplePos="0" relativeHeight="251660288" behindDoc="0" locked="0" layoutInCell="1" allowOverlap="1" wp14:anchorId="4DAD7EF9" wp14:editId="323BB56C">
            <wp:simplePos x="0" y="0"/>
            <wp:positionH relativeFrom="margin">
              <wp:posOffset>2981960</wp:posOffset>
            </wp:positionH>
            <wp:positionV relativeFrom="margin">
              <wp:posOffset>5687983</wp:posOffset>
            </wp:positionV>
            <wp:extent cx="3476625" cy="2607310"/>
            <wp:effectExtent l="0" t="0" r="3175" b="0"/>
            <wp:wrapThrough wrapText="bothSides">
              <wp:wrapPolygon edited="0">
                <wp:start x="0" y="0"/>
                <wp:lineTo x="0" y="21463"/>
                <wp:lineTo x="21541" y="21463"/>
                <wp:lineTo x="21541" y="0"/>
                <wp:lineTo x="0" y="0"/>
              </wp:wrapPolygon>
            </wp:wrapThrough>
            <wp:docPr id="12085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271" name="Imagen 120852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6625" cy="2607310"/>
                    </a:xfrm>
                    <a:prstGeom prst="rect">
                      <a:avLst/>
                    </a:prstGeom>
                  </pic:spPr>
                </pic:pic>
              </a:graphicData>
            </a:graphic>
            <wp14:sizeRelH relativeFrom="margin">
              <wp14:pctWidth>0</wp14:pctWidth>
            </wp14:sizeRelH>
            <wp14:sizeRelV relativeFrom="margin">
              <wp14:pctHeight>0</wp14:pctHeight>
            </wp14:sizeRelV>
          </wp:anchor>
        </w:drawing>
      </w:r>
      <w:r w:rsidR="00E43F94">
        <w:rPr>
          <w:rFonts w:ascii="Times New Roman" w:hAnsi="Times New Roman" w:cs="Times New Roman"/>
          <w:sz w:val="24"/>
          <w:szCs w:val="24"/>
          <w:lang w:val="es-ES"/>
        </w:rPr>
        <w:t>En esta última jornada de observación, tuvimos la oportunidad de aplicar a los alumnos una actividad del curso de neuroeducación y desarrollo emocional,</w:t>
      </w:r>
      <w:r>
        <w:rPr>
          <w:rFonts w:ascii="Times New Roman" w:hAnsi="Times New Roman" w:cs="Times New Roman"/>
          <w:sz w:val="24"/>
          <w:szCs w:val="24"/>
          <w:lang w:val="es-ES"/>
        </w:rPr>
        <w:t xml:space="preserve"> me parece importante mencionar que la actividad se realizó después del ensayo de graduación, ensayaron una canción de despedida que eligió la maestra, a la hora de ensayar, Ángel se puso muy sentimental, pues de solo escuchar la canción lloraba de manera muy desconsolada, la maestra manejo muy bien la situación y la emoción que el alumno presentaba, hizo una pausa en el ensayo para preguntarle al alumno que era lo que pasaba,  le dijo que era normal que se sintiera de esa manera, pues iba a concluir una etapa que fue muy importante en su vida, que iba a extrañar a sus compañeros y su escuela, la maestra lo abrazo e invit</w:t>
      </w:r>
      <w:r w:rsidRPr="00EC0185">
        <w:rPr>
          <w:rFonts w:ascii="Times New Roman" w:hAnsi="Times New Roman" w:cs="Times New Roman"/>
          <w:sz w:val="24"/>
          <w:szCs w:val="24"/>
          <w:lang w:val="es-ES"/>
        </w:rPr>
        <w:t>ó</w:t>
      </w:r>
      <w:r>
        <w:rPr>
          <w:rFonts w:ascii="Times New Roman" w:hAnsi="Times New Roman" w:cs="Times New Roman"/>
          <w:sz w:val="24"/>
          <w:szCs w:val="24"/>
          <w:lang w:val="es-ES"/>
        </w:rPr>
        <w:t xml:space="preserve"> a sus compañeros a que le dieran un abrazo, suspendió la actividad hasta el día siguiente para que Ángel pudiera estar un poco mas tranquilo.  </w:t>
      </w:r>
    </w:p>
    <w:p w14:paraId="475E7380" w14:textId="49D23B7A" w:rsidR="00E43F94" w:rsidRDefault="00F72D12" w:rsidP="00EC01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Seguido de eso pudimos aplicar nuestra actividad. Dicha</w:t>
      </w:r>
      <w:r w:rsidR="00E43F94">
        <w:rPr>
          <w:rFonts w:ascii="Times New Roman" w:hAnsi="Times New Roman" w:cs="Times New Roman"/>
          <w:sz w:val="24"/>
          <w:szCs w:val="24"/>
          <w:lang w:val="es-ES"/>
        </w:rPr>
        <w:t xml:space="preserve"> actividad consistía en entregar a los alumnos 3 caritas que representaran las emociones (tristeza, felicidad y enojo).</w:t>
      </w:r>
    </w:p>
    <w:p w14:paraId="5761DA47" w14:textId="77777777" w:rsidR="00E51CDA" w:rsidRDefault="00E51CDA" w:rsidP="00EC0185">
      <w:pPr>
        <w:spacing w:line="360" w:lineRule="auto"/>
        <w:jc w:val="both"/>
        <w:rPr>
          <w:rFonts w:ascii="Times New Roman" w:hAnsi="Times New Roman" w:cs="Times New Roman"/>
          <w:sz w:val="24"/>
          <w:szCs w:val="24"/>
          <w:lang w:val="es-ES"/>
        </w:rPr>
      </w:pPr>
    </w:p>
    <w:p w14:paraId="720408DD" w14:textId="77777777" w:rsidR="00E51CDA" w:rsidRDefault="00E51CDA" w:rsidP="00EC0185">
      <w:pPr>
        <w:spacing w:line="360" w:lineRule="auto"/>
        <w:jc w:val="both"/>
        <w:rPr>
          <w:rFonts w:ascii="Times New Roman" w:hAnsi="Times New Roman" w:cs="Times New Roman"/>
          <w:sz w:val="24"/>
          <w:szCs w:val="24"/>
          <w:lang w:val="es-ES"/>
        </w:rPr>
      </w:pPr>
    </w:p>
    <w:p w14:paraId="45CC302E" w14:textId="77777777" w:rsidR="00E51CDA" w:rsidRDefault="00E51CDA" w:rsidP="00EC0185">
      <w:pPr>
        <w:spacing w:line="360" w:lineRule="auto"/>
        <w:jc w:val="both"/>
        <w:rPr>
          <w:rFonts w:ascii="Times New Roman" w:hAnsi="Times New Roman" w:cs="Times New Roman"/>
          <w:sz w:val="24"/>
          <w:szCs w:val="24"/>
          <w:lang w:val="es-ES"/>
        </w:rPr>
      </w:pPr>
    </w:p>
    <w:p w14:paraId="3D7CFACC" w14:textId="77777777" w:rsidR="00E51CDA" w:rsidRDefault="00E51CDA" w:rsidP="00EC0185">
      <w:pPr>
        <w:spacing w:line="360" w:lineRule="auto"/>
        <w:jc w:val="both"/>
        <w:rPr>
          <w:rFonts w:ascii="Times New Roman" w:hAnsi="Times New Roman" w:cs="Times New Roman"/>
          <w:sz w:val="24"/>
          <w:szCs w:val="24"/>
          <w:lang w:val="es-ES"/>
        </w:rPr>
      </w:pPr>
    </w:p>
    <w:p w14:paraId="27626C74" w14:textId="456136B8" w:rsidR="00F72D12" w:rsidRDefault="00E43F94" w:rsidP="00EC01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Después de entregar el material, les preguntamos si conocían las emociones, si sabían cuáles eran, y como se sentían ellos ese día, como expresaban ellos la alegría, la tristeza y el enojo, seguido de eso, les mostramos a los </w:t>
      </w:r>
    </w:p>
    <w:p w14:paraId="0109E61B" w14:textId="05E75345" w:rsidR="00F72D12" w:rsidRDefault="00E43F94" w:rsidP="00EC01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niños diversas im</w:t>
      </w:r>
      <w:r w:rsidRPr="00EC0185">
        <w:rPr>
          <w:rFonts w:ascii="Times New Roman" w:hAnsi="Times New Roman" w:cs="Times New Roman"/>
          <w:sz w:val="24"/>
          <w:szCs w:val="24"/>
          <w:lang w:val="es-ES"/>
        </w:rPr>
        <w:t>á</w:t>
      </w:r>
      <w:r>
        <w:rPr>
          <w:rFonts w:ascii="Times New Roman" w:hAnsi="Times New Roman" w:cs="Times New Roman"/>
          <w:sz w:val="24"/>
          <w:szCs w:val="24"/>
          <w:lang w:val="es-ES"/>
        </w:rPr>
        <w:t>genes, donde los personajes expresaban distintas emociones, los niños debían alzar la carita que expresaba el personaje.</w:t>
      </w:r>
    </w:p>
    <w:p w14:paraId="67EA8F47" w14:textId="0D92910C" w:rsidR="00E43F94" w:rsidRDefault="00E43F94" w:rsidP="00EC01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Ninguno de los niños tuvo problema en realizar la actividad, todos identificaron las emociones que representaban los personajes</w:t>
      </w:r>
      <w:r w:rsidR="00363EC4">
        <w:rPr>
          <w:rFonts w:ascii="Times New Roman" w:hAnsi="Times New Roman" w:cs="Times New Roman"/>
          <w:sz w:val="24"/>
          <w:szCs w:val="24"/>
          <w:lang w:val="es-ES"/>
        </w:rPr>
        <w:t>, lo único que nos resultó un poco difícil fue tener la atenci</w:t>
      </w:r>
      <w:r w:rsidR="00363EC4" w:rsidRPr="00EC0185">
        <w:rPr>
          <w:rFonts w:ascii="Times New Roman" w:hAnsi="Times New Roman" w:cs="Times New Roman"/>
          <w:sz w:val="24"/>
          <w:szCs w:val="24"/>
          <w:lang w:val="es-ES"/>
        </w:rPr>
        <w:t>ó</w:t>
      </w:r>
      <w:r w:rsidR="00363EC4">
        <w:rPr>
          <w:rFonts w:ascii="Times New Roman" w:hAnsi="Times New Roman" w:cs="Times New Roman"/>
          <w:sz w:val="24"/>
          <w:szCs w:val="24"/>
          <w:lang w:val="es-ES"/>
        </w:rPr>
        <w:t>n de los alumnos, pues como habían tenido una actividad previa, tenían mucha energía, tampoco pudimos hacer que Ángel participara en la actividad, pues seguía un poco triste, la maestra incluso lo saco un ratito del salón, y le dio una paleta.</w:t>
      </w:r>
    </w:p>
    <w:p w14:paraId="0B1EB5B4" w14:textId="4BE885D3" w:rsidR="00363EC4" w:rsidRDefault="00363EC4" w:rsidP="00EC0185">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14:ligatures w14:val="standardContextual"/>
        </w:rPr>
        <w:drawing>
          <wp:anchor distT="0" distB="0" distL="114300" distR="114300" simplePos="0" relativeHeight="251661312" behindDoc="0" locked="0" layoutInCell="1" allowOverlap="1" wp14:anchorId="3262BD34" wp14:editId="18EEC53C">
            <wp:simplePos x="0" y="0"/>
            <wp:positionH relativeFrom="column">
              <wp:posOffset>0</wp:posOffset>
            </wp:positionH>
            <wp:positionV relativeFrom="paragraph">
              <wp:posOffset>-3810</wp:posOffset>
            </wp:positionV>
            <wp:extent cx="4218305" cy="2852420"/>
            <wp:effectExtent l="0" t="0" r="0" b="5080"/>
            <wp:wrapThrough wrapText="bothSides">
              <wp:wrapPolygon edited="0">
                <wp:start x="0" y="0"/>
                <wp:lineTo x="0" y="21542"/>
                <wp:lineTo x="21525" y="21542"/>
                <wp:lineTo x="21525" y="0"/>
                <wp:lineTo x="0" y="0"/>
              </wp:wrapPolygon>
            </wp:wrapThrough>
            <wp:docPr id="12616434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43494" name="Imagen 12616434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8305" cy="2852420"/>
                    </a:xfrm>
                    <a:prstGeom prst="rect">
                      <a:avLst/>
                    </a:prstGeom>
                  </pic:spPr>
                </pic:pic>
              </a:graphicData>
            </a:graphic>
            <wp14:sizeRelH relativeFrom="page">
              <wp14:pctWidth>0</wp14:pctWidth>
            </wp14:sizeRelH>
            <wp14:sizeRelV relativeFrom="page">
              <wp14:pctHeight>0</wp14:pctHeight>
            </wp14:sizeRelV>
          </wp:anchor>
        </w:drawing>
      </w:r>
    </w:p>
    <w:p w14:paraId="21D38645" w14:textId="577924B3" w:rsidR="00363EC4" w:rsidRDefault="00363EC4" w:rsidP="00EC01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lo personal me gustó mucho la manera en la que la docente maneja las emociones de sus alumnos, pude notar que las trabajan en grupo, pues las conocían a la perfección.</w:t>
      </w:r>
    </w:p>
    <w:p w14:paraId="58043CF9" w14:textId="77777777" w:rsidR="00363EC4" w:rsidRDefault="00363EC4" w:rsidP="00EC0185">
      <w:pPr>
        <w:spacing w:line="360" w:lineRule="auto"/>
        <w:jc w:val="both"/>
        <w:rPr>
          <w:rFonts w:ascii="Times New Roman" w:hAnsi="Times New Roman" w:cs="Times New Roman"/>
          <w:sz w:val="24"/>
          <w:szCs w:val="24"/>
          <w:lang w:val="es-ES"/>
        </w:rPr>
      </w:pPr>
    </w:p>
    <w:p w14:paraId="6DCAD7AD" w14:textId="20B5BA97" w:rsidR="00363EC4" w:rsidRPr="00EC0185" w:rsidRDefault="00363EC4" w:rsidP="00EC01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Me gustó mucho realizar esta actividad, el poder interactuar con los alumnos,  </w:t>
      </w:r>
      <w:r w:rsidR="00E51CDA">
        <w:rPr>
          <w:rFonts w:ascii="Times New Roman" w:hAnsi="Times New Roman" w:cs="Times New Roman"/>
          <w:sz w:val="24"/>
          <w:szCs w:val="24"/>
          <w:lang w:val="es-ES"/>
        </w:rPr>
        <w:t>saber la manera en la que expresan sus emociones, y poder ver la manera en que la docente les ayuda a trabajar en ellas.</w:t>
      </w:r>
    </w:p>
    <w:p w14:paraId="75BA5075" w14:textId="77777777" w:rsidR="00934176" w:rsidRDefault="00934176" w:rsidP="00EC0185">
      <w:pPr>
        <w:spacing w:line="360" w:lineRule="auto"/>
        <w:rPr>
          <w:lang w:val="es-ES"/>
        </w:rPr>
      </w:pPr>
    </w:p>
    <w:p w14:paraId="0D6640EF" w14:textId="77777777" w:rsidR="00E51CDA" w:rsidRDefault="00E51CDA" w:rsidP="00EC0185">
      <w:pPr>
        <w:spacing w:line="360" w:lineRule="auto"/>
        <w:rPr>
          <w:lang w:val="es-ES"/>
        </w:rPr>
      </w:pPr>
    </w:p>
    <w:p w14:paraId="1D5E01D5" w14:textId="77777777" w:rsidR="00E51CDA" w:rsidRDefault="00E51CDA" w:rsidP="00EC0185">
      <w:pPr>
        <w:spacing w:line="360" w:lineRule="auto"/>
        <w:rPr>
          <w:lang w:val="es-ES"/>
        </w:rPr>
      </w:pPr>
    </w:p>
    <w:p w14:paraId="68F27BE9" w14:textId="77777777" w:rsidR="00E51CDA" w:rsidRPr="00701475" w:rsidRDefault="00E51CDA" w:rsidP="00E51CDA">
      <w:pPr>
        <w:jc w:val="center"/>
        <w:rPr>
          <w:rFonts w:ascii="Century Gothic" w:hAnsi="Century Gothic"/>
          <w:b/>
          <w:bCs/>
          <w:sz w:val="28"/>
          <w:szCs w:val="28"/>
        </w:rPr>
      </w:pPr>
      <w:r w:rsidRPr="00701475">
        <w:rPr>
          <w:rFonts w:ascii="Century Gothic" w:hAnsi="Century Gothic"/>
          <w:b/>
          <w:bCs/>
          <w:sz w:val="28"/>
          <w:szCs w:val="28"/>
        </w:rPr>
        <w:lastRenderedPageBreak/>
        <w:t>Rubrica para evaluar narrativa pedagógica</w:t>
      </w:r>
    </w:p>
    <w:p w14:paraId="39888BE9" w14:textId="77777777" w:rsidR="00E51CDA" w:rsidRDefault="00E51CDA" w:rsidP="00E51CDA">
      <w:pPr>
        <w:jc w:val="center"/>
        <w:rPr>
          <w:rFonts w:ascii="Century Gothic" w:hAnsi="Century Gothic"/>
          <w:sz w:val="28"/>
          <w:szCs w:val="28"/>
        </w:rPr>
      </w:pPr>
      <w:r w:rsidRPr="00967701">
        <w:rPr>
          <w:rFonts w:ascii="Century Gothic" w:hAnsi="Century Gothic"/>
          <w:b/>
          <w:bCs/>
          <w:sz w:val="28"/>
          <w:szCs w:val="28"/>
        </w:rPr>
        <w:t xml:space="preserve">Curso: </w:t>
      </w:r>
      <w:r w:rsidRPr="00967701">
        <w:rPr>
          <w:rFonts w:ascii="Century Gothic" w:hAnsi="Century Gothic"/>
          <w:sz w:val="28"/>
          <w:szCs w:val="28"/>
        </w:rPr>
        <w:t>Neuroeducación, desarrollo emocional y aprendizaje en la primera infancia.</w:t>
      </w:r>
    </w:p>
    <w:p w14:paraId="466C438F" w14:textId="77777777" w:rsidR="00E51CDA" w:rsidRPr="00701475" w:rsidRDefault="00E51CDA" w:rsidP="00E51CDA">
      <w:pPr>
        <w:jc w:val="center"/>
        <w:rPr>
          <w:rFonts w:ascii="Century Gothic" w:hAnsi="Century Gothic"/>
          <w:sz w:val="28"/>
          <w:szCs w:val="28"/>
          <w:lang w:val="fr-FR"/>
        </w:rPr>
      </w:pPr>
      <w:r w:rsidRPr="00701475">
        <w:rPr>
          <w:rFonts w:ascii="Century Gothic" w:hAnsi="Century Gothic"/>
          <w:sz w:val="28"/>
          <w:szCs w:val="28"/>
          <w:lang w:val="fr-FR"/>
        </w:rPr>
        <w:t>Docente: Jazmín Aidé Le</w:t>
      </w:r>
      <w:r>
        <w:rPr>
          <w:rFonts w:ascii="Century Gothic" w:hAnsi="Century Gothic"/>
          <w:sz w:val="28"/>
          <w:szCs w:val="28"/>
          <w:lang w:val="fr-FR"/>
        </w:rPr>
        <w:t>ón Jamaica</w:t>
      </w:r>
    </w:p>
    <w:p w14:paraId="42689D97" w14:textId="77777777" w:rsidR="00E51CDA" w:rsidRPr="00967701" w:rsidRDefault="00E51CDA" w:rsidP="00E51CDA">
      <w:pPr>
        <w:jc w:val="center"/>
        <w:rPr>
          <w:rFonts w:ascii="Century Gothic" w:hAnsi="Century Gothic"/>
          <w:b/>
          <w:bCs/>
          <w:sz w:val="28"/>
          <w:szCs w:val="28"/>
        </w:rPr>
      </w:pPr>
      <w:r w:rsidRPr="00967701">
        <w:rPr>
          <w:rFonts w:ascii="Century Gothic" w:hAnsi="Century Gothic"/>
          <w:b/>
          <w:bCs/>
          <w:sz w:val="28"/>
          <w:szCs w:val="28"/>
        </w:rPr>
        <w:t>Evidencia de aprendizaje 1 Unidad 2</w:t>
      </w:r>
    </w:p>
    <w:tbl>
      <w:tblPr>
        <w:tblStyle w:val="Tablaconcuadrcula"/>
        <w:tblW w:w="0" w:type="auto"/>
        <w:jc w:val="center"/>
        <w:tblLook w:val="04A0" w:firstRow="1" w:lastRow="0" w:firstColumn="1" w:lastColumn="0" w:noHBand="0" w:noVBand="1"/>
      </w:tblPr>
      <w:tblGrid>
        <w:gridCol w:w="1975"/>
        <w:gridCol w:w="1797"/>
        <w:gridCol w:w="1804"/>
        <w:gridCol w:w="1623"/>
        <w:gridCol w:w="1629"/>
      </w:tblGrid>
      <w:tr w:rsidR="00E51CDA" w:rsidRPr="00967701" w14:paraId="6EB4BE80" w14:textId="77777777" w:rsidTr="000A2423">
        <w:trPr>
          <w:jc w:val="center"/>
        </w:trPr>
        <w:tc>
          <w:tcPr>
            <w:tcW w:w="1975" w:type="dxa"/>
          </w:tcPr>
          <w:p w14:paraId="42727F20" w14:textId="77777777" w:rsidR="00E51CDA" w:rsidRPr="00967701" w:rsidRDefault="00E51CDA" w:rsidP="000A2423">
            <w:pPr>
              <w:jc w:val="center"/>
              <w:rPr>
                <w:rFonts w:ascii="Century Gothic" w:hAnsi="Century Gothic"/>
                <w:b/>
                <w:bCs/>
                <w:sz w:val="28"/>
                <w:szCs w:val="28"/>
              </w:rPr>
            </w:pPr>
            <w:r w:rsidRPr="00967701">
              <w:rPr>
                <w:rFonts w:ascii="Century Gothic" w:hAnsi="Century Gothic"/>
                <w:b/>
                <w:bCs/>
                <w:sz w:val="28"/>
                <w:szCs w:val="28"/>
              </w:rPr>
              <w:t>Aspectos</w:t>
            </w:r>
          </w:p>
        </w:tc>
        <w:tc>
          <w:tcPr>
            <w:tcW w:w="2131" w:type="dxa"/>
          </w:tcPr>
          <w:p w14:paraId="3D83BD3A" w14:textId="77777777" w:rsidR="00E51CDA" w:rsidRPr="00967701" w:rsidRDefault="00E51CDA" w:rsidP="000A2423">
            <w:pPr>
              <w:jc w:val="center"/>
              <w:rPr>
                <w:rFonts w:ascii="Century Gothic" w:hAnsi="Century Gothic"/>
                <w:b/>
                <w:bCs/>
                <w:sz w:val="28"/>
                <w:szCs w:val="28"/>
              </w:rPr>
            </w:pPr>
            <w:r w:rsidRPr="00967701">
              <w:rPr>
                <w:rFonts w:ascii="Century Gothic" w:hAnsi="Century Gothic"/>
                <w:b/>
                <w:bCs/>
                <w:sz w:val="28"/>
                <w:szCs w:val="28"/>
              </w:rPr>
              <w:t>Logrado</w:t>
            </w:r>
          </w:p>
        </w:tc>
        <w:tc>
          <w:tcPr>
            <w:tcW w:w="2268" w:type="dxa"/>
          </w:tcPr>
          <w:p w14:paraId="01FF224E" w14:textId="77777777" w:rsidR="00E51CDA" w:rsidRPr="00967701" w:rsidRDefault="00E51CDA" w:rsidP="000A2423">
            <w:pPr>
              <w:jc w:val="center"/>
              <w:rPr>
                <w:rFonts w:ascii="Century Gothic" w:hAnsi="Century Gothic"/>
                <w:b/>
                <w:bCs/>
                <w:sz w:val="28"/>
                <w:szCs w:val="28"/>
              </w:rPr>
            </w:pPr>
            <w:r w:rsidRPr="00967701">
              <w:rPr>
                <w:rFonts w:ascii="Century Gothic" w:hAnsi="Century Gothic"/>
                <w:b/>
                <w:bCs/>
                <w:sz w:val="28"/>
                <w:szCs w:val="28"/>
              </w:rPr>
              <w:t>En proceso</w:t>
            </w:r>
          </w:p>
        </w:tc>
        <w:tc>
          <w:tcPr>
            <w:tcW w:w="1843" w:type="dxa"/>
          </w:tcPr>
          <w:p w14:paraId="33D3C1B6" w14:textId="77777777" w:rsidR="00E51CDA" w:rsidRPr="00967701" w:rsidRDefault="00E51CDA" w:rsidP="000A2423">
            <w:pPr>
              <w:jc w:val="center"/>
              <w:rPr>
                <w:rFonts w:ascii="Century Gothic" w:hAnsi="Century Gothic"/>
                <w:b/>
                <w:bCs/>
                <w:sz w:val="28"/>
                <w:szCs w:val="28"/>
              </w:rPr>
            </w:pPr>
            <w:r w:rsidRPr="00967701">
              <w:rPr>
                <w:rFonts w:ascii="Century Gothic" w:hAnsi="Century Gothic"/>
                <w:b/>
                <w:bCs/>
                <w:sz w:val="28"/>
                <w:szCs w:val="28"/>
              </w:rPr>
              <w:t>Inicio</w:t>
            </w:r>
          </w:p>
        </w:tc>
        <w:tc>
          <w:tcPr>
            <w:tcW w:w="2551" w:type="dxa"/>
          </w:tcPr>
          <w:p w14:paraId="5DBB1F83" w14:textId="77777777" w:rsidR="00E51CDA" w:rsidRPr="00967701" w:rsidRDefault="00E51CDA" w:rsidP="000A2423">
            <w:pPr>
              <w:jc w:val="center"/>
              <w:rPr>
                <w:rFonts w:ascii="Century Gothic" w:hAnsi="Century Gothic"/>
                <w:b/>
                <w:bCs/>
                <w:sz w:val="28"/>
                <w:szCs w:val="28"/>
              </w:rPr>
            </w:pPr>
            <w:r w:rsidRPr="00967701">
              <w:rPr>
                <w:rFonts w:ascii="Century Gothic" w:hAnsi="Century Gothic"/>
                <w:b/>
                <w:bCs/>
                <w:sz w:val="28"/>
                <w:szCs w:val="28"/>
              </w:rPr>
              <w:t>No logrado</w:t>
            </w:r>
          </w:p>
        </w:tc>
      </w:tr>
      <w:tr w:rsidR="00E51CDA" w:rsidRPr="00967701" w14:paraId="6F0E9882" w14:textId="77777777" w:rsidTr="000A2423">
        <w:trPr>
          <w:jc w:val="center"/>
        </w:trPr>
        <w:tc>
          <w:tcPr>
            <w:tcW w:w="1975" w:type="dxa"/>
          </w:tcPr>
          <w:p w14:paraId="26FD3381" w14:textId="77777777" w:rsidR="00E51CDA" w:rsidRPr="00967701" w:rsidRDefault="00E51CDA" w:rsidP="000A2423">
            <w:pPr>
              <w:jc w:val="center"/>
              <w:rPr>
                <w:rFonts w:ascii="Century Gothic" w:hAnsi="Century Gothic"/>
                <w:b/>
                <w:bCs/>
                <w:sz w:val="28"/>
                <w:szCs w:val="28"/>
              </w:rPr>
            </w:pPr>
            <w:r w:rsidRPr="00967701">
              <w:rPr>
                <w:rFonts w:ascii="Century Gothic" w:hAnsi="Century Gothic"/>
                <w:b/>
                <w:bCs/>
                <w:sz w:val="28"/>
                <w:szCs w:val="28"/>
              </w:rPr>
              <w:t>Presentación</w:t>
            </w:r>
          </w:p>
        </w:tc>
        <w:tc>
          <w:tcPr>
            <w:tcW w:w="2131" w:type="dxa"/>
          </w:tcPr>
          <w:p w14:paraId="5AADB135" w14:textId="77777777" w:rsidR="00E51CDA" w:rsidRPr="00967701" w:rsidRDefault="00E51CDA" w:rsidP="000A2423">
            <w:pPr>
              <w:jc w:val="center"/>
              <w:rPr>
                <w:rFonts w:ascii="Century Gothic" w:hAnsi="Century Gothic"/>
              </w:rPr>
            </w:pPr>
            <w:r w:rsidRPr="00967701">
              <w:rPr>
                <w:rFonts w:ascii="Century Gothic" w:hAnsi="Century Gothic"/>
              </w:rPr>
              <w:t>Presenta portada con elementos completos como nombre de la alumna, nombre del curso, grado, nombre de la evidencia de aprendizaje, nombre del docente, competencias de la unidad. Al final del documento presenta fuentes bibliográficas de apoyo, presenta nota reflexiva y rúbrica.</w:t>
            </w:r>
          </w:p>
        </w:tc>
        <w:tc>
          <w:tcPr>
            <w:tcW w:w="2268" w:type="dxa"/>
          </w:tcPr>
          <w:p w14:paraId="547413D2" w14:textId="77777777" w:rsidR="00E51CDA" w:rsidRPr="00967701" w:rsidRDefault="00E51CDA" w:rsidP="000A2423">
            <w:pPr>
              <w:jc w:val="center"/>
              <w:rPr>
                <w:rFonts w:ascii="Century Gothic" w:hAnsi="Century Gothic"/>
              </w:rPr>
            </w:pPr>
            <w:r w:rsidRPr="00967701">
              <w:rPr>
                <w:rFonts w:ascii="Century Gothic" w:hAnsi="Century Gothic"/>
              </w:rPr>
              <w:t>Presenta portada con elementos incompletos como nombre de la alumna, nombre del curso, grado, nombre de la evidencia de aprendizaje, nombre del docente, competencias de la unidad. Al final del documento no presenta fuentes bibliográficas de apoyo, no presenta nota reflexiva y rúbrica.</w:t>
            </w:r>
          </w:p>
        </w:tc>
        <w:tc>
          <w:tcPr>
            <w:tcW w:w="1843" w:type="dxa"/>
          </w:tcPr>
          <w:p w14:paraId="042949C4" w14:textId="77777777" w:rsidR="00E51CDA" w:rsidRPr="00967701" w:rsidRDefault="00E51CDA" w:rsidP="000A2423">
            <w:pPr>
              <w:jc w:val="center"/>
              <w:rPr>
                <w:rFonts w:ascii="Century Gothic" w:hAnsi="Century Gothic"/>
              </w:rPr>
            </w:pPr>
            <w:r w:rsidRPr="00967701">
              <w:rPr>
                <w:rFonts w:ascii="Century Gothic" w:hAnsi="Century Gothic"/>
              </w:rPr>
              <w:t>Presenta portada con los elementos mínimos, (solo nombre de la alumna al final solo presenta nota reflexiva, no presenta rubrica.</w:t>
            </w:r>
          </w:p>
        </w:tc>
        <w:tc>
          <w:tcPr>
            <w:tcW w:w="2551" w:type="dxa"/>
          </w:tcPr>
          <w:p w14:paraId="3EFF9BF3" w14:textId="77777777" w:rsidR="00E51CDA" w:rsidRPr="00967701" w:rsidRDefault="00E51CDA" w:rsidP="000A2423">
            <w:pPr>
              <w:jc w:val="center"/>
              <w:rPr>
                <w:rFonts w:ascii="Century Gothic" w:hAnsi="Century Gothic"/>
                <w:lang w:val="pt-BR"/>
              </w:rPr>
            </w:pPr>
            <w:r w:rsidRPr="00967701">
              <w:rPr>
                <w:rFonts w:ascii="Century Gothic" w:hAnsi="Century Gothic"/>
                <w:lang w:val="pt-BR"/>
              </w:rPr>
              <w:t>No presenta portada, no presenta rubrica ni nota reflexiva.</w:t>
            </w:r>
          </w:p>
        </w:tc>
      </w:tr>
      <w:tr w:rsidR="00E51CDA" w:rsidRPr="00967701" w14:paraId="2D5B0C40" w14:textId="77777777" w:rsidTr="000A2423">
        <w:trPr>
          <w:jc w:val="center"/>
        </w:trPr>
        <w:tc>
          <w:tcPr>
            <w:tcW w:w="1975" w:type="dxa"/>
          </w:tcPr>
          <w:p w14:paraId="1DFDAE43" w14:textId="77777777" w:rsidR="00E51CDA" w:rsidRPr="00967701" w:rsidRDefault="00E51CDA" w:rsidP="000A2423">
            <w:pPr>
              <w:jc w:val="center"/>
              <w:rPr>
                <w:rFonts w:ascii="Century Gothic" w:hAnsi="Century Gothic"/>
                <w:b/>
                <w:bCs/>
                <w:sz w:val="28"/>
                <w:szCs w:val="28"/>
                <w:lang w:val="pt-BR"/>
              </w:rPr>
            </w:pPr>
            <w:r w:rsidRPr="00967701">
              <w:rPr>
                <w:rFonts w:ascii="Century Gothic" w:hAnsi="Century Gothic"/>
                <w:b/>
                <w:bCs/>
                <w:sz w:val="28"/>
                <w:szCs w:val="28"/>
                <w:lang w:val="pt-BR"/>
              </w:rPr>
              <w:t>Estructura y contenido.</w:t>
            </w:r>
          </w:p>
        </w:tc>
        <w:tc>
          <w:tcPr>
            <w:tcW w:w="2131" w:type="dxa"/>
          </w:tcPr>
          <w:p w14:paraId="2812FDB5" w14:textId="77777777" w:rsidR="00E51CDA" w:rsidRDefault="00E51CDA" w:rsidP="000A2423">
            <w:pPr>
              <w:jc w:val="center"/>
              <w:rPr>
                <w:rFonts w:ascii="Century Gothic" w:hAnsi="Century Gothic"/>
              </w:rPr>
            </w:pPr>
            <w:r w:rsidRPr="00967701">
              <w:rPr>
                <w:rFonts w:ascii="Century Gothic" w:hAnsi="Century Gothic"/>
              </w:rPr>
              <w:t xml:space="preserve">Narra con claridad y precisión </w:t>
            </w:r>
          </w:p>
          <w:p w14:paraId="7B9BD986" w14:textId="77777777" w:rsidR="00E51CDA" w:rsidRPr="007E5734" w:rsidRDefault="00E51CDA" w:rsidP="000A2423">
            <w:pPr>
              <w:jc w:val="center"/>
              <w:rPr>
                <w:rFonts w:ascii="Century Gothic" w:hAnsi="Century Gothic"/>
              </w:rPr>
            </w:pPr>
            <w:r w:rsidRPr="007E5734">
              <w:rPr>
                <w:rFonts w:ascii="Century Gothic" w:hAnsi="Century Gothic"/>
              </w:rPr>
              <w:t xml:space="preserve">Como condujo las actividades de aprendizaje </w:t>
            </w:r>
            <w:r w:rsidRPr="007E5734">
              <w:rPr>
                <w:rFonts w:ascii="Century Gothic" w:hAnsi="Century Gothic"/>
              </w:rPr>
              <w:lastRenderedPageBreak/>
              <w:t xml:space="preserve">focalizado en los momentos de la sesión de clase,  </w:t>
            </w:r>
          </w:p>
          <w:p w14:paraId="24F4E28A" w14:textId="77777777" w:rsidR="00E51CDA" w:rsidRPr="007E5734" w:rsidRDefault="00E51CDA" w:rsidP="000A2423">
            <w:pPr>
              <w:jc w:val="center"/>
              <w:rPr>
                <w:rFonts w:ascii="Century Gothic" w:hAnsi="Century Gothic"/>
              </w:rPr>
            </w:pPr>
            <w:r w:rsidRPr="007E5734">
              <w:rPr>
                <w:rFonts w:ascii="Century Gothic" w:hAnsi="Century Gothic"/>
              </w:rPr>
              <w:t>estrategias didácticas para el desarrollo de los procesos cognitivos implicados en el logro y evaluación, manejo de recursos y tiempos, muestra evidencias de haber alcanzado los aprendizajes de sus niños</w:t>
            </w:r>
          </w:p>
        </w:tc>
        <w:tc>
          <w:tcPr>
            <w:tcW w:w="2268" w:type="dxa"/>
          </w:tcPr>
          <w:p w14:paraId="61A3A185" w14:textId="77777777" w:rsidR="00E51CDA" w:rsidRPr="00967701" w:rsidRDefault="00E51CDA" w:rsidP="000A2423">
            <w:pPr>
              <w:jc w:val="center"/>
              <w:rPr>
                <w:rFonts w:ascii="Century Gothic" w:hAnsi="Century Gothic"/>
              </w:rPr>
            </w:pPr>
            <w:r w:rsidRPr="00967701">
              <w:rPr>
                <w:rFonts w:ascii="Century Gothic" w:hAnsi="Century Gothic"/>
              </w:rPr>
              <w:lastRenderedPageBreak/>
              <w:t xml:space="preserve">Narra con claridad como realizo las actividades de aprendizaje focalizado en </w:t>
            </w:r>
            <w:r w:rsidRPr="00967701">
              <w:rPr>
                <w:rFonts w:ascii="Century Gothic" w:hAnsi="Century Gothic"/>
              </w:rPr>
              <w:lastRenderedPageBreak/>
              <w:t>los momentos de la sesión de clase, estrategias didácticas para el desarrollo de los procesos cognitivos implicados en el logro y evaluación de los aprendizajes esperados de sus niños</w:t>
            </w:r>
          </w:p>
        </w:tc>
        <w:tc>
          <w:tcPr>
            <w:tcW w:w="1843" w:type="dxa"/>
          </w:tcPr>
          <w:p w14:paraId="5D785FE7" w14:textId="77777777" w:rsidR="00E51CDA" w:rsidRPr="00967701" w:rsidRDefault="00E51CDA" w:rsidP="000A2423">
            <w:pPr>
              <w:jc w:val="center"/>
              <w:rPr>
                <w:rFonts w:ascii="Century Gothic" w:hAnsi="Century Gothic"/>
              </w:rPr>
            </w:pPr>
            <w:r w:rsidRPr="00967701">
              <w:rPr>
                <w:rFonts w:ascii="Century Gothic" w:hAnsi="Century Gothic"/>
              </w:rPr>
              <w:lastRenderedPageBreak/>
              <w:t xml:space="preserve">Narra con poca claridad y precisión como conduce las actividades de </w:t>
            </w:r>
            <w:r w:rsidRPr="00967701">
              <w:rPr>
                <w:rFonts w:ascii="Century Gothic" w:hAnsi="Century Gothic"/>
              </w:rPr>
              <w:lastRenderedPageBreak/>
              <w:t>aprendizaje focalizado en algunos momentos de la sesión de clases, estrategias didácticas, el desarrollo de los procesos cognitivos implicados en el logro de los aprendizajes esperados de sus niños.</w:t>
            </w:r>
          </w:p>
        </w:tc>
        <w:tc>
          <w:tcPr>
            <w:tcW w:w="2551" w:type="dxa"/>
          </w:tcPr>
          <w:p w14:paraId="6E041308" w14:textId="77777777" w:rsidR="00E51CDA" w:rsidRPr="00967701" w:rsidRDefault="00E51CDA" w:rsidP="000A2423">
            <w:pPr>
              <w:jc w:val="center"/>
              <w:rPr>
                <w:rFonts w:ascii="Century Gothic" w:hAnsi="Century Gothic"/>
              </w:rPr>
            </w:pPr>
            <w:r w:rsidRPr="00967701">
              <w:rPr>
                <w:rFonts w:ascii="Century Gothic" w:hAnsi="Century Gothic"/>
              </w:rPr>
              <w:lastRenderedPageBreak/>
              <w:t xml:space="preserve">Enumera las acciones realizadas sin evidenciar como condujo las actividades de </w:t>
            </w:r>
            <w:r w:rsidRPr="00967701">
              <w:rPr>
                <w:rFonts w:ascii="Century Gothic" w:hAnsi="Century Gothic"/>
              </w:rPr>
              <w:lastRenderedPageBreak/>
              <w:t>aprendizaje, no focaliza en las actividades y no muestra evidencias de haber alcanzado el logro de los aprendizajes esperados de sus niños</w:t>
            </w:r>
          </w:p>
        </w:tc>
      </w:tr>
      <w:tr w:rsidR="00E51CDA" w:rsidRPr="00967701" w14:paraId="71505F1B" w14:textId="77777777" w:rsidTr="000A2423">
        <w:trPr>
          <w:jc w:val="center"/>
        </w:trPr>
        <w:tc>
          <w:tcPr>
            <w:tcW w:w="1975" w:type="dxa"/>
          </w:tcPr>
          <w:p w14:paraId="18F1ADEC" w14:textId="77777777" w:rsidR="00E51CDA" w:rsidRPr="00967701" w:rsidRDefault="00E51CDA" w:rsidP="000A2423">
            <w:pPr>
              <w:jc w:val="center"/>
              <w:rPr>
                <w:rFonts w:ascii="Century Gothic" w:hAnsi="Century Gothic"/>
                <w:b/>
                <w:bCs/>
                <w:sz w:val="28"/>
                <w:szCs w:val="28"/>
              </w:rPr>
            </w:pPr>
          </w:p>
          <w:p w14:paraId="0AA9F2D5" w14:textId="77777777" w:rsidR="00E51CDA" w:rsidRPr="00967701" w:rsidRDefault="00E51CDA" w:rsidP="000A2423">
            <w:pPr>
              <w:jc w:val="center"/>
              <w:rPr>
                <w:rFonts w:ascii="Century Gothic" w:hAnsi="Century Gothic"/>
                <w:b/>
                <w:bCs/>
                <w:sz w:val="28"/>
                <w:szCs w:val="28"/>
              </w:rPr>
            </w:pPr>
            <w:r w:rsidRPr="00967701">
              <w:rPr>
                <w:rFonts w:ascii="Century Gothic" w:hAnsi="Century Gothic"/>
                <w:b/>
                <w:bCs/>
                <w:sz w:val="28"/>
                <w:szCs w:val="28"/>
              </w:rPr>
              <w:t>Reflexión pedagógica</w:t>
            </w:r>
          </w:p>
        </w:tc>
        <w:tc>
          <w:tcPr>
            <w:tcW w:w="2131" w:type="dxa"/>
          </w:tcPr>
          <w:p w14:paraId="34D57C6B" w14:textId="77777777" w:rsidR="00E51CDA" w:rsidRPr="00967701" w:rsidRDefault="00E51CDA" w:rsidP="000A2423">
            <w:pPr>
              <w:jc w:val="center"/>
              <w:rPr>
                <w:rFonts w:ascii="Century Gothic" w:hAnsi="Century Gothic"/>
              </w:rPr>
            </w:pPr>
            <w:r w:rsidRPr="00967701">
              <w:rPr>
                <w:rFonts w:ascii="Century Gothic" w:hAnsi="Century Gothic"/>
              </w:rPr>
              <w:t>Desarrolla una actitud crítica y de contraste de la práctica docente, agrega más de 3 referencias teóricas que dan sustentó a lo mencionado, se evidencia la comprensión del nuevo aprendizaje.</w:t>
            </w:r>
          </w:p>
        </w:tc>
        <w:tc>
          <w:tcPr>
            <w:tcW w:w="2268" w:type="dxa"/>
          </w:tcPr>
          <w:p w14:paraId="7D12E0B2" w14:textId="77777777" w:rsidR="00E51CDA" w:rsidRPr="00967701" w:rsidRDefault="00E51CDA" w:rsidP="000A2423">
            <w:pPr>
              <w:jc w:val="center"/>
              <w:rPr>
                <w:rFonts w:ascii="Century Gothic" w:hAnsi="Century Gothic"/>
              </w:rPr>
            </w:pPr>
            <w:r w:rsidRPr="00967701">
              <w:rPr>
                <w:rFonts w:ascii="Century Gothic" w:hAnsi="Century Gothic"/>
              </w:rPr>
              <w:t>Desarrolla una actitud crítica y de contraste de la práctica docente, agrega más de 2 referencias teóricas que dan sustentó a lo mencionado, se evidencia la comprensión del nuevo aprendizaje.</w:t>
            </w:r>
          </w:p>
        </w:tc>
        <w:tc>
          <w:tcPr>
            <w:tcW w:w="1843" w:type="dxa"/>
          </w:tcPr>
          <w:p w14:paraId="584305F9" w14:textId="77777777" w:rsidR="00E51CDA" w:rsidRPr="00967701" w:rsidRDefault="00E51CDA" w:rsidP="000A2423">
            <w:pPr>
              <w:jc w:val="center"/>
              <w:rPr>
                <w:rFonts w:ascii="Century Gothic" w:hAnsi="Century Gothic"/>
              </w:rPr>
            </w:pPr>
            <w:r w:rsidRPr="00967701">
              <w:rPr>
                <w:rFonts w:ascii="Century Gothic" w:hAnsi="Century Gothic"/>
              </w:rPr>
              <w:t>Observa una actitud poco critica y de contraste de la practica docente, se evidencia poca comprensión de aprendizaje, hace solo una mención de autor, su comprensión del aprendizaje es ambiguo.</w:t>
            </w:r>
          </w:p>
        </w:tc>
        <w:tc>
          <w:tcPr>
            <w:tcW w:w="2551" w:type="dxa"/>
          </w:tcPr>
          <w:p w14:paraId="1E48FE4C" w14:textId="77777777" w:rsidR="00E51CDA" w:rsidRPr="00967701" w:rsidRDefault="00E51CDA" w:rsidP="000A2423">
            <w:pPr>
              <w:jc w:val="center"/>
              <w:rPr>
                <w:rFonts w:ascii="Century Gothic" w:hAnsi="Century Gothic"/>
              </w:rPr>
            </w:pPr>
            <w:r w:rsidRPr="00967701">
              <w:rPr>
                <w:rFonts w:ascii="Century Gothic" w:hAnsi="Century Gothic"/>
              </w:rPr>
              <w:t>No muestra precisión ni actitud crítica entre el contraste de la practica docente y la teoría, no menciona autores.</w:t>
            </w:r>
          </w:p>
        </w:tc>
      </w:tr>
      <w:tr w:rsidR="00E51CDA" w:rsidRPr="00967701" w14:paraId="6E8FFACD" w14:textId="77777777" w:rsidTr="000A2423">
        <w:trPr>
          <w:jc w:val="center"/>
        </w:trPr>
        <w:tc>
          <w:tcPr>
            <w:tcW w:w="1975" w:type="dxa"/>
          </w:tcPr>
          <w:p w14:paraId="335D832C" w14:textId="77777777" w:rsidR="00E51CDA" w:rsidRPr="00967701" w:rsidRDefault="00E51CDA" w:rsidP="000A2423">
            <w:pPr>
              <w:jc w:val="center"/>
              <w:rPr>
                <w:rFonts w:ascii="Century Gothic" w:hAnsi="Century Gothic"/>
                <w:b/>
                <w:bCs/>
                <w:sz w:val="28"/>
                <w:szCs w:val="28"/>
              </w:rPr>
            </w:pPr>
            <w:r w:rsidRPr="00967701">
              <w:rPr>
                <w:rFonts w:ascii="Century Gothic" w:hAnsi="Century Gothic"/>
                <w:b/>
                <w:bCs/>
                <w:sz w:val="28"/>
                <w:szCs w:val="28"/>
              </w:rPr>
              <w:lastRenderedPageBreak/>
              <w:t>Evidencias para la narración</w:t>
            </w:r>
          </w:p>
        </w:tc>
        <w:tc>
          <w:tcPr>
            <w:tcW w:w="2131" w:type="dxa"/>
          </w:tcPr>
          <w:p w14:paraId="257E0C46" w14:textId="77777777" w:rsidR="00E51CDA" w:rsidRPr="00967701" w:rsidRDefault="00E51CDA" w:rsidP="000A2423">
            <w:pPr>
              <w:jc w:val="center"/>
              <w:rPr>
                <w:rFonts w:ascii="Century Gothic" w:hAnsi="Century Gothic"/>
              </w:rPr>
            </w:pPr>
            <w:r w:rsidRPr="00967701">
              <w:rPr>
                <w:rFonts w:ascii="Century Gothic" w:hAnsi="Century Gothic"/>
              </w:rPr>
              <w:t>Se encuentran fotos, videos etc. Que evidencian la relación coherente con la descripción textual de la narrativa, actividades relacionadas con el trabajo y productos o logros alcanzados.</w:t>
            </w:r>
          </w:p>
        </w:tc>
        <w:tc>
          <w:tcPr>
            <w:tcW w:w="2268" w:type="dxa"/>
          </w:tcPr>
          <w:p w14:paraId="6FA9925F" w14:textId="77777777" w:rsidR="00E51CDA" w:rsidRPr="00967701" w:rsidRDefault="00E51CDA" w:rsidP="000A2423">
            <w:pPr>
              <w:jc w:val="center"/>
              <w:rPr>
                <w:rFonts w:ascii="Century Gothic" w:hAnsi="Century Gothic"/>
              </w:rPr>
            </w:pPr>
            <w:r w:rsidRPr="00967701">
              <w:rPr>
                <w:rFonts w:ascii="Century Gothic" w:hAnsi="Century Gothic"/>
              </w:rPr>
              <w:t>Se encuentran fotos, videos etc. Que evidencian una parte de la relación coherente con la descripción textual de la narrativa, actividades relacionadas con el trabajo.</w:t>
            </w:r>
          </w:p>
        </w:tc>
        <w:tc>
          <w:tcPr>
            <w:tcW w:w="1843" w:type="dxa"/>
          </w:tcPr>
          <w:p w14:paraId="57614883" w14:textId="77777777" w:rsidR="00E51CDA" w:rsidRPr="00967701" w:rsidRDefault="00E51CDA" w:rsidP="000A2423">
            <w:pPr>
              <w:jc w:val="center"/>
              <w:rPr>
                <w:rFonts w:ascii="Century Gothic" w:hAnsi="Century Gothic"/>
              </w:rPr>
            </w:pPr>
            <w:r w:rsidRPr="00967701">
              <w:rPr>
                <w:rFonts w:ascii="Century Gothic" w:hAnsi="Century Gothic"/>
              </w:rPr>
              <w:t>Tiene fotos y no refleja la narración o la vinculación entre la narrativa.</w:t>
            </w:r>
          </w:p>
        </w:tc>
        <w:tc>
          <w:tcPr>
            <w:tcW w:w="2551" w:type="dxa"/>
          </w:tcPr>
          <w:p w14:paraId="4A27A920" w14:textId="77777777" w:rsidR="00E51CDA" w:rsidRPr="00967701" w:rsidRDefault="00E51CDA" w:rsidP="000A2423">
            <w:pPr>
              <w:jc w:val="center"/>
              <w:rPr>
                <w:rFonts w:ascii="Century Gothic" w:hAnsi="Century Gothic"/>
              </w:rPr>
            </w:pPr>
            <w:r w:rsidRPr="00967701">
              <w:rPr>
                <w:rFonts w:ascii="Century Gothic" w:hAnsi="Century Gothic"/>
              </w:rPr>
              <w:t>No se encuentra ninguna evidencia.</w:t>
            </w:r>
          </w:p>
        </w:tc>
      </w:tr>
    </w:tbl>
    <w:p w14:paraId="249583EF" w14:textId="77777777" w:rsidR="00E51CDA" w:rsidRPr="00967701" w:rsidRDefault="00E51CDA" w:rsidP="00E51CDA">
      <w:pPr>
        <w:rPr>
          <w:rFonts w:ascii="Century Gothic" w:hAnsi="Century Gothic"/>
        </w:rPr>
      </w:pPr>
    </w:p>
    <w:p w14:paraId="51C40B4D" w14:textId="77777777" w:rsidR="00E51CDA" w:rsidRDefault="00E51CDA" w:rsidP="00EC0185">
      <w:pPr>
        <w:spacing w:line="360" w:lineRule="auto"/>
        <w:rPr>
          <w:lang w:val="es-ES"/>
        </w:rPr>
      </w:pPr>
    </w:p>
    <w:p w14:paraId="3C16B9EE" w14:textId="77777777" w:rsidR="00E51CDA" w:rsidRDefault="00E51CDA" w:rsidP="00EC0185">
      <w:pPr>
        <w:spacing w:line="360" w:lineRule="auto"/>
        <w:rPr>
          <w:lang w:val="es-ES"/>
        </w:rPr>
      </w:pPr>
    </w:p>
    <w:p w14:paraId="2A15D826" w14:textId="77777777" w:rsidR="00E51CDA" w:rsidRDefault="00E51CDA" w:rsidP="00EC0185">
      <w:pPr>
        <w:spacing w:line="360" w:lineRule="auto"/>
        <w:rPr>
          <w:lang w:val="es-ES"/>
        </w:rPr>
      </w:pPr>
    </w:p>
    <w:p w14:paraId="00A4D659" w14:textId="77777777" w:rsidR="00E51CDA" w:rsidRDefault="00E51CDA" w:rsidP="00EC0185">
      <w:pPr>
        <w:spacing w:line="360" w:lineRule="auto"/>
        <w:rPr>
          <w:lang w:val="es-ES"/>
        </w:rPr>
      </w:pPr>
    </w:p>
    <w:p w14:paraId="2E21E4B8" w14:textId="77777777" w:rsidR="00E51CDA" w:rsidRDefault="00E51CDA" w:rsidP="00EC0185">
      <w:pPr>
        <w:spacing w:line="360" w:lineRule="auto"/>
        <w:rPr>
          <w:lang w:val="es-ES"/>
        </w:rPr>
      </w:pPr>
    </w:p>
    <w:p w14:paraId="50CBC265" w14:textId="77777777" w:rsidR="00E51CDA" w:rsidRDefault="00E51CDA" w:rsidP="00EC0185">
      <w:pPr>
        <w:spacing w:line="360" w:lineRule="auto"/>
        <w:rPr>
          <w:lang w:val="es-ES"/>
        </w:rPr>
      </w:pPr>
    </w:p>
    <w:p w14:paraId="392822B9" w14:textId="77777777" w:rsidR="00E51CDA" w:rsidRDefault="00E51CDA" w:rsidP="00EC0185">
      <w:pPr>
        <w:spacing w:line="360" w:lineRule="auto"/>
        <w:rPr>
          <w:lang w:val="es-ES"/>
        </w:rPr>
      </w:pPr>
    </w:p>
    <w:p w14:paraId="5E9992C3" w14:textId="77777777" w:rsidR="00E51CDA" w:rsidRDefault="00E51CDA" w:rsidP="00EC0185">
      <w:pPr>
        <w:spacing w:line="360" w:lineRule="auto"/>
        <w:rPr>
          <w:lang w:val="es-ES"/>
        </w:rPr>
      </w:pPr>
    </w:p>
    <w:p w14:paraId="50059386" w14:textId="77777777" w:rsidR="00E51CDA" w:rsidRDefault="00E51CDA" w:rsidP="00EC0185">
      <w:pPr>
        <w:spacing w:line="360" w:lineRule="auto"/>
        <w:rPr>
          <w:lang w:val="es-ES"/>
        </w:rPr>
      </w:pPr>
    </w:p>
    <w:p w14:paraId="5F41B397" w14:textId="77777777" w:rsidR="00E51CDA" w:rsidRDefault="00E51CDA" w:rsidP="00EC0185">
      <w:pPr>
        <w:spacing w:line="360" w:lineRule="auto"/>
        <w:rPr>
          <w:lang w:val="es-ES"/>
        </w:rPr>
      </w:pPr>
    </w:p>
    <w:p w14:paraId="136D80A4" w14:textId="77777777" w:rsidR="00E51CDA" w:rsidRDefault="00E51CDA" w:rsidP="00EC0185">
      <w:pPr>
        <w:spacing w:line="360" w:lineRule="auto"/>
        <w:rPr>
          <w:lang w:val="es-ES"/>
        </w:rPr>
      </w:pPr>
    </w:p>
    <w:p w14:paraId="1AE1DBA3" w14:textId="77777777" w:rsidR="00E51CDA" w:rsidRDefault="00E51CDA" w:rsidP="00EC0185">
      <w:pPr>
        <w:spacing w:line="360" w:lineRule="auto"/>
        <w:rPr>
          <w:lang w:val="es-ES"/>
        </w:rPr>
      </w:pPr>
    </w:p>
    <w:p w14:paraId="3B1157D5" w14:textId="77777777" w:rsidR="00E51CDA" w:rsidRDefault="00E51CDA" w:rsidP="00EC0185">
      <w:pPr>
        <w:spacing w:line="360" w:lineRule="auto"/>
        <w:rPr>
          <w:lang w:val="es-ES"/>
        </w:rPr>
      </w:pPr>
    </w:p>
    <w:p w14:paraId="36F35011" w14:textId="77777777" w:rsidR="00E51CDA" w:rsidRDefault="00E51CDA" w:rsidP="00EC0185">
      <w:pPr>
        <w:spacing w:line="360" w:lineRule="auto"/>
        <w:rPr>
          <w:lang w:val="es-ES"/>
        </w:rPr>
      </w:pPr>
    </w:p>
    <w:p w14:paraId="30284606" w14:textId="15114342" w:rsidR="00E51CDA" w:rsidRDefault="00E51CDA" w:rsidP="00E51CDA">
      <w:pPr>
        <w:spacing w:line="360" w:lineRule="auto"/>
        <w:jc w:val="center"/>
        <w:rPr>
          <w:rFonts w:ascii="Aparajita" w:hAnsi="Aparajita" w:cs="Aparajita"/>
          <w:sz w:val="44"/>
          <w:szCs w:val="44"/>
          <w:lang w:val="es-ES"/>
        </w:rPr>
      </w:pPr>
      <w:r w:rsidRPr="00E51CDA">
        <w:rPr>
          <w:rFonts w:ascii="Aparajita" w:hAnsi="Aparajita" w:cs="Aparajita"/>
          <w:sz w:val="44"/>
          <w:szCs w:val="44"/>
          <w:lang w:val="es-ES"/>
        </w:rPr>
        <w:lastRenderedPageBreak/>
        <w:t>NOTA REFLEXIVA.</w:t>
      </w:r>
    </w:p>
    <w:p w14:paraId="7F5A9F3F" w14:textId="02AC75A5" w:rsidR="00E51CDA" w:rsidRDefault="00E51CDA" w:rsidP="00E51CDA">
      <w:pPr>
        <w:spacing w:line="360" w:lineRule="auto"/>
        <w:jc w:val="both"/>
        <w:rPr>
          <w:rFonts w:ascii="Aparajita" w:hAnsi="Aparajita" w:cs="Aparajita"/>
          <w:sz w:val="32"/>
          <w:szCs w:val="32"/>
          <w:lang w:val="es-ES"/>
        </w:rPr>
      </w:pPr>
      <w:r>
        <w:rPr>
          <w:rFonts w:ascii="Aparajita" w:hAnsi="Aparajita" w:cs="Aparajita"/>
          <w:sz w:val="32"/>
          <w:szCs w:val="32"/>
          <w:lang w:val="es-ES"/>
        </w:rPr>
        <w:t>Me pareció muy enriquecedor el poder aplicar esta actividad a los niños, para mi es muy importante abordar con los alumnos la salud socioemocional, pues si tienen un buen conocimiento y manejo de sus emociones, tienen un mejor desempeño en su aprendizaje, un mejor desarrollo y mejor relación social con sus compañeros y maestras dentro del aula.</w:t>
      </w:r>
    </w:p>
    <w:p w14:paraId="3EBD38C0" w14:textId="454D76A7" w:rsidR="00E51CDA" w:rsidRPr="00E51CDA" w:rsidRDefault="00E51CDA" w:rsidP="00E51CDA">
      <w:pPr>
        <w:spacing w:line="360" w:lineRule="auto"/>
        <w:jc w:val="both"/>
        <w:rPr>
          <w:rFonts w:ascii="Aparajita" w:hAnsi="Aparajita" w:cs="Aparajita"/>
          <w:sz w:val="32"/>
          <w:szCs w:val="32"/>
          <w:lang w:val="es-ES"/>
        </w:rPr>
      </w:pPr>
      <w:r>
        <w:rPr>
          <w:rFonts w:ascii="Aparajita" w:hAnsi="Aparajita" w:cs="Aparajita"/>
          <w:sz w:val="32"/>
          <w:szCs w:val="32"/>
          <w:lang w:val="es-ES"/>
        </w:rPr>
        <w:t>La manera en que la docente trabaja las emociones con sus alumnos me pareció muy buena, pues les enseña a identificarlas y manejarlas de manera correcta, haciéndolos sentir seguros y apoyados.</w:t>
      </w:r>
    </w:p>
    <w:p w14:paraId="16707F65" w14:textId="77777777" w:rsidR="00E51CDA" w:rsidRDefault="00E51CDA" w:rsidP="00EC0185">
      <w:pPr>
        <w:spacing w:line="360" w:lineRule="auto"/>
        <w:rPr>
          <w:lang w:val="es-ES"/>
        </w:rPr>
      </w:pPr>
    </w:p>
    <w:p w14:paraId="7BCAD906" w14:textId="77777777" w:rsidR="00E51CDA" w:rsidRDefault="00E51CDA" w:rsidP="00EC0185">
      <w:pPr>
        <w:spacing w:line="360" w:lineRule="auto"/>
        <w:rPr>
          <w:lang w:val="es-ES"/>
        </w:rPr>
      </w:pPr>
    </w:p>
    <w:p w14:paraId="5997A964" w14:textId="77777777" w:rsidR="00E51CDA" w:rsidRDefault="00E51CDA" w:rsidP="00EC0185">
      <w:pPr>
        <w:spacing w:line="360" w:lineRule="auto"/>
        <w:rPr>
          <w:lang w:val="es-ES"/>
        </w:rPr>
      </w:pPr>
    </w:p>
    <w:p w14:paraId="7E2E4262" w14:textId="77777777" w:rsidR="00E51CDA" w:rsidRDefault="00E51CDA" w:rsidP="00EC0185">
      <w:pPr>
        <w:spacing w:line="360" w:lineRule="auto"/>
        <w:rPr>
          <w:lang w:val="es-ES"/>
        </w:rPr>
      </w:pPr>
    </w:p>
    <w:p w14:paraId="05F58462" w14:textId="77777777" w:rsidR="00E51CDA" w:rsidRDefault="00E51CDA" w:rsidP="00EC0185">
      <w:pPr>
        <w:spacing w:line="360" w:lineRule="auto"/>
        <w:rPr>
          <w:lang w:val="es-ES"/>
        </w:rPr>
      </w:pPr>
    </w:p>
    <w:p w14:paraId="72E4754D" w14:textId="77777777" w:rsidR="00E51CDA" w:rsidRDefault="00E51CDA" w:rsidP="00EC0185">
      <w:pPr>
        <w:spacing w:line="360" w:lineRule="auto"/>
        <w:rPr>
          <w:lang w:val="es-ES"/>
        </w:rPr>
      </w:pPr>
    </w:p>
    <w:p w14:paraId="4351627A" w14:textId="77777777" w:rsidR="00E51CDA" w:rsidRPr="00EC0185" w:rsidRDefault="00E51CDA" w:rsidP="00EC0185">
      <w:pPr>
        <w:spacing w:line="360" w:lineRule="auto"/>
        <w:rPr>
          <w:lang w:val="es-ES"/>
        </w:rPr>
      </w:pPr>
    </w:p>
    <w:sectPr w:rsidR="00E51CDA" w:rsidRPr="00EC01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arajita">
    <w:panose1 w:val="02020603050405020304"/>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D7AAF"/>
    <w:multiLevelType w:val="multilevel"/>
    <w:tmpl w:val="B49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18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85"/>
    <w:rsid w:val="00123974"/>
    <w:rsid w:val="00363EC4"/>
    <w:rsid w:val="00934176"/>
    <w:rsid w:val="00A01498"/>
    <w:rsid w:val="00A2543A"/>
    <w:rsid w:val="00E43F94"/>
    <w:rsid w:val="00E51CDA"/>
    <w:rsid w:val="00EC0185"/>
    <w:rsid w:val="00F72D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2878"/>
  <w15:chartTrackingRefBased/>
  <w15:docId w15:val="{F9579049-6EC5-F544-A601-263CBEA5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85"/>
    <w:pPr>
      <w:spacing w:after="160" w:line="256" w:lineRule="auto"/>
    </w:pPr>
    <w:rPr>
      <w:kern w:val="0"/>
      <w:sz w:val="22"/>
      <w:szCs w:val="22"/>
      <w14:ligatures w14:val="none"/>
    </w:rPr>
  </w:style>
  <w:style w:type="paragraph" w:styleId="Ttulo3">
    <w:name w:val="heading 3"/>
    <w:basedOn w:val="Normal"/>
    <w:next w:val="Normal"/>
    <w:link w:val="Ttulo3Car"/>
    <w:uiPriority w:val="9"/>
    <w:semiHidden/>
    <w:unhideWhenUsed/>
    <w:qFormat/>
    <w:rsid w:val="00EC01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C0185"/>
    <w:rPr>
      <w:rFonts w:asciiTheme="majorHAnsi" w:eastAsiaTheme="majorEastAsia" w:hAnsiTheme="majorHAnsi" w:cstheme="majorBidi"/>
      <w:color w:val="1F3763" w:themeColor="accent1" w:themeShade="7F"/>
      <w:kern w:val="0"/>
      <w14:ligatures w14:val="none"/>
    </w:rPr>
  </w:style>
  <w:style w:type="character" w:styleId="Hipervnculo">
    <w:name w:val="Hyperlink"/>
    <w:basedOn w:val="Fuentedeprrafopredeter"/>
    <w:uiPriority w:val="99"/>
    <w:unhideWhenUsed/>
    <w:rsid w:val="00EC0185"/>
    <w:rPr>
      <w:color w:val="0563C1" w:themeColor="hyperlink"/>
      <w:u w:val="single"/>
    </w:rPr>
  </w:style>
  <w:style w:type="character" w:styleId="Mencinsinresolver">
    <w:name w:val="Unresolved Mention"/>
    <w:basedOn w:val="Fuentedeprrafopredeter"/>
    <w:uiPriority w:val="99"/>
    <w:semiHidden/>
    <w:unhideWhenUsed/>
    <w:rsid w:val="00EC0185"/>
    <w:rPr>
      <w:color w:val="605E5C"/>
      <w:shd w:val="clear" w:color="auto" w:fill="E1DFDD"/>
    </w:rPr>
  </w:style>
  <w:style w:type="table" w:styleId="Tablaconcuadrcula">
    <w:name w:val="Table Grid"/>
    <w:basedOn w:val="Tablanormal"/>
    <w:uiPriority w:val="39"/>
    <w:rsid w:val="00E51C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062">
      <w:bodyDiv w:val="1"/>
      <w:marLeft w:val="0"/>
      <w:marRight w:val="0"/>
      <w:marTop w:val="0"/>
      <w:marBottom w:val="0"/>
      <w:divBdr>
        <w:top w:val="none" w:sz="0" w:space="0" w:color="auto"/>
        <w:left w:val="none" w:sz="0" w:space="0" w:color="auto"/>
        <w:bottom w:val="none" w:sz="0" w:space="0" w:color="auto"/>
        <w:right w:val="none" w:sz="0" w:space="0" w:color="auto"/>
      </w:divBdr>
    </w:div>
    <w:div w:id="561260974">
      <w:bodyDiv w:val="1"/>
      <w:marLeft w:val="0"/>
      <w:marRight w:val="0"/>
      <w:marTop w:val="0"/>
      <w:marBottom w:val="0"/>
      <w:divBdr>
        <w:top w:val="none" w:sz="0" w:space="0" w:color="auto"/>
        <w:left w:val="none" w:sz="0" w:space="0" w:color="auto"/>
        <w:bottom w:val="none" w:sz="0" w:space="0" w:color="auto"/>
        <w:right w:val="none" w:sz="0" w:space="0" w:color="auto"/>
      </w:divBdr>
      <w:divsChild>
        <w:div w:id="2136215330">
          <w:marLeft w:val="0"/>
          <w:marRight w:val="0"/>
          <w:marTop w:val="0"/>
          <w:marBottom w:val="0"/>
          <w:divBdr>
            <w:top w:val="none" w:sz="0" w:space="0" w:color="auto"/>
            <w:left w:val="none" w:sz="0" w:space="0" w:color="auto"/>
            <w:bottom w:val="none" w:sz="0" w:space="0" w:color="auto"/>
            <w:right w:val="none" w:sz="0" w:space="0" w:color="auto"/>
          </w:divBdr>
          <w:divsChild>
            <w:div w:id="760832751">
              <w:marLeft w:val="0"/>
              <w:marRight w:val="0"/>
              <w:marTop w:val="0"/>
              <w:marBottom w:val="0"/>
              <w:divBdr>
                <w:top w:val="none" w:sz="0" w:space="0" w:color="auto"/>
                <w:left w:val="none" w:sz="0" w:space="0" w:color="auto"/>
                <w:bottom w:val="none" w:sz="0" w:space="0" w:color="auto"/>
                <w:right w:val="none" w:sz="0" w:space="0" w:color="auto"/>
              </w:divBdr>
              <w:divsChild>
                <w:div w:id="10912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3760">
      <w:bodyDiv w:val="1"/>
      <w:marLeft w:val="0"/>
      <w:marRight w:val="0"/>
      <w:marTop w:val="0"/>
      <w:marBottom w:val="0"/>
      <w:divBdr>
        <w:top w:val="none" w:sz="0" w:space="0" w:color="auto"/>
        <w:left w:val="none" w:sz="0" w:space="0" w:color="auto"/>
        <w:bottom w:val="none" w:sz="0" w:space="0" w:color="auto"/>
        <w:right w:val="none" w:sz="0" w:space="0" w:color="auto"/>
      </w:divBdr>
    </w:div>
    <w:div w:id="681470439">
      <w:bodyDiv w:val="1"/>
      <w:marLeft w:val="0"/>
      <w:marRight w:val="0"/>
      <w:marTop w:val="0"/>
      <w:marBottom w:val="0"/>
      <w:divBdr>
        <w:top w:val="none" w:sz="0" w:space="0" w:color="auto"/>
        <w:left w:val="none" w:sz="0" w:space="0" w:color="auto"/>
        <w:bottom w:val="none" w:sz="0" w:space="0" w:color="auto"/>
        <w:right w:val="none" w:sz="0" w:space="0" w:color="auto"/>
      </w:divBdr>
      <w:divsChild>
        <w:div w:id="929579490">
          <w:marLeft w:val="0"/>
          <w:marRight w:val="0"/>
          <w:marTop w:val="0"/>
          <w:marBottom w:val="0"/>
          <w:divBdr>
            <w:top w:val="none" w:sz="0" w:space="0" w:color="auto"/>
            <w:left w:val="none" w:sz="0" w:space="0" w:color="auto"/>
            <w:bottom w:val="none" w:sz="0" w:space="0" w:color="auto"/>
            <w:right w:val="none" w:sz="0" w:space="0" w:color="auto"/>
          </w:divBdr>
          <w:divsChild>
            <w:div w:id="1877159607">
              <w:marLeft w:val="0"/>
              <w:marRight w:val="0"/>
              <w:marTop w:val="0"/>
              <w:marBottom w:val="0"/>
              <w:divBdr>
                <w:top w:val="none" w:sz="0" w:space="0" w:color="auto"/>
                <w:left w:val="none" w:sz="0" w:space="0" w:color="auto"/>
                <w:bottom w:val="none" w:sz="0" w:space="0" w:color="auto"/>
                <w:right w:val="none" w:sz="0" w:space="0" w:color="auto"/>
              </w:divBdr>
              <w:divsChild>
                <w:div w:id="6530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5478">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sChild>
        <w:div w:id="895118989">
          <w:marLeft w:val="0"/>
          <w:marRight w:val="0"/>
          <w:marTop w:val="0"/>
          <w:marBottom w:val="0"/>
          <w:divBdr>
            <w:top w:val="none" w:sz="0" w:space="0" w:color="auto"/>
            <w:left w:val="none" w:sz="0" w:space="0" w:color="auto"/>
            <w:bottom w:val="none" w:sz="0" w:space="0" w:color="auto"/>
            <w:right w:val="none" w:sz="0" w:space="0" w:color="auto"/>
          </w:divBdr>
          <w:divsChild>
            <w:div w:id="423961837">
              <w:marLeft w:val="0"/>
              <w:marRight w:val="0"/>
              <w:marTop w:val="0"/>
              <w:marBottom w:val="0"/>
              <w:divBdr>
                <w:top w:val="none" w:sz="0" w:space="0" w:color="auto"/>
                <w:left w:val="none" w:sz="0" w:space="0" w:color="auto"/>
                <w:bottom w:val="none" w:sz="0" w:space="0" w:color="auto"/>
                <w:right w:val="none" w:sz="0" w:space="0" w:color="auto"/>
              </w:divBdr>
              <w:divsChild>
                <w:div w:id="8206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ers/fridaaguilar/mensajes/EnviaMensaje1.asp%3fe=enep-00046&amp;c=1674507163&amp;p=70A4319B2AM1M177A5B613A6A6&amp;idMateria=7055&amp;idMateria=7055&amp;a=M300&amp;an=JAZMIN%20AIDE%20LEON%20JAMAI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1264</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ALEJANDRA AGUILAR ALEMAN</dc:creator>
  <cp:keywords/>
  <dc:description/>
  <cp:lastModifiedBy>FRIDA ALEJANDRA AGUILAR ALEMAN</cp:lastModifiedBy>
  <cp:revision>2</cp:revision>
  <dcterms:created xsi:type="dcterms:W3CDTF">2023-06-10T00:17:00Z</dcterms:created>
  <dcterms:modified xsi:type="dcterms:W3CDTF">2023-06-10T00:17:00Z</dcterms:modified>
</cp:coreProperties>
</file>