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92F12" w14:textId="77777777" w:rsidR="007A4E21" w:rsidRDefault="007A4E21" w:rsidP="007A4E2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B5B21">
        <w:rPr>
          <w:rFonts w:ascii="Times New Roman" w:hAnsi="Times New Roman" w:cs="Times New Roman"/>
          <w:b/>
          <w:bCs/>
          <w:sz w:val="32"/>
          <w:szCs w:val="32"/>
        </w:rPr>
        <w:t>Escuela Normal de Educación Preescolar</w:t>
      </w:r>
    </w:p>
    <w:p w14:paraId="048FAAEC" w14:textId="77777777" w:rsidR="007A4E21" w:rsidRDefault="007A4E21" w:rsidP="007A4E2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es-MX"/>
        </w:rPr>
        <w:drawing>
          <wp:inline distT="0" distB="0" distL="0" distR="0" wp14:anchorId="01B04ACC" wp14:editId="63321CDE">
            <wp:extent cx="1862455" cy="1377315"/>
            <wp:effectExtent l="0" t="0" r="4445" b="0"/>
            <wp:docPr id="775413243" name="Imagen 19" descr="DIRECTORIO SELECCION 2023 ESCUELAS PARTICIPANTES - Secretaria de Educacion  del Estado de Coahuila DIRECTORIO SELECCION 2023 ESCUELAS PARTICIPA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IRECTORIO SELECCION 2023 ESCUELAS PARTICIPANTES - Secretaria de Educacion  del Estado de Coahuila DIRECTORIO SELECCION 2023 ESCUELAS PARTICIPANT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C9FF" w14:textId="77777777" w:rsidR="007A4E21" w:rsidRPr="00D9324C" w:rsidRDefault="007A4E21" w:rsidP="007A4E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24C">
        <w:rPr>
          <w:rFonts w:ascii="Times New Roman" w:hAnsi="Times New Roman" w:cs="Times New Roman"/>
          <w:b/>
          <w:bCs/>
          <w:sz w:val="28"/>
          <w:szCs w:val="28"/>
        </w:rPr>
        <w:t>Licenciatura en Educación Preescolar</w:t>
      </w:r>
    </w:p>
    <w:p w14:paraId="17FE0033" w14:textId="77777777" w:rsidR="007A4E21" w:rsidRPr="00D9324C" w:rsidRDefault="007A4E21" w:rsidP="007A4E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24C">
        <w:rPr>
          <w:rFonts w:ascii="Times New Roman" w:hAnsi="Times New Roman" w:cs="Times New Roman"/>
          <w:b/>
          <w:bCs/>
          <w:sz w:val="28"/>
          <w:szCs w:val="28"/>
        </w:rPr>
        <w:t>Ciclo 2022-2023</w:t>
      </w:r>
    </w:p>
    <w:p w14:paraId="065A5FB9" w14:textId="77777777" w:rsidR="007A4E21" w:rsidRPr="00D9324C" w:rsidRDefault="007A4E21" w:rsidP="007A4E21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24C">
        <w:rPr>
          <w:rFonts w:ascii="Times New Roman" w:hAnsi="Times New Roman" w:cs="Times New Roman"/>
          <w:b/>
          <w:bCs/>
          <w:sz w:val="28"/>
          <w:szCs w:val="28"/>
        </w:rPr>
        <w:t xml:space="preserve">Curso. </w:t>
      </w:r>
      <w:r w:rsidRPr="00D9324C">
        <w:rPr>
          <w:rFonts w:ascii="Times New Roman" w:hAnsi="Times New Roman" w:cs="Times New Roman"/>
          <w:sz w:val="28"/>
          <w:szCs w:val="28"/>
        </w:rPr>
        <w:t>Creación literaria</w:t>
      </w:r>
    </w:p>
    <w:p w14:paraId="541702B7" w14:textId="77777777" w:rsidR="007A4E21" w:rsidRPr="00D9324C" w:rsidRDefault="007A4E21" w:rsidP="007A4E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24C">
        <w:rPr>
          <w:rFonts w:ascii="Times New Roman" w:hAnsi="Times New Roman" w:cs="Times New Roman"/>
          <w:b/>
          <w:bCs/>
          <w:sz w:val="28"/>
          <w:szCs w:val="28"/>
        </w:rPr>
        <w:t xml:space="preserve">Docente. </w:t>
      </w:r>
      <w:r w:rsidRPr="00D9324C">
        <w:rPr>
          <w:rFonts w:ascii="Times New Roman" w:hAnsi="Times New Roman" w:cs="Times New Roman"/>
          <w:sz w:val="28"/>
          <w:szCs w:val="28"/>
        </w:rPr>
        <w:t>Yara Alejandra Hernández Figueroa</w:t>
      </w:r>
    </w:p>
    <w:p w14:paraId="78E82141" w14:textId="77777777" w:rsidR="007A4E21" w:rsidRPr="00D9324C" w:rsidRDefault="007A4E21" w:rsidP="007A4E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24C">
        <w:rPr>
          <w:rFonts w:ascii="Times New Roman" w:hAnsi="Times New Roman" w:cs="Times New Roman"/>
          <w:b/>
          <w:bCs/>
          <w:sz w:val="28"/>
          <w:szCs w:val="28"/>
        </w:rPr>
        <w:t xml:space="preserve">Alumnas. </w:t>
      </w:r>
    </w:p>
    <w:p w14:paraId="11CFFD67" w14:textId="3CF75E44" w:rsidR="007A4E21" w:rsidRPr="00D9324C" w:rsidRDefault="007A4E21" w:rsidP="007A4E21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24C">
        <w:rPr>
          <w:rFonts w:ascii="Times New Roman" w:hAnsi="Times New Roman" w:cs="Times New Roman"/>
          <w:sz w:val="28"/>
          <w:szCs w:val="28"/>
        </w:rPr>
        <w:t>Pamela Yudith Avila Castillo N.L 4</w:t>
      </w:r>
    </w:p>
    <w:p w14:paraId="3E91E777" w14:textId="4ECD553C" w:rsidR="007A4E21" w:rsidRPr="00D9324C" w:rsidRDefault="007A4E21" w:rsidP="007A4E21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24C">
        <w:rPr>
          <w:rFonts w:ascii="Times New Roman" w:hAnsi="Times New Roman" w:cs="Times New Roman"/>
          <w:sz w:val="28"/>
          <w:szCs w:val="28"/>
        </w:rPr>
        <w:t>Samantha de León Huitrón Ramos N.L 7</w:t>
      </w:r>
    </w:p>
    <w:p w14:paraId="38830742" w14:textId="41F98C23" w:rsidR="007A4E21" w:rsidRPr="00D9324C" w:rsidRDefault="007A4E21" w:rsidP="007A4E21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24C">
        <w:rPr>
          <w:rFonts w:ascii="Times New Roman" w:hAnsi="Times New Roman" w:cs="Times New Roman"/>
          <w:sz w:val="28"/>
          <w:szCs w:val="28"/>
        </w:rPr>
        <w:t xml:space="preserve">Evelin Medina </w:t>
      </w:r>
      <w:r w:rsidR="00D9324C" w:rsidRPr="00D9324C">
        <w:rPr>
          <w:rFonts w:ascii="Times New Roman" w:hAnsi="Times New Roman" w:cs="Times New Roman"/>
          <w:sz w:val="28"/>
          <w:szCs w:val="28"/>
        </w:rPr>
        <w:t>Ramírez N.L 15</w:t>
      </w:r>
    </w:p>
    <w:p w14:paraId="62B18612" w14:textId="2577D25A" w:rsidR="00D9324C" w:rsidRPr="00D9324C" w:rsidRDefault="00D9324C" w:rsidP="007A4E21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24C">
        <w:rPr>
          <w:rFonts w:ascii="Times New Roman" w:hAnsi="Times New Roman" w:cs="Times New Roman"/>
          <w:sz w:val="28"/>
          <w:szCs w:val="28"/>
        </w:rPr>
        <w:t>Camila Montserrat Moncada Sánchez N.L 16</w:t>
      </w:r>
    </w:p>
    <w:p w14:paraId="6CD53585" w14:textId="77777777" w:rsidR="007A4E21" w:rsidRPr="00D9324C" w:rsidRDefault="007A4E21" w:rsidP="007A4E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324C">
        <w:rPr>
          <w:rFonts w:ascii="Times New Roman" w:hAnsi="Times New Roman" w:cs="Times New Roman"/>
          <w:b/>
          <w:bCs/>
          <w:sz w:val="28"/>
          <w:szCs w:val="28"/>
        </w:rPr>
        <w:t>Competencias profesionales: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8209"/>
      </w:tblGrid>
      <w:tr w:rsidR="007A4E21" w:rsidRPr="00DB5B21" w14:paraId="79DFFB37" w14:textId="77777777" w:rsidTr="001A61B4">
        <w:trPr>
          <w:tblCellSpacing w:w="15" w:type="dxa"/>
        </w:trPr>
        <w:tc>
          <w:tcPr>
            <w:tcW w:w="0" w:type="auto"/>
            <w:hideMark/>
          </w:tcPr>
          <w:p w14:paraId="4A731572" w14:textId="77777777" w:rsidR="007A4E21" w:rsidRPr="00DB5B21" w:rsidRDefault="007A4E21" w:rsidP="001A61B4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drawing>
                <wp:inline distT="0" distB="0" distL="0" distR="0" wp14:anchorId="148A69AA" wp14:editId="1D04504A">
                  <wp:extent cx="101600" cy="101600"/>
                  <wp:effectExtent l="0" t="0" r="0" b="0"/>
                  <wp:docPr id="2054191664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3C0A8012" w14:textId="77777777" w:rsidR="007A4E21" w:rsidRPr="00DB5B21" w:rsidRDefault="007A4E21" w:rsidP="001A61B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Detecta los procesos de aprendizaje de sus alumnos para favorecer su desarrollo cognitivo y socioemocional.</w:t>
            </w:r>
          </w:p>
        </w:tc>
      </w:tr>
    </w:tbl>
    <w:p w14:paraId="20B57487" w14:textId="77777777" w:rsidR="007A4E21" w:rsidRPr="00DB5B21" w:rsidRDefault="007A4E21" w:rsidP="007A4E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MX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8209"/>
      </w:tblGrid>
      <w:tr w:rsidR="007A4E21" w:rsidRPr="00DB5B21" w14:paraId="1A3F3348" w14:textId="77777777" w:rsidTr="001A61B4">
        <w:trPr>
          <w:tblCellSpacing w:w="15" w:type="dxa"/>
        </w:trPr>
        <w:tc>
          <w:tcPr>
            <w:tcW w:w="0" w:type="auto"/>
            <w:hideMark/>
          </w:tcPr>
          <w:p w14:paraId="6C442925" w14:textId="77777777" w:rsidR="007A4E21" w:rsidRPr="00DB5B21" w:rsidRDefault="007A4E21" w:rsidP="001A61B4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drawing>
                <wp:inline distT="0" distB="0" distL="0" distR="0" wp14:anchorId="4988DCD5" wp14:editId="228CA8D4">
                  <wp:extent cx="101600" cy="101600"/>
                  <wp:effectExtent l="0" t="0" r="0" b="0"/>
                  <wp:docPr id="1259031161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0DEB62EF" w14:textId="77777777" w:rsidR="007A4E21" w:rsidRPr="00DB5B21" w:rsidRDefault="007A4E21" w:rsidP="001A61B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Aplica el plan y programas de estudio para alcanzar los propósitos educativos y contribuir al pleno desenvolvimiento de las capacidades de sus alumnos.</w:t>
            </w:r>
          </w:p>
        </w:tc>
      </w:tr>
    </w:tbl>
    <w:p w14:paraId="059F1D70" w14:textId="77777777" w:rsidR="007A4E21" w:rsidRPr="00DB5B21" w:rsidRDefault="007A4E21" w:rsidP="007A4E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MX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8209"/>
      </w:tblGrid>
      <w:tr w:rsidR="007A4E21" w:rsidRPr="00DB5B21" w14:paraId="5B1895E1" w14:textId="77777777" w:rsidTr="001A61B4">
        <w:trPr>
          <w:tblCellSpacing w:w="15" w:type="dxa"/>
        </w:trPr>
        <w:tc>
          <w:tcPr>
            <w:tcW w:w="0" w:type="auto"/>
            <w:hideMark/>
          </w:tcPr>
          <w:p w14:paraId="443901B7" w14:textId="77777777" w:rsidR="007A4E21" w:rsidRPr="00DB5B21" w:rsidRDefault="007A4E21" w:rsidP="001A61B4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drawing>
                <wp:inline distT="0" distB="0" distL="0" distR="0" wp14:anchorId="09359181" wp14:editId="671BB616">
                  <wp:extent cx="101600" cy="101600"/>
                  <wp:effectExtent l="0" t="0" r="0" b="0"/>
                  <wp:docPr id="1425932666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A03B3E1" w14:textId="77777777" w:rsidR="007A4E21" w:rsidRPr="00DB5B21" w:rsidRDefault="007A4E21" w:rsidP="001A61B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      </w:r>
          </w:p>
        </w:tc>
      </w:tr>
    </w:tbl>
    <w:p w14:paraId="593ABC18" w14:textId="77777777" w:rsidR="007A4E21" w:rsidRPr="00DB5B21" w:rsidRDefault="007A4E21" w:rsidP="007A4E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MX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8209"/>
      </w:tblGrid>
      <w:tr w:rsidR="007A4E21" w:rsidRPr="00DB5B21" w14:paraId="32AE223E" w14:textId="77777777" w:rsidTr="001A61B4">
        <w:trPr>
          <w:tblCellSpacing w:w="15" w:type="dxa"/>
        </w:trPr>
        <w:tc>
          <w:tcPr>
            <w:tcW w:w="0" w:type="auto"/>
            <w:hideMark/>
          </w:tcPr>
          <w:p w14:paraId="3D4EB903" w14:textId="77777777" w:rsidR="007A4E21" w:rsidRPr="00DB5B21" w:rsidRDefault="007A4E21" w:rsidP="001A61B4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drawing>
                <wp:inline distT="0" distB="0" distL="0" distR="0" wp14:anchorId="2D255AFC" wp14:editId="0D204C18">
                  <wp:extent cx="101600" cy="101600"/>
                  <wp:effectExtent l="0" t="0" r="0" b="0"/>
                  <wp:docPr id="1463030747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101C8F32" w14:textId="77777777" w:rsidR="007A4E21" w:rsidRPr="00DB5B21" w:rsidRDefault="007A4E21" w:rsidP="001A61B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Emplea la evaluación para intervenir en los diferentes ámbitos y momentos de la tarea educativa para mejorar los aprendizajes de sus alumnos.</w:t>
            </w:r>
          </w:p>
        </w:tc>
      </w:tr>
    </w:tbl>
    <w:p w14:paraId="5D647D63" w14:textId="77777777" w:rsidR="007A4E21" w:rsidRPr="00DB5B21" w:rsidRDefault="007A4E21" w:rsidP="007A4E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MX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8209"/>
      </w:tblGrid>
      <w:tr w:rsidR="007A4E21" w:rsidRPr="00DB5B21" w14:paraId="03A348C9" w14:textId="77777777" w:rsidTr="001A61B4">
        <w:trPr>
          <w:tblCellSpacing w:w="15" w:type="dxa"/>
        </w:trPr>
        <w:tc>
          <w:tcPr>
            <w:tcW w:w="0" w:type="auto"/>
            <w:hideMark/>
          </w:tcPr>
          <w:p w14:paraId="732B2923" w14:textId="77777777" w:rsidR="007A4E21" w:rsidRPr="00DB5B21" w:rsidRDefault="007A4E21" w:rsidP="001A61B4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drawing>
                <wp:inline distT="0" distB="0" distL="0" distR="0" wp14:anchorId="2B13E054" wp14:editId="3491C56B">
                  <wp:extent cx="101600" cy="101600"/>
                  <wp:effectExtent l="0" t="0" r="0" b="0"/>
                  <wp:docPr id="119635097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59D60C50" w14:textId="77777777" w:rsidR="007A4E21" w:rsidRPr="00DB5B21" w:rsidRDefault="007A4E21" w:rsidP="001A61B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Integra recursos de la investigación educativa para enriquecer su práctica profesional, expresando su interés por el conocimiento, la ciencia y la mejora de la educación.</w:t>
            </w:r>
          </w:p>
        </w:tc>
      </w:tr>
    </w:tbl>
    <w:p w14:paraId="2A2BF3D4" w14:textId="77777777" w:rsidR="007A4E21" w:rsidRPr="00DB5B21" w:rsidRDefault="007A4E21" w:rsidP="007A4E2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MX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"/>
        <w:gridCol w:w="8209"/>
      </w:tblGrid>
      <w:tr w:rsidR="007A4E21" w:rsidRPr="00DB5B21" w14:paraId="49E17609" w14:textId="77777777" w:rsidTr="001A61B4">
        <w:trPr>
          <w:tblCellSpacing w:w="15" w:type="dxa"/>
        </w:trPr>
        <w:tc>
          <w:tcPr>
            <w:tcW w:w="0" w:type="auto"/>
            <w:hideMark/>
          </w:tcPr>
          <w:p w14:paraId="7335D751" w14:textId="77777777" w:rsidR="007A4E21" w:rsidRPr="00DB5B21" w:rsidRDefault="007A4E21" w:rsidP="001A61B4">
            <w:pPr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drawing>
                <wp:inline distT="0" distB="0" distL="0" distR="0" wp14:anchorId="574F579C" wp14:editId="19E0EF4A">
                  <wp:extent cx="101600" cy="101600"/>
                  <wp:effectExtent l="0" t="0" r="0" b="0"/>
                  <wp:docPr id="1567947082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14:paraId="73922D51" w14:textId="77777777" w:rsidR="007A4E21" w:rsidRPr="00DB5B21" w:rsidRDefault="007A4E21" w:rsidP="001A61B4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DB5B2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Colabora con la comunidad escolar, padres de familia, autoridades y docentes, en la toma de decisiones y en el desarrollo de alternativas de solución a problemáticas socioeducativas.</w:t>
            </w:r>
          </w:p>
        </w:tc>
      </w:tr>
    </w:tbl>
    <w:p w14:paraId="697A099D" w14:textId="77777777" w:rsidR="007A4E21" w:rsidRPr="00DB5B21" w:rsidRDefault="007A4E21" w:rsidP="007A4E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C38274" w14:textId="489AC51D" w:rsidR="007A4E21" w:rsidRPr="00D9324C" w:rsidRDefault="007A4E2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B5B21">
        <w:rPr>
          <w:rFonts w:ascii="Times New Roman" w:hAnsi="Times New Roman" w:cs="Times New Roman"/>
          <w:b/>
          <w:bCs/>
          <w:sz w:val="24"/>
          <w:szCs w:val="24"/>
        </w:rPr>
        <w:t>SALTILLO, COAHUILA DE ZARAGOZA                                   JUNIO 20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9324C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0E3D01CF" w14:textId="09FD4B33" w:rsidR="007A4E21" w:rsidRPr="007A4E21" w:rsidRDefault="007A4E2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A4E21">
        <w:rPr>
          <w:rFonts w:ascii="Times New Roman" w:hAnsi="Times New Roman" w:cs="Times New Roman"/>
          <w:b/>
          <w:bCs/>
          <w:sz w:val="32"/>
          <w:szCs w:val="32"/>
        </w:rPr>
        <w:lastRenderedPageBreak/>
        <w:t>Poema dadaísta</w:t>
      </w:r>
    </w:p>
    <w:p w14:paraId="0D2598A6" w14:textId="40C508DB" w:rsidR="007A4E21" w:rsidRPr="007A4E21" w:rsidRDefault="007A4E21">
      <w:pPr>
        <w:rPr>
          <w:rFonts w:ascii="Times New Roman" w:hAnsi="Times New Roman" w:cs="Times New Roman"/>
          <w:sz w:val="28"/>
          <w:szCs w:val="28"/>
        </w:rPr>
      </w:pPr>
      <w:r w:rsidRPr="007A4E21">
        <w:rPr>
          <w:rFonts w:ascii="Times New Roman" w:hAnsi="Times New Roman" w:cs="Times New Roman"/>
          <w:sz w:val="28"/>
          <w:szCs w:val="28"/>
        </w:rPr>
        <w:t>Poemas escritos dentro del movimiento, que generalmente son obras de arte por sí mismos</w:t>
      </w:r>
      <w:r w:rsidR="004A1896">
        <w:rPr>
          <w:rFonts w:ascii="Times New Roman" w:hAnsi="Times New Roman" w:cs="Times New Roman"/>
          <w:sz w:val="28"/>
          <w:szCs w:val="28"/>
        </w:rPr>
        <w:t xml:space="preserve">. </w:t>
      </w:r>
      <w:r w:rsidR="004A1896" w:rsidRPr="004A1896">
        <w:rPr>
          <w:rFonts w:ascii="Times New Roman" w:hAnsi="Times New Roman" w:cs="Times New Roman"/>
          <w:sz w:val="28"/>
          <w:szCs w:val="28"/>
        </w:rPr>
        <w:t>Los poemas dadaístas carecen de sentido lógico, no tienen signos de puntuación y pretendían protestar contra las rígidas convenciones literarias de la época. Son difíciles de entender. Constituían una serie de palabras, una tras otra, sin ilación. Había un profundo sentido del humor y un tono burlesco hacia lo considerado “gran arte”.</w:t>
      </w:r>
      <w:r w:rsidR="004A1896">
        <w:rPr>
          <w:rFonts w:ascii="Times New Roman" w:hAnsi="Times New Roman" w:cs="Times New Roman"/>
          <w:sz w:val="28"/>
          <w:szCs w:val="28"/>
        </w:rPr>
        <w:t xml:space="preserve"> </w:t>
      </w:r>
      <w:r w:rsidR="004A1896" w:rsidRPr="004A1896">
        <w:rPr>
          <w:rFonts w:ascii="Times New Roman" w:hAnsi="Times New Roman" w:cs="Times New Roman"/>
          <w:sz w:val="28"/>
          <w:szCs w:val="28"/>
        </w:rPr>
        <w:t xml:space="preserve">Algunos de sus representantes fueron </w:t>
      </w:r>
      <w:proofErr w:type="spellStart"/>
      <w:r w:rsidR="004A1896" w:rsidRPr="004A1896">
        <w:rPr>
          <w:rFonts w:ascii="Times New Roman" w:hAnsi="Times New Roman" w:cs="Times New Roman"/>
          <w:sz w:val="28"/>
          <w:szCs w:val="28"/>
        </w:rPr>
        <w:t>Tristan</w:t>
      </w:r>
      <w:proofErr w:type="spellEnd"/>
      <w:r w:rsidR="004A1896" w:rsidRPr="004A1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1896" w:rsidRPr="004A1896">
        <w:rPr>
          <w:rFonts w:ascii="Times New Roman" w:hAnsi="Times New Roman" w:cs="Times New Roman"/>
          <w:sz w:val="28"/>
          <w:szCs w:val="28"/>
        </w:rPr>
        <w:t>Tzara</w:t>
      </w:r>
      <w:proofErr w:type="spellEnd"/>
      <w:r w:rsidR="004A1896" w:rsidRPr="004A1896">
        <w:rPr>
          <w:rFonts w:ascii="Times New Roman" w:hAnsi="Times New Roman" w:cs="Times New Roman"/>
          <w:sz w:val="28"/>
          <w:szCs w:val="28"/>
        </w:rPr>
        <w:t xml:space="preserve"> (el más emblemático), </w:t>
      </w:r>
      <w:proofErr w:type="spellStart"/>
      <w:r w:rsidR="004A1896" w:rsidRPr="004A1896">
        <w:rPr>
          <w:rFonts w:ascii="Times New Roman" w:hAnsi="Times New Roman" w:cs="Times New Roman"/>
          <w:sz w:val="28"/>
          <w:szCs w:val="28"/>
        </w:rPr>
        <w:t>Wieland</w:t>
      </w:r>
      <w:proofErr w:type="spellEnd"/>
      <w:r w:rsidR="004A1896" w:rsidRPr="004A1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1896" w:rsidRPr="004A1896">
        <w:rPr>
          <w:rFonts w:ascii="Times New Roman" w:hAnsi="Times New Roman" w:cs="Times New Roman"/>
          <w:sz w:val="28"/>
          <w:szCs w:val="28"/>
        </w:rPr>
        <w:t>Herzfelde</w:t>
      </w:r>
      <w:proofErr w:type="spellEnd"/>
      <w:r w:rsidR="004A1896" w:rsidRPr="004A1896">
        <w:rPr>
          <w:rFonts w:ascii="Times New Roman" w:hAnsi="Times New Roman" w:cs="Times New Roman"/>
          <w:sz w:val="28"/>
          <w:szCs w:val="28"/>
        </w:rPr>
        <w:t xml:space="preserve"> o Hugo </w:t>
      </w:r>
      <w:proofErr w:type="spellStart"/>
      <w:r w:rsidR="004A1896" w:rsidRPr="004A1896">
        <w:rPr>
          <w:rFonts w:ascii="Times New Roman" w:hAnsi="Times New Roman" w:cs="Times New Roman"/>
          <w:sz w:val="28"/>
          <w:szCs w:val="28"/>
        </w:rPr>
        <w:t>Ball</w:t>
      </w:r>
      <w:proofErr w:type="spellEnd"/>
      <w:r w:rsidR="004A1896" w:rsidRPr="004A1896">
        <w:rPr>
          <w:rFonts w:ascii="Times New Roman" w:hAnsi="Times New Roman" w:cs="Times New Roman"/>
          <w:sz w:val="28"/>
          <w:szCs w:val="28"/>
        </w:rPr>
        <w:t xml:space="preserve"> (considerado su fundador).</w:t>
      </w:r>
    </w:p>
    <w:p w14:paraId="4D55AD27" w14:textId="3E687863" w:rsidR="007A4E21" w:rsidRPr="007A4E21" w:rsidRDefault="007A4E21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A4E21">
        <w:rPr>
          <w:rFonts w:ascii="Times New Roman" w:hAnsi="Times New Roman" w:cs="Times New Roman"/>
          <w:b/>
          <w:bCs/>
          <w:sz w:val="32"/>
          <w:szCs w:val="32"/>
        </w:rPr>
        <w:t>Pasos</w:t>
      </w:r>
    </w:p>
    <w:p w14:paraId="09E1F813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Toma un periódico.</w:t>
      </w:r>
    </w:p>
    <w:p w14:paraId="3CF6B41D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Toma unas tijeras.</w:t>
      </w:r>
    </w:p>
    <w:p w14:paraId="5F6893C0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Elige en el periódico un artículo de la longitud que quieras darle al poema.</w:t>
      </w:r>
    </w:p>
    <w:p w14:paraId="49F91713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Recorta el artículo.</w:t>
      </w:r>
    </w:p>
    <w:p w14:paraId="73F70413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Recorta en seguida y con cuidado cada una de las palabras que forman el artículo y mételas en una bolsa.</w:t>
      </w:r>
    </w:p>
    <w:p w14:paraId="66643460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Agítala suavemente.</w:t>
      </w:r>
    </w:p>
    <w:p w14:paraId="2D3A413C" w14:textId="77777777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Ahora saca las palabras, una tras otra.</w:t>
      </w:r>
    </w:p>
    <w:p w14:paraId="3187DC1B" w14:textId="574C31C1" w:rsidR="007A4E21" w:rsidRPr="007A4E21" w:rsidRDefault="007A4E21" w:rsidP="007A4E21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 w:rsidRPr="007A4E21">
        <w:rPr>
          <w:color w:val="000000"/>
          <w:sz w:val="28"/>
          <w:szCs w:val="28"/>
          <w:bdr w:val="none" w:sz="0" w:space="0" w:color="auto" w:frame="1"/>
        </w:rPr>
        <w:t>Cópialas meticulosamente</w:t>
      </w:r>
      <w:r>
        <w:rPr>
          <w:color w:val="000000"/>
          <w:sz w:val="28"/>
          <w:szCs w:val="28"/>
        </w:rPr>
        <w:t xml:space="preserve"> </w:t>
      </w:r>
      <w:r w:rsidRPr="007A4E21">
        <w:rPr>
          <w:color w:val="000000"/>
          <w:sz w:val="28"/>
          <w:szCs w:val="28"/>
          <w:bdr w:val="none" w:sz="0" w:space="0" w:color="auto" w:frame="1"/>
        </w:rPr>
        <w:t>en el orden en que las has ido sacado.</w:t>
      </w:r>
    </w:p>
    <w:p w14:paraId="0AA91DA1" w14:textId="584AD719" w:rsidR="007A4E21" w:rsidRDefault="004A1896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Aplicación en preescolar: </w:t>
      </w:r>
      <w:r w:rsidR="005A12E9" w:rsidRPr="005A12E9">
        <w:rPr>
          <w:color w:val="000000"/>
          <w:sz w:val="28"/>
          <w:szCs w:val="28"/>
          <w:bdr w:val="none" w:sz="0" w:space="0" w:color="auto" w:frame="1"/>
        </w:rPr>
        <w:t>La poesía infantil es una herramienta perfecta para acercar a los niños al mundo de las letras y un recurso muy valioso para adquirir conocimientos de una manera divertida, ya que para ellos es como un juego.</w:t>
      </w:r>
      <w:r w:rsidR="005A12E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A12E9" w:rsidRPr="005A12E9">
        <w:rPr>
          <w:color w:val="000000"/>
          <w:sz w:val="28"/>
          <w:szCs w:val="28"/>
          <w:bdr w:val="none" w:sz="0" w:space="0" w:color="auto" w:frame="1"/>
        </w:rPr>
        <w:t>Los niños se sienten atraídos por la musicalidad y el ritmo de la</w:t>
      </w:r>
      <w:r w:rsidR="005A12E9">
        <w:rPr>
          <w:color w:val="000000"/>
          <w:sz w:val="28"/>
          <w:szCs w:val="28"/>
          <w:bdr w:val="none" w:sz="0" w:space="0" w:color="auto" w:frame="1"/>
        </w:rPr>
        <w:t xml:space="preserve">s poesías, y a través de ellas </w:t>
      </w:r>
      <w:r w:rsidR="005A12E9" w:rsidRPr="005A12E9">
        <w:rPr>
          <w:color w:val="000000"/>
          <w:sz w:val="28"/>
          <w:szCs w:val="28"/>
          <w:bdr w:val="none" w:sz="0" w:space="0" w:color="auto" w:frame="1"/>
        </w:rPr>
        <w:t>se estimula la imaginación, el gusto y el hábito por la lectura tan importantes en su aprendizaje posterior.</w:t>
      </w:r>
      <w:r w:rsidR="005A12E9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A12E9" w:rsidRPr="005A12E9">
        <w:rPr>
          <w:color w:val="000000"/>
          <w:sz w:val="28"/>
          <w:szCs w:val="28"/>
          <w:bdr w:val="none" w:sz="0" w:space="0" w:color="auto" w:frame="1"/>
        </w:rPr>
        <w:t>Son un recurso perfecto para que aprendan vocabulario y conozcan el entorno que les rodea, además ayudan a aprender con más facilidad los conceptos y contenidos con los que queramos trabajar.</w:t>
      </w:r>
      <w:r w:rsidR="005A12E9">
        <w:rPr>
          <w:color w:val="000000"/>
          <w:sz w:val="28"/>
          <w:szCs w:val="28"/>
          <w:bdr w:val="none" w:sz="0" w:space="0" w:color="auto" w:frame="1"/>
        </w:rPr>
        <w:t xml:space="preserve"> Ejercitan la memoria y mejoran la expresión oral. </w:t>
      </w:r>
    </w:p>
    <w:p w14:paraId="09A5C4F2" w14:textId="7D2A9718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74168E38" w14:textId="77777777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59F7C4E3" w14:textId="02B9DB59" w:rsidR="007A4E21" w:rsidRP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38F9D3F" wp14:editId="4ADE10D0">
            <wp:simplePos x="0" y="0"/>
            <wp:positionH relativeFrom="column">
              <wp:posOffset>291465</wp:posOffset>
            </wp:positionH>
            <wp:positionV relativeFrom="paragraph">
              <wp:posOffset>-566420</wp:posOffset>
            </wp:positionV>
            <wp:extent cx="4143375" cy="4473568"/>
            <wp:effectExtent l="0" t="0" r="0" b="3810"/>
            <wp:wrapNone/>
            <wp:docPr id="162424433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473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D8A84" w14:textId="5C5D9162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4DFEAEBE" w14:textId="77777777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334A5B1E" w14:textId="6A70B6C0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13476D23" w14:textId="5BD07301" w:rsid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4D013DBD" w14:textId="5CBB6DBD" w:rsidR="007A4E21" w:rsidRPr="007A4E21" w:rsidRDefault="007A4E21" w:rsidP="007A4E21">
      <w:pPr>
        <w:pStyle w:val="NormalWeb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</w:rPr>
      </w:pPr>
    </w:p>
    <w:p w14:paraId="7B1D321A" w14:textId="3B053A47" w:rsidR="00463DBB" w:rsidRDefault="007A4E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239001D7" wp14:editId="615D6151">
            <wp:simplePos x="0" y="0"/>
            <wp:positionH relativeFrom="margin">
              <wp:posOffset>-166232</wp:posOffset>
            </wp:positionH>
            <wp:positionV relativeFrom="paragraph">
              <wp:posOffset>1737137</wp:posOffset>
            </wp:positionV>
            <wp:extent cx="4992129" cy="4811166"/>
            <wp:effectExtent l="0" t="0" r="0" b="8890"/>
            <wp:wrapNone/>
            <wp:docPr id="16299397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129" cy="4811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60288" behindDoc="0" locked="0" layoutInCell="1" allowOverlap="1" wp14:anchorId="6A15057C" wp14:editId="1BCEE303">
            <wp:simplePos x="0" y="0"/>
            <wp:positionH relativeFrom="margin">
              <wp:align>center</wp:align>
            </wp:positionH>
            <wp:positionV relativeFrom="paragraph">
              <wp:posOffset>-291190</wp:posOffset>
            </wp:positionV>
            <wp:extent cx="7002645" cy="4884212"/>
            <wp:effectExtent l="0" t="0" r="8255" b="0"/>
            <wp:wrapNone/>
            <wp:docPr id="21775396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645" cy="4884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14:paraId="69BE47E6" w14:textId="77777777" w:rsidR="00463DBB" w:rsidRPr="00463DBB" w:rsidRDefault="00463DBB" w:rsidP="00463DBB">
      <w:pPr>
        <w:rPr>
          <w:rFonts w:ascii="Times New Roman" w:hAnsi="Times New Roman" w:cs="Times New Roman"/>
          <w:sz w:val="28"/>
          <w:szCs w:val="28"/>
        </w:rPr>
      </w:pPr>
    </w:p>
    <w:p w14:paraId="008F81E7" w14:textId="77777777" w:rsidR="00463DBB" w:rsidRPr="00463DBB" w:rsidRDefault="00463DBB" w:rsidP="00463DBB">
      <w:pPr>
        <w:rPr>
          <w:rFonts w:ascii="Times New Roman" w:hAnsi="Times New Roman" w:cs="Times New Roman"/>
          <w:sz w:val="28"/>
          <w:szCs w:val="28"/>
        </w:rPr>
      </w:pPr>
    </w:p>
    <w:p w14:paraId="23D40383" w14:textId="77777777" w:rsidR="00463DBB" w:rsidRPr="00463DBB" w:rsidRDefault="00463DBB" w:rsidP="00463DBB">
      <w:pPr>
        <w:rPr>
          <w:rFonts w:ascii="Times New Roman" w:hAnsi="Times New Roman" w:cs="Times New Roman"/>
          <w:sz w:val="28"/>
          <w:szCs w:val="28"/>
        </w:rPr>
      </w:pPr>
    </w:p>
    <w:p w14:paraId="2A84E278" w14:textId="77777777" w:rsidR="00463DBB" w:rsidRPr="00463DBB" w:rsidRDefault="00463DBB" w:rsidP="00463DBB">
      <w:pPr>
        <w:rPr>
          <w:rFonts w:ascii="Times New Roman" w:hAnsi="Times New Roman" w:cs="Times New Roman"/>
          <w:sz w:val="28"/>
          <w:szCs w:val="28"/>
        </w:rPr>
      </w:pPr>
    </w:p>
    <w:p w14:paraId="22D805AD" w14:textId="77777777" w:rsidR="00463DBB" w:rsidRPr="00463DBB" w:rsidRDefault="00463DBB" w:rsidP="00463DBB">
      <w:pPr>
        <w:rPr>
          <w:rFonts w:ascii="Times New Roman" w:hAnsi="Times New Roman" w:cs="Times New Roman"/>
          <w:sz w:val="28"/>
          <w:szCs w:val="28"/>
        </w:rPr>
      </w:pPr>
    </w:p>
    <w:p w14:paraId="4A1981B0" w14:textId="77777777" w:rsidR="00463DBB" w:rsidRPr="00463DBB" w:rsidRDefault="00463DBB" w:rsidP="00463DBB">
      <w:pPr>
        <w:rPr>
          <w:rFonts w:ascii="Times New Roman" w:hAnsi="Times New Roman" w:cs="Times New Roman"/>
          <w:sz w:val="28"/>
          <w:szCs w:val="28"/>
        </w:rPr>
      </w:pPr>
    </w:p>
    <w:p w14:paraId="0F00A0FD" w14:textId="77777777" w:rsidR="00463DBB" w:rsidRPr="00463DBB" w:rsidRDefault="00463DBB" w:rsidP="00463DBB">
      <w:pPr>
        <w:rPr>
          <w:rFonts w:ascii="Times New Roman" w:hAnsi="Times New Roman" w:cs="Times New Roman"/>
          <w:sz w:val="28"/>
          <w:szCs w:val="28"/>
        </w:rPr>
      </w:pPr>
    </w:p>
    <w:p w14:paraId="1C2F75ED" w14:textId="794B726C" w:rsidR="007A4E21" w:rsidRPr="00463DBB" w:rsidRDefault="00463DBB" w:rsidP="008E12C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63DBB">
        <w:rPr>
          <w:rFonts w:ascii="Times New Roman" w:hAnsi="Times New Roman" w:cs="Times New Roman"/>
          <w:noProof/>
          <w:sz w:val="28"/>
          <w:szCs w:val="28"/>
          <w:lang w:eastAsia="es-MX"/>
        </w:rPr>
        <w:drawing>
          <wp:anchor distT="0" distB="0" distL="114300" distR="114300" simplePos="0" relativeHeight="251661312" behindDoc="0" locked="0" layoutInCell="1" allowOverlap="1" wp14:anchorId="5EDEC393" wp14:editId="3C2625D9">
            <wp:simplePos x="0" y="0"/>
            <wp:positionH relativeFrom="margin">
              <wp:posOffset>142875</wp:posOffset>
            </wp:positionH>
            <wp:positionV relativeFrom="margin">
              <wp:posOffset>4902835</wp:posOffset>
            </wp:positionV>
            <wp:extent cx="5400040" cy="4711065"/>
            <wp:effectExtent l="0" t="0" r="0" b="0"/>
            <wp:wrapSquare wrapText="bothSides"/>
            <wp:docPr id="1" name="Imagen 1" descr="C:\Users\Samy de Leon\Downloads\WhatsApp Image 2023-06-12 at 6.15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y de Leon\Downloads\WhatsApp Image 2023-06-12 at 6.15.40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A4E21" w:rsidRPr="00463D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F308A"/>
    <w:multiLevelType w:val="hybridMultilevel"/>
    <w:tmpl w:val="D8CED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E21"/>
    <w:rsid w:val="00463DBB"/>
    <w:rsid w:val="004A1896"/>
    <w:rsid w:val="005A12E9"/>
    <w:rsid w:val="007A4E21"/>
    <w:rsid w:val="008E12CA"/>
    <w:rsid w:val="00D9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82907"/>
  <w15:chartTrackingRefBased/>
  <w15:docId w15:val="{FD6C52B3-8A48-455A-ADF1-E5B5B3984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4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9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484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YUDITH AVILA CASTILLO</dc:creator>
  <cp:keywords/>
  <dc:description/>
  <cp:lastModifiedBy>escobedoadrian511@hotmail.com</cp:lastModifiedBy>
  <cp:revision>5</cp:revision>
  <dcterms:created xsi:type="dcterms:W3CDTF">2023-06-12T23:54:00Z</dcterms:created>
  <dcterms:modified xsi:type="dcterms:W3CDTF">2023-06-13T22:53:00Z</dcterms:modified>
</cp:coreProperties>
</file>