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F31E" w14:textId="77777777" w:rsidR="00020425" w:rsidRDefault="00020425" w:rsidP="00020425">
      <w:pPr>
        <w:spacing w:line="360" w:lineRule="auto"/>
        <w:jc w:val="center"/>
        <w:rPr>
          <w:rFonts w:ascii="Times New Roman" w:hAnsi="Times New Roman" w:cs="Times New Roman"/>
          <w:sz w:val="40"/>
          <w:szCs w:val="40"/>
        </w:rPr>
      </w:pPr>
      <w:r>
        <w:rPr>
          <w:rFonts w:ascii="Times New Roman" w:hAnsi="Times New Roman" w:cs="Times New Roman"/>
          <w:sz w:val="40"/>
          <w:szCs w:val="40"/>
        </w:rPr>
        <w:t>E</w:t>
      </w:r>
      <w:r w:rsidRPr="00884550">
        <w:rPr>
          <w:rFonts w:ascii="Times New Roman" w:hAnsi="Times New Roman" w:cs="Times New Roman"/>
          <w:sz w:val="40"/>
          <w:szCs w:val="40"/>
        </w:rPr>
        <w:t>scuela Normal de Educación Preescolar</w:t>
      </w:r>
    </w:p>
    <w:p w14:paraId="37C398FF" w14:textId="77777777" w:rsidR="00020425" w:rsidRPr="00884550"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Licenciatura en Educación Preescolar</w:t>
      </w:r>
    </w:p>
    <w:p w14:paraId="65D132F8" w14:textId="77777777" w:rsidR="00020425" w:rsidRPr="00884550" w:rsidRDefault="00020425" w:rsidP="00020425">
      <w:pPr>
        <w:spacing w:line="360" w:lineRule="auto"/>
        <w:jc w:val="center"/>
        <w:rPr>
          <w:rFonts w:ascii="Times New Roman" w:hAnsi="Times New Roman" w:cs="Times New Roman"/>
          <w:sz w:val="40"/>
          <w:szCs w:val="40"/>
        </w:rPr>
      </w:pPr>
      <w:r>
        <w:rPr>
          <w:rFonts w:ascii="Times New Roman" w:hAnsi="Times New Roman" w:cs="Times New Roman"/>
          <w:noProof/>
          <w:sz w:val="44"/>
          <w:szCs w:val="44"/>
        </w:rPr>
        <w:drawing>
          <wp:inline distT="0" distB="0" distL="0" distR="0" wp14:anchorId="3414A92D" wp14:editId="17AAEBCE">
            <wp:extent cx="3638550" cy="27184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43484" cy="2722143"/>
                    </a:xfrm>
                    <a:prstGeom prst="rect">
                      <a:avLst/>
                    </a:prstGeom>
                    <a:noFill/>
                  </pic:spPr>
                </pic:pic>
              </a:graphicData>
            </a:graphic>
          </wp:inline>
        </w:drawing>
      </w:r>
    </w:p>
    <w:p w14:paraId="259D471C" w14:textId="77777777" w:rsidR="00020425" w:rsidRPr="00884550"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Ciclo escolar 2022-2023</w:t>
      </w:r>
    </w:p>
    <w:p w14:paraId="1DBDD00C" w14:textId="68DD2A71" w:rsidR="00020425"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 xml:space="preserve">Curso: </w:t>
      </w:r>
      <w:r>
        <w:rPr>
          <w:rFonts w:ascii="Times New Roman" w:hAnsi="Times New Roman" w:cs="Times New Roman"/>
          <w:sz w:val="40"/>
          <w:szCs w:val="40"/>
        </w:rPr>
        <w:t>Análisis de prácticas y contextos escolares</w:t>
      </w:r>
    </w:p>
    <w:p w14:paraId="15E30BCB" w14:textId="77777777" w:rsidR="00020425" w:rsidRPr="00884550" w:rsidRDefault="00020425" w:rsidP="00020425">
      <w:pPr>
        <w:spacing w:line="360" w:lineRule="auto"/>
        <w:jc w:val="center"/>
        <w:rPr>
          <w:rFonts w:ascii="Times New Roman" w:hAnsi="Times New Roman" w:cs="Times New Roman"/>
          <w:sz w:val="40"/>
          <w:szCs w:val="40"/>
        </w:rPr>
      </w:pPr>
      <w:r>
        <w:rPr>
          <w:rFonts w:ascii="Times New Roman" w:hAnsi="Times New Roman" w:cs="Times New Roman"/>
          <w:sz w:val="40"/>
          <w:szCs w:val="40"/>
        </w:rPr>
        <w:t>Unidad de aprendizaje II</w:t>
      </w:r>
    </w:p>
    <w:p w14:paraId="42481D66" w14:textId="1D714F50" w:rsidR="00020425" w:rsidRPr="00884550"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 xml:space="preserve">Titular: </w:t>
      </w:r>
      <w:r>
        <w:rPr>
          <w:rFonts w:ascii="Times New Roman" w:hAnsi="Times New Roman" w:cs="Times New Roman"/>
          <w:sz w:val="40"/>
          <w:szCs w:val="40"/>
        </w:rPr>
        <w:t>Rosa Velia del Rio Tijerina</w:t>
      </w:r>
    </w:p>
    <w:p w14:paraId="639CA3CD" w14:textId="77777777" w:rsidR="00020425" w:rsidRPr="00884550"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“Evidencia unidad 2”</w:t>
      </w:r>
    </w:p>
    <w:p w14:paraId="0B44CFD5" w14:textId="77777777" w:rsidR="00020425" w:rsidRPr="00884550"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Alumna: María Fernanda Luis Martínez #13</w:t>
      </w:r>
    </w:p>
    <w:p w14:paraId="69E5E87B" w14:textId="1EFC82EF" w:rsidR="00020425" w:rsidRDefault="00020425" w:rsidP="00020425">
      <w:pPr>
        <w:spacing w:line="360" w:lineRule="auto"/>
        <w:jc w:val="center"/>
        <w:rPr>
          <w:rFonts w:ascii="Times New Roman" w:hAnsi="Times New Roman" w:cs="Times New Roman"/>
          <w:sz w:val="40"/>
          <w:szCs w:val="40"/>
        </w:rPr>
      </w:pPr>
      <w:r w:rsidRPr="00884550">
        <w:rPr>
          <w:rFonts w:ascii="Times New Roman" w:hAnsi="Times New Roman" w:cs="Times New Roman"/>
          <w:sz w:val="40"/>
          <w:szCs w:val="40"/>
        </w:rPr>
        <w:t>1°A</w:t>
      </w:r>
    </w:p>
    <w:p w14:paraId="2890117B" w14:textId="492806E7" w:rsidR="000530FD" w:rsidRDefault="00020425" w:rsidP="00020425">
      <w:pPr>
        <w:spacing w:line="360" w:lineRule="auto"/>
        <w:rPr>
          <w:rFonts w:ascii="Times New Roman" w:hAnsi="Times New Roman" w:cs="Times New Roman"/>
          <w:sz w:val="40"/>
          <w:szCs w:val="40"/>
        </w:rPr>
      </w:pPr>
      <w:r>
        <w:rPr>
          <w:rFonts w:ascii="Times New Roman" w:hAnsi="Times New Roman" w:cs="Times New Roman"/>
          <w:sz w:val="40"/>
          <w:szCs w:val="40"/>
        </w:rPr>
        <w:t>15/06/2023                                          Saltillo, Coahuila</w:t>
      </w:r>
    </w:p>
    <w:p w14:paraId="35AD09CC" w14:textId="09C0973E" w:rsidR="00F870EF" w:rsidRPr="00F870EF" w:rsidRDefault="00F870EF" w:rsidP="00F870EF">
      <w:pPr>
        <w:spacing w:line="360" w:lineRule="auto"/>
        <w:jc w:val="both"/>
        <w:rPr>
          <w:rFonts w:ascii="Times New Roman" w:hAnsi="Times New Roman" w:cs="Times New Roman"/>
          <w:sz w:val="24"/>
          <w:szCs w:val="24"/>
        </w:rPr>
      </w:pPr>
      <w:r w:rsidRPr="00F870EF">
        <w:rPr>
          <w:rFonts w:ascii="Times New Roman" w:hAnsi="Times New Roman" w:cs="Times New Roman"/>
          <w:sz w:val="24"/>
          <w:szCs w:val="24"/>
        </w:rPr>
        <w:lastRenderedPageBreak/>
        <w:t>DOMINIOS Y DESEMPEÑOS DEL PERFIL DE EGRESO</w:t>
      </w:r>
    </w:p>
    <w:p w14:paraId="7C5983A7" w14:textId="77777777" w:rsidR="00F870EF" w:rsidRPr="00F870EF" w:rsidRDefault="00F870EF" w:rsidP="00F870EF">
      <w:pPr>
        <w:spacing w:beforeLines="20" w:before="48" w:afterLines="20" w:after="48" w:line="360" w:lineRule="auto"/>
        <w:jc w:val="both"/>
        <w:rPr>
          <w:rFonts w:ascii="Times New Roman" w:hAnsi="Times New Roman" w:cs="Times New Roman"/>
          <w:sz w:val="24"/>
          <w:szCs w:val="24"/>
        </w:rPr>
      </w:pPr>
      <w:r w:rsidRPr="00F870EF">
        <w:rPr>
          <w:rFonts w:ascii="Times New Roman" w:hAnsi="Times New Roman" w:cs="Times New Roman"/>
          <w:sz w:val="24"/>
          <w:szCs w:val="24"/>
        </w:rPr>
        <w:t>Desarrolla el pensamiento reflexivo, crítico, creativo y sistémico y actúa desde el respeto, la cooperación, la solidaridad, la inclusión y la preocupación por el bien común</w:t>
      </w:r>
    </w:p>
    <w:p w14:paraId="3C76EA4F" w14:textId="77777777" w:rsidR="00F870EF" w:rsidRPr="00F870EF" w:rsidRDefault="00F870EF" w:rsidP="00F870EF">
      <w:pPr>
        <w:spacing w:line="360" w:lineRule="auto"/>
        <w:jc w:val="both"/>
        <w:rPr>
          <w:rFonts w:ascii="Times New Roman" w:hAnsi="Times New Roman" w:cs="Times New Roman"/>
          <w:sz w:val="24"/>
          <w:szCs w:val="24"/>
        </w:rPr>
      </w:pPr>
    </w:p>
    <w:p w14:paraId="0D1E043B" w14:textId="0CBFD076" w:rsidR="00F870EF" w:rsidRPr="00F870EF" w:rsidRDefault="00F870EF" w:rsidP="00F870EF">
      <w:pPr>
        <w:spacing w:after="0" w:line="360" w:lineRule="auto"/>
        <w:jc w:val="both"/>
        <w:rPr>
          <w:rFonts w:ascii="Times New Roman" w:hAnsi="Times New Roman" w:cs="Times New Roman"/>
          <w:sz w:val="24"/>
          <w:szCs w:val="24"/>
        </w:rPr>
      </w:pPr>
      <w:r w:rsidRPr="00F870EF">
        <w:rPr>
          <w:rFonts w:ascii="Times New Roman" w:hAnsi="Times New Roman" w:cs="Times New Roman"/>
          <w:sz w:val="24"/>
          <w:szCs w:val="24"/>
        </w:rPr>
        <w:t xml:space="preserve">ASPECTOS DEL PERFIL GENERAL </w:t>
      </w:r>
    </w:p>
    <w:p w14:paraId="539500EE" w14:textId="77777777" w:rsidR="00F870EF" w:rsidRPr="00F870EF" w:rsidRDefault="00F870EF" w:rsidP="00F870EF">
      <w:pPr>
        <w:spacing w:beforeLines="20" w:before="48" w:afterLines="20" w:after="48" w:line="360" w:lineRule="auto"/>
        <w:jc w:val="both"/>
        <w:rPr>
          <w:rFonts w:ascii="Times New Roman" w:hAnsi="Times New Roman" w:cs="Times New Roman"/>
          <w:sz w:val="24"/>
          <w:szCs w:val="24"/>
        </w:rPr>
      </w:pPr>
      <w:r w:rsidRPr="00F870EF">
        <w:rPr>
          <w:rFonts w:ascii="Times New Roman" w:hAnsi="Times New Roman" w:cs="Times New Roman"/>
          <w:sz w:val="24"/>
          <w:szCs w:val="24"/>
        </w:rPr>
        <w:t>Es productor de saber y conocimiento pedagógico, didáctico y disciplinar, reconoce y valora la investigación educativa y la producción de conocimiento desde la experiencia</w:t>
      </w:r>
    </w:p>
    <w:p w14:paraId="16519ED4" w14:textId="7ABA812B" w:rsidR="00F870EF" w:rsidRPr="00F870EF" w:rsidRDefault="00F870EF" w:rsidP="00F870EF">
      <w:pPr>
        <w:spacing w:beforeLines="20" w:before="48" w:afterLines="20" w:after="48" w:line="360" w:lineRule="auto"/>
        <w:jc w:val="both"/>
        <w:rPr>
          <w:rFonts w:ascii="Times New Roman" w:hAnsi="Times New Roman" w:cs="Times New Roman"/>
          <w:sz w:val="24"/>
          <w:szCs w:val="24"/>
        </w:rPr>
      </w:pPr>
      <w:r w:rsidRPr="00F870EF">
        <w:rPr>
          <w:rFonts w:ascii="Times New Roman" w:hAnsi="Times New Roman" w:cs="Times New Roman"/>
          <w:sz w:val="24"/>
          <w:szCs w:val="24"/>
        </w:rPr>
        <w:t>Desarrolla el pensamiento reflexivo, crítico, creativo y sistémico y actúa desde el respeto, la cooperación, la solidaridad, la inclusión y la preocupación por el bien común</w:t>
      </w:r>
    </w:p>
    <w:p w14:paraId="5FFA3A71" w14:textId="77777777" w:rsidR="00F870EF" w:rsidRPr="00F870EF" w:rsidRDefault="00F870EF" w:rsidP="00F870EF">
      <w:pPr>
        <w:spacing w:beforeLines="20" w:before="48" w:afterLines="20" w:after="48" w:line="360" w:lineRule="auto"/>
        <w:jc w:val="both"/>
        <w:rPr>
          <w:rFonts w:ascii="Times New Roman" w:hAnsi="Times New Roman" w:cs="Times New Roman"/>
          <w:sz w:val="24"/>
          <w:szCs w:val="24"/>
        </w:rPr>
      </w:pPr>
    </w:p>
    <w:p w14:paraId="5446E1DD" w14:textId="77777777" w:rsidR="00F870EF" w:rsidRPr="00F870EF" w:rsidRDefault="00F870EF" w:rsidP="00F870EF">
      <w:pPr>
        <w:spacing w:beforeLines="20" w:before="48" w:afterLines="20" w:after="48" w:line="360" w:lineRule="auto"/>
        <w:jc w:val="both"/>
        <w:rPr>
          <w:rFonts w:ascii="Times New Roman" w:hAnsi="Times New Roman" w:cs="Times New Roman"/>
          <w:sz w:val="24"/>
          <w:szCs w:val="24"/>
        </w:rPr>
      </w:pPr>
      <w:r w:rsidRPr="00F870EF">
        <w:rPr>
          <w:rFonts w:ascii="Times New Roman" w:hAnsi="Times New Roman" w:cs="Times New Roman"/>
          <w:sz w:val="24"/>
          <w:szCs w:val="24"/>
        </w:rPr>
        <w:t xml:space="preserve">PERFIL PROFESIONAL </w:t>
      </w:r>
    </w:p>
    <w:p w14:paraId="3E53B3A0" w14:textId="77777777" w:rsidR="00F870EF" w:rsidRPr="00F870EF" w:rsidRDefault="00F870EF" w:rsidP="00F870EF">
      <w:pPr>
        <w:spacing w:beforeLines="20" w:before="48" w:afterLines="20" w:after="48" w:line="360" w:lineRule="auto"/>
        <w:jc w:val="both"/>
        <w:rPr>
          <w:rFonts w:ascii="Times New Roman" w:hAnsi="Times New Roman" w:cs="Times New Roman"/>
          <w:sz w:val="24"/>
          <w:szCs w:val="24"/>
        </w:rPr>
      </w:pPr>
      <w:r w:rsidRPr="00F870EF">
        <w:rPr>
          <w:rFonts w:ascii="Times New Roman" w:hAnsi="Times New Roman" w:cs="Times New Roman"/>
          <w:sz w:val="24"/>
          <w:szCs w:val="24"/>
        </w:rPr>
        <w:t>Desarrolla una cultura digital para generar procesos de aprendizaje significativo, colaborativo, ético e incluyente en diferentes escenarios y contextos coherentes con el plan y programas de estudio vigentes.</w:t>
      </w:r>
    </w:p>
    <w:p w14:paraId="37222B28" w14:textId="412D9527" w:rsidR="00F870EF" w:rsidRPr="00F870EF" w:rsidRDefault="00F870EF" w:rsidP="00F870EF">
      <w:pPr>
        <w:spacing w:line="360" w:lineRule="auto"/>
        <w:jc w:val="both"/>
        <w:rPr>
          <w:rFonts w:ascii="Times New Roman" w:hAnsi="Times New Roman" w:cs="Times New Roman"/>
          <w:sz w:val="44"/>
          <w:szCs w:val="44"/>
        </w:rPr>
      </w:pPr>
      <w:r w:rsidRPr="00F870EF">
        <w:rPr>
          <w:rFonts w:ascii="Times New Roman" w:hAnsi="Times New Roman" w:cs="Times New Roman"/>
          <w:sz w:val="24"/>
          <w:szCs w:val="24"/>
        </w:rPr>
        <w:t>Caracteriza la diversidad de la población escolar que atiende, considerando modalidad, contextos socioculturales y niveles de desarrollo cognitivo, físico y socioemocional, para establecer una práctica docente situada e incluyente.</w:t>
      </w:r>
    </w:p>
    <w:p w14:paraId="5223D0E3" w14:textId="77777777" w:rsidR="00F870EF" w:rsidRPr="00F870EF" w:rsidRDefault="00F870EF" w:rsidP="00F870EF">
      <w:pPr>
        <w:spacing w:line="360" w:lineRule="auto"/>
        <w:jc w:val="both"/>
        <w:rPr>
          <w:rFonts w:ascii="Times New Roman" w:hAnsi="Times New Roman" w:cs="Times New Roman"/>
          <w:sz w:val="44"/>
          <w:szCs w:val="44"/>
        </w:rPr>
      </w:pPr>
      <w:r w:rsidRPr="00F870EF">
        <w:rPr>
          <w:rFonts w:ascii="Times New Roman" w:hAnsi="Times New Roman" w:cs="Times New Roman"/>
          <w:sz w:val="44"/>
          <w:szCs w:val="44"/>
        </w:rPr>
        <w:br w:type="page"/>
      </w:r>
    </w:p>
    <w:p w14:paraId="1F9DA6F5" w14:textId="34DE605E" w:rsidR="00020425" w:rsidRDefault="00C324EE" w:rsidP="00020425">
      <w:pPr>
        <w:spacing w:line="360" w:lineRule="auto"/>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14:anchorId="5FAAE019" wp14:editId="407660D7">
            <wp:extent cx="5593080" cy="376809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0172"/>
                    <a:stretch/>
                  </pic:blipFill>
                  <pic:spPr bwMode="auto">
                    <a:xfrm>
                      <a:off x="0" y="0"/>
                      <a:ext cx="5593080" cy="3768090"/>
                    </a:xfrm>
                    <a:prstGeom prst="rect">
                      <a:avLst/>
                    </a:prstGeom>
                    <a:noFill/>
                    <a:ln>
                      <a:noFill/>
                    </a:ln>
                    <a:extLst>
                      <a:ext uri="{53640926-AAD7-44D8-BBD7-CCE9431645EC}">
                        <a14:shadowObscured xmlns:a14="http://schemas.microsoft.com/office/drawing/2010/main"/>
                      </a:ext>
                    </a:extLst>
                  </pic:spPr>
                </pic:pic>
              </a:graphicData>
            </a:graphic>
          </wp:inline>
        </w:drawing>
      </w:r>
    </w:p>
    <w:p w14:paraId="4B49B535" w14:textId="7309159E" w:rsidR="00C324EE" w:rsidRDefault="00C324EE" w:rsidP="00020425">
      <w:pPr>
        <w:spacing w:line="360" w:lineRule="auto"/>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1D4B5820" wp14:editId="3C931E95">
            <wp:extent cx="5608320" cy="39776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320" cy="3977640"/>
                    </a:xfrm>
                    <a:prstGeom prst="rect">
                      <a:avLst/>
                    </a:prstGeom>
                    <a:noFill/>
                  </pic:spPr>
                </pic:pic>
              </a:graphicData>
            </a:graphic>
          </wp:inline>
        </w:drawing>
      </w:r>
    </w:p>
    <w:p w14:paraId="3E8F36EC" w14:textId="5D28C1A0" w:rsidR="00C324EE" w:rsidRPr="009232E8" w:rsidRDefault="00C324EE" w:rsidP="00F870EF">
      <w:pPr>
        <w:spacing w:line="360" w:lineRule="auto"/>
        <w:jc w:val="both"/>
        <w:rPr>
          <w:rFonts w:ascii="Times New Roman" w:hAnsi="Times New Roman" w:cs="Times New Roman"/>
          <w:sz w:val="24"/>
          <w:szCs w:val="24"/>
        </w:rPr>
      </w:pPr>
      <w:r w:rsidRPr="009232E8">
        <w:rPr>
          <w:rFonts w:ascii="Times New Roman" w:hAnsi="Times New Roman" w:cs="Times New Roman"/>
          <w:sz w:val="24"/>
          <w:szCs w:val="24"/>
        </w:rPr>
        <w:lastRenderedPageBreak/>
        <w:t>Al observar estas fotografías me llena de emoción haber coincidido con pequeñitos llenos de amor, sin duda alguna me llevo una muy grata experiencia en esta tercera jornada de observación.</w:t>
      </w:r>
    </w:p>
    <w:p w14:paraId="32940B3C" w14:textId="0FC59B8A" w:rsidR="00C324EE" w:rsidRDefault="00C324EE" w:rsidP="00F870EF">
      <w:pPr>
        <w:spacing w:line="360" w:lineRule="auto"/>
        <w:jc w:val="both"/>
        <w:rPr>
          <w:rFonts w:ascii="Times New Roman" w:hAnsi="Times New Roman" w:cs="Times New Roman"/>
          <w:sz w:val="24"/>
          <w:szCs w:val="24"/>
        </w:rPr>
      </w:pPr>
      <w:r w:rsidRPr="009232E8">
        <w:rPr>
          <w:rFonts w:ascii="Times New Roman" w:hAnsi="Times New Roman" w:cs="Times New Roman"/>
          <w:sz w:val="24"/>
          <w:szCs w:val="24"/>
        </w:rPr>
        <w:t xml:space="preserve">Detrás de </w:t>
      </w:r>
      <w:r w:rsidR="000D4336" w:rsidRPr="009232E8">
        <w:rPr>
          <w:rFonts w:ascii="Times New Roman" w:hAnsi="Times New Roman" w:cs="Times New Roman"/>
          <w:sz w:val="24"/>
          <w:szCs w:val="24"/>
        </w:rPr>
        <w:t xml:space="preserve">cada actividad que se presenta en </w:t>
      </w:r>
      <w:r w:rsidR="009232E8">
        <w:rPr>
          <w:rFonts w:ascii="Times New Roman" w:hAnsi="Times New Roman" w:cs="Times New Roman"/>
          <w:sz w:val="24"/>
          <w:szCs w:val="24"/>
        </w:rPr>
        <w:t>las fotografías</w:t>
      </w:r>
      <w:r w:rsidR="00FF6A81">
        <w:rPr>
          <w:rFonts w:ascii="Times New Roman" w:hAnsi="Times New Roman" w:cs="Times New Roman"/>
          <w:sz w:val="24"/>
          <w:szCs w:val="24"/>
        </w:rPr>
        <w:t xml:space="preserve"> existe un gran proceso que se llevó a cabo desde jornadas de observaciones pasadas, buscando las problemáticas que había en el jardín en relación al cuidado del medio ambiente. Una vez teniendo la problemática concreta</w:t>
      </w:r>
      <w:r w:rsidR="00A65DB7">
        <w:rPr>
          <w:rFonts w:ascii="Times New Roman" w:hAnsi="Times New Roman" w:cs="Times New Roman"/>
          <w:sz w:val="24"/>
          <w:szCs w:val="24"/>
        </w:rPr>
        <w:t xml:space="preserve"> en esta ocasión se observó basura tirada en el piso y que los alumnos no tenían el hábito de depositar la basura en los botes</w:t>
      </w:r>
      <w:r w:rsidR="00FF6A81">
        <w:rPr>
          <w:rFonts w:ascii="Times New Roman" w:hAnsi="Times New Roman" w:cs="Times New Roman"/>
          <w:sz w:val="24"/>
          <w:szCs w:val="24"/>
        </w:rPr>
        <w:t>, se comenzó a planear la actividad que se llevaría a cabo en el jardín.</w:t>
      </w:r>
    </w:p>
    <w:p w14:paraId="1EFEDDA0" w14:textId="77777777" w:rsidR="00B2799D" w:rsidRDefault="00A65DB7"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Se optó por trabajar el tema de la clasificación de la basura</w:t>
      </w:r>
      <w:r w:rsidR="00E43956">
        <w:rPr>
          <w:rFonts w:ascii="Times New Roman" w:hAnsi="Times New Roman" w:cs="Times New Roman"/>
          <w:sz w:val="24"/>
          <w:szCs w:val="24"/>
        </w:rPr>
        <w:t xml:space="preserve"> en el proyecto</w:t>
      </w:r>
      <w:r w:rsidR="005E50C8">
        <w:rPr>
          <w:rFonts w:ascii="Times New Roman" w:hAnsi="Times New Roman" w:cs="Times New Roman"/>
          <w:sz w:val="24"/>
          <w:szCs w:val="24"/>
        </w:rPr>
        <w:t>, relacionándolo con el reciclaje de algunos materiales que se clasifican</w:t>
      </w:r>
      <w:r w:rsidR="00123080">
        <w:rPr>
          <w:rFonts w:ascii="Times New Roman" w:hAnsi="Times New Roman" w:cs="Times New Roman"/>
          <w:sz w:val="24"/>
          <w:szCs w:val="24"/>
        </w:rPr>
        <w:t xml:space="preserve"> y al mismo tiempo el cuidado de las plantas y la importancia que tienen estas prácticas el medio ambiente.</w:t>
      </w:r>
      <w:r>
        <w:rPr>
          <w:rFonts w:ascii="Times New Roman" w:hAnsi="Times New Roman" w:cs="Times New Roman"/>
          <w:sz w:val="24"/>
          <w:szCs w:val="24"/>
        </w:rPr>
        <w:t xml:space="preserve"> </w:t>
      </w:r>
      <w:r w:rsidR="00E5640E">
        <w:rPr>
          <w:rFonts w:ascii="Times New Roman" w:hAnsi="Times New Roman" w:cs="Times New Roman"/>
          <w:sz w:val="24"/>
          <w:szCs w:val="24"/>
        </w:rPr>
        <w:t xml:space="preserve">Hubo </w:t>
      </w:r>
      <w:r>
        <w:rPr>
          <w:rFonts w:ascii="Times New Roman" w:hAnsi="Times New Roman" w:cs="Times New Roman"/>
          <w:sz w:val="24"/>
          <w:szCs w:val="24"/>
        </w:rPr>
        <w:t xml:space="preserve">diversas consultas de por medio para complementar el marco teórico y </w:t>
      </w:r>
      <w:r w:rsidR="00E43956">
        <w:rPr>
          <w:rFonts w:ascii="Times New Roman" w:hAnsi="Times New Roman" w:cs="Times New Roman"/>
          <w:sz w:val="24"/>
          <w:szCs w:val="24"/>
        </w:rPr>
        <w:t xml:space="preserve">tener los </w:t>
      </w:r>
      <w:r>
        <w:rPr>
          <w:rFonts w:ascii="Times New Roman" w:hAnsi="Times New Roman" w:cs="Times New Roman"/>
          <w:sz w:val="24"/>
          <w:szCs w:val="24"/>
        </w:rPr>
        <w:t xml:space="preserve">fundamentos </w:t>
      </w:r>
      <w:r w:rsidR="00E43956">
        <w:rPr>
          <w:rFonts w:ascii="Times New Roman" w:hAnsi="Times New Roman" w:cs="Times New Roman"/>
          <w:sz w:val="24"/>
          <w:szCs w:val="24"/>
        </w:rPr>
        <w:t>necesarios para resolver cualquier duda</w:t>
      </w:r>
    </w:p>
    <w:p w14:paraId="2AECA778" w14:textId="3CAB9EFB" w:rsidR="00A65DB7" w:rsidRDefault="00E43956"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Se comenzó a elaborar la planeación de la actividad, considerando los tres momentos, inicio, desarrollo y cierre, así como los materiales que se necesitaron, el tiempo que dura la actividad y el espacio en el que se realizará. Posterior a esto se nos solicitó elaborar una mampara donde se plasmara la hipótesis del proyecto, y las imágenes con la explicación paso a paso de la actividad a realizar.</w:t>
      </w:r>
      <w:r w:rsidR="006E1EE5">
        <w:rPr>
          <w:rFonts w:ascii="Times New Roman" w:hAnsi="Times New Roman" w:cs="Times New Roman"/>
          <w:sz w:val="24"/>
          <w:szCs w:val="24"/>
        </w:rPr>
        <w:t xml:space="preserve"> Todos los materiales debían ser llamativos y muy creativos para lograr captar la atención de los niños.</w:t>
      </w:r>
    </w:p>
    <w:p w14:paraId="2277B7E4" w14:textId="20C02012" w:rsidR="006E1EE5" w:rsidRDefault="006E1EE5"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Al llegar al jardín el día de la aplicación de esa actividad fue un momento de estrés y de desesperación de no saber como transportar tanto material que llevábamos, como íbamos a bajarlo para después acomodarlo antes de que llegaran los niños, sin embargo, el asistir con más compañeras del salón al mismo jardín facilitó este aspecto de entre todas apoyarnos con los diversos materiales que traía cada quien para su actividad</w:t>
      </w:r>
    </w:p>
    <w:p w14:paraId="58B75727" w14:textId="0D8CB910" w:rsidR="005E50C8" w:rsidRDefault="006E1EE5"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los alumnos comenzaron a entrar al salón todos estaban sorprendidos con el material que </w:t>
      </w:r>
      <w:r w:rsidR="005E50C8">
        <w:rPr>
          <w:rFonts w:ascii="Times New Roman" w:hAnsi="Times New Roman" w:cs="Times New Roman"/>
          <w:sz w:val="24"/>
          <w:szCs w:val="24"/>
        </w:rPr>
        <w:t>se les preparó</w:t>
      </w:r>
      <w:r>
        <w:rPr>
          <w:rFonts w:ascii="Times New Roman" w:hAnsi="Times New Roman" w:cs="Times New Roman"/>
          <w:sz w:val="24"/>
          <w:szCs w:val="24"/>
        </w:rPr>
        <w:t xml:space="preserve">, al iniciar la jornada se empezó a dar la explicación del tema con cuestionamientos </w:t>
      </w:r>
      <w:r w:rsidR="005E50C8">
        <w:rPr>
          <w:rFonts w:ascii="Times New Roman" w:hAnsi="Times New Roman" w:cs="Times New Roman"/>
          <w:sz w:val="24"/>
          <w:szCs w:val="24"/>
        </w:rPr>
        <w:t xml:space="preserve">para los saberes previos al tema de la clasificación de la basura, se les </w:t>
      </w:r>
      <w:r w:rsidR="005E50C8">
        <w:rPr>
          <w:rFonts w:ascii="Times New Roman" w:hAnsi="Times New Roman" w:cs="Times New Roman"/>
          <w:sz w:val="24"/>
          <w:szCs w:val="24"/>
        </w:rPr>
        <w:lastRenderedPageBreak/>
        <w:t>preguntó si sabían como cuidar el medio ambiente, que es la basura, que es reciclar o si han observado diversos botes de basura de diferentes colores en el contexto donde viven.</w:t>
      </w:r>
    </w:p>
    <w:p w14:paraId="349CB8F3" w14:textId="77777777" w:rsidR="00A15139" w:rsidRDefault="005E50C8"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Se logró identificar que la mayoría tenía la idea de los conceptos a trabajar</w:t>
      </w:r>
      <w:r w:rsidR="0087100C">
        <w:rPr>
          <w:rFonts w:ascii="Times New Roman" w:hAnsi="Times New Roman" w:cs="Times New Roman"/>
          <w:sz w:val="24"/>
          <w:szCs w:val="24"/>
        </w:rPr>
        <w:t xml:space="preserve">. Después </w:t>
      </w:r>
      <w:r w:rsidR="009E53A7">
        <w:rPr>
          <w:rFonts w:ascii="Times New Roman" w:hAnsi="Times New Roman" w:cs="Times New Roman"/>
          <w:sz w:val="24"/>
          <w:szCs w:val="24"/>
        </w:rPr>
        <w:t>se les di</w:t>
      </w:r>
      <w:r w:rsidR="00677ABE">
        <w:rPr>
          <w:rFonts w:ascii="Times New Roman" w:hAnsi="Times New Roman" w:cs="Times New Roman"/>
          <w:sz w:val="24"/>
          <w:szCs w:val="24"/>
        </w:rPr>
        <w:t>ó</w:t>
      </w:r>
      <w:r w:rsidR="009E53A7">
        <w:rPr>
          <w:rFonts w:ascii="Times New Roman" w:hAnsi="Times New Roman" w:cs="Times New Roman"/>
          <w:sz w:val="24"/>
          <w:szCs w:val="24"/>
        </w:rPr>
        <w:t xml:space="preserve"> la explicación</w:t>
      </w:r>
      <w:r w:rsidR="00677ABE">
        <w:rPr>
          <w:rFonts w:ascii="Times New Roman" w:hAnsi="Times New Roman" w:cs="Times New Roman"/>
          <w:sz w:val="24"/>
          <w:szCs w:val="24"/>
        </w:rPr>
        <w:t xml:space="preserve"> de las preguntas del inicio </w:t>
      </w:r>
      <w:r w:rsidR="00590077">
        <w:rPr>
          <w:rFonts w:ascii="Times New Roman" w:hAnsi="Times New Roman" w:cs="Times New Roman"/>
          <w:sz w:val="24"/>
          <w:szCs w:val="24"/>
        </w:rPr>
        <w:t xml:space="preserve">y con los botes de basura y la basura que llevamos representada en fomi </w:t>
      </w:r>
      <w:r w:rsidR="00C6213E">
        <w:rPr>
          <w:rFonts w:ascii="Times New Roman" w:hAnsi="Times New Roman" w:cs="Times New Roman"/>
          <w:sz w:val="24"/>
          <w:szCs w:val="24"/>
        </w:rPr>
        <w:t xml:space="preserve">se iba explicando donde se tenía que depositar la basura </w:t>
      </w:r>
      <w:r w:rsidR="00F6328E">
        <w:rPr>
          <w:rFonts w:ascii="Times New Roman" w:hAnsi="Times New Roman" w:cs="Times New Roman"/>
          <w:sz w:val="24"/>
          <w:szCs w:val="24"/>
        </w:rPr>
        <w:t xml:space="preserve">de acuerdo al color de cada bote. </w:t>
      </w:r>
    </w:p>
    <w:p w14:paraId="621AE58C" w14:textId="77777777" w:rsidR="00B2799D" w:rsidRDefault="00A15139"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primera fotografía se puede observar </w:t>
      </w:r>
      <w:r w:rsidR="00CE2C32">
        <w:rPr>
          <w:rFonts w:ascii="Times New Roman" w:hAnsi="Times New Roman" w:cs="Times New Roman"/>
          <w:sz w:val="24"/>
          <w:szCs w:val="24"/>
        </w:rPr>
        <w:t xml:space="preserve">que la actividad para reafirmar </w:t>
      </w:r>
      <w:r w:rsidR="008A4A87">
        <w:rPr>
          <w:rFonts w:ascii="Times New Roman" w:hAnsi="Times New Roman" w:cs="Times New Roman"/>
          <w:sz w:val="24"/>
          <w:szCs w:val="24"/>
        </w:rPr>
        <w:t>y evaluar el aprendizaje</w:t>
      </w:r>
      <w:r w:rsidR="00CE2C32">
        <w:rPr>
          <w:rFonts w:ascii="Times New Roman" w:hAnsi="Times New Roman" w:cs="Times New Roman"/>
          <w:sz w:val="24"/>
          <w:szCs w:val="24"/>
        </w:rPr>
        <w:t xml:space="preserve"> de los alumnos se realizó en el patio del jardín</w:t>
      </w:r>
      <w:r w:rsidR="00EF7A69">
        <w:rPr>
          <w:rFonts w:ascii="Times New Roman" w:hAnsi="Times New Roman" w:cs="Times New Roman"/>
          <w:sz w:val="24"/>
          <w:szCs w:val="24"/>
        </w:rPr>
        <w:t xml:space="preserve">, dividimos al grupo en cinco equipos, dándoles a cada equipo una estrellita </w:t>
      </w:r>
      <w:r w:rsidR="00FF5356">
        <w:rPr>
          <w:rFonts w:ascii="Times New Roman" w:hAnsi="Times New Roman" w:cs="Times New Roman"/>
          <w:sz w:val="24"/>
          <w:szCs w:val="24"/>
        </w:rPr>
        <w:t xml:space="preserve">de diferente color para poder diferenciarlos. Los botes de basura se colocaron al centro del patio y </w:t>
      </w:r>
      <w:r w:rsidR="001768A6">
        <w:rPr>
          <w:rFonts w:ascii="Times New Roman" w:hAnsi="Times New Roman" w:cs="Times New Roman"/>
          <w:sz w:val="24"/>
          <w:szCs w:val="24"/>
        </w:rPr>
        <w:t xml:space="preserve">enseguida de donde estaban los equipos se colocó una caja con la basura que se tenía que depositar. </w:t>
      </w:r>
    </w:p>
    <w:p w14:paraId="24860AFC" w14:textId="1C28BE58" w:rsidR="00F870EF" w:rsidRDefault="001768A6"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Cada equipo se formaba en una línea </w:t>
      </w:r>
      <w:r w:rsidR="000772B2">
        <w:rPr>
          <w:rFonts w:ascii="Times New Roman" w:hAnsi="Times New Roman" w:cs="Times New Roman"/>
          <w:sz w:val="24"/>
          <w:szCs w:val="24"/>
        </w:rPr>
        <w:t xml:space="preserve">detrás de </w:t>
      </w:r>
      <w:r>
        <w:rPr>
          <w:rFonts w:ascii="Times New Roman" w:hAnsi="Times New Roman" w:cs="Times New Roman"/>
          <w:sz w:val="24"/>
          <w:szCs w:val="24"/>
        </w:rPr>
        <w:t xml:space="preserve">la caja </w:t>
      </w:r>
      <w:r w:rsidR="000772B2">
        <w:rPr>
          <w:rFonts w:ascii="Times New Roman" w:hAnsi="Times New Roman" w:cs="Times New Roman"/>
          <w:sz w:val="24"/>
          <w:szCs w:val="24"/>
        </w:rPr>
        <w:t>y al sonar el silbato corrían hasta donde estaban los botes para poner la basura en su lugar</w:t>
      </w:r>
      <w:r w:rsidR="00B76340">
        <w:rPr>
          <w:rFonts w:ascii="Times New Roman" w:hAnsi="Times New Roman" w:cs="Times New Roman"/>
          <w:sz w:val="24"/>
          <w:szCs w:val="24"/>
        </w:rPr>
        <w:t xml:space="preserve"> en determinado tiempo, para después entre todos corroborar si </w:t>
      </w:r>
      <w:r w:rsidR="008A75B4">
        <w:rPr>
          <w:rFonts w:ascii="Times New Roman" w:hAnsi="Times New Roman" w:cs="Times New Roman"/>
          <w:sz w:val="24"/>
          <w:szCs w:val="24"/>
        </w:rPr>
        <w:t>la basura correspondía con el bote</w:t>
      </w:r>
      <w:r w:rsidR="008A4A87">
        <w:rPr>
          <w:rFonts w:ascii="Times New Roman" w:hAnsi="Times New Roman" w:cs="Times New Roman"/>
          <w:sz w:val="24"/>
          <w:szCs w:val="24"/>
        </w:rPr>
        <w:t xml:space="preserve">. Me sorprendió la manera en la que respondieron los niños a la actividad, todos muy participativos, siempre poniendo atención </w:t>
      </w:r>
      <w:r w:rsidR="00BC7175">
        <w:rPr>
          <w:rFonts w:ascii="Times New Roman" w:hAnsi="Times New Roman" w:cs="Times New Roman"/>
          <w:sz w:val="24"/>
          <w:szCs w:val="24"/>
        </w:rPr>
        <w:t>y se vio reflejado todo eso cuando participaron con su equipo</w:t>
      </w:r>
      <w:r w:rsidR="004352A2">
        <w:rPr>
          <w:rFonts w:ascii="Times New Roman" w:hAnsi="Times New Roman" w:cs="Times New Roman"/>
          <w:sz w:val="24"/>
          <w:szCs w:val="24"/>
        </w:rPr>
        <w:t>.</w:t>
      </w:r>
    </w:p>
    <w:p w14:paraId="4CCAD3B6" w14:textId="77777777" w:rsidR="00B2799D" w:rsidRDefault="00375A58"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primera actividad nos tomó toda la mañana para realizarla, posterior a esto los alumnos salieron al </w:t>
      </w:r>
      <w:r w:rsidR="00123080">
        <w:rPr>
          <w:rFonts w:ascii="Times New Roman" w:hAnsi="Times New Roman" w:cs="Times New Roman"/>
          <w:sz w:val="24"/>
          <w:szCs w:val="24"/>
        </w:rPr>
        <w:t>receso y al regresar teníamos otra actividad preparada para ellos</w:t>
      </w:r>
      <w:r w:rsidR="006B7269">
        <w:rPr>
          <w:rFonts w:ascii="Times New Roman" w:hAnsi="Times New Roman" w:cs="Times New Roman"/>
          <w:sz w:val="24"/>
          <w:szCs w:val="24"/>
        </w:rPr>
        <w:t xml:space="preserve">. La segunda actividad tenía relación con </w:t>
      </w:r>
      <w:r w:rsidR="00F41275">
        <w:rPr>
          <w:rFonts w:ascii="Times New Roman" w:hAnsi="Times New Roman" w:cs="Times New Roman"/>
          <w:sz w:val="24"/>
          <w:szCs w:val="24"/>
        </w:rPr>
        <w:t>el reciclaje y la importancia de las plantas en el medio ambiente</w:t>
      </w:r>
      <w:r w:rsidR="000C3FE5">
        <w:rPr>
          <w:rFonts w:ascii="Times New Roman" w:hAnsi="Times New Roman" w:cs="Times New Roman"/>
          <w:sz w:val="24"/>
          <w:szCs w:val="24"/>
        </w:rPr>
        <w:t>, nosotras les llevamos a cada niño una plantita y una botella de plástico pequeña cortada de la parte de arriba.</w:t>
      </w:r>
    </w:p>
    <w:p w14:paraId="3B0F7F11" w14:textId="5C8A9048" w:rsidR="00B2799D" w:rsidRDefault="000C3FE5"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0692">
        <w:rPr>
          <w:rFonts w:ascii="Times New Roman" w:hAnsi="Times New Roman" w:cs="Times New Roman"/>
          <w:sz w:val="24"/>
          <w:szCs w:val="24"/>
        </w:rPr>
        <w:t>Se les dio otra explicación</w:t>
      </w:r>
      <w:r w:rsidR="00002BA8">
        <w:rPr>
          <w:rFonts w:ascii="Times New Roman" w:hAnsi="Times New Roman" w:cs="Times New Roman"/>
          <w:sz w:val="24"/>
          <w:szCs w:val="24"/>
        </w:rPr>
        <w:t xml:space="preserve"> acerca de los diferentes materiales que depositamos en la basura, que cada material tiene </w:t>
      </w:r>
      <w:r w:rsidR="002408C7">
        <w:rPr>
          <w:rFonts w:ascii="Times New Roman" w:hAnsi="Times New Roman" w:cs="Times New Roman"/>
          <w:sz w:val="24"/>
          <w:szCs w:val="24"/>
        </w:rPr>
        <w:t>que ser tratado para más adelante</w:t>
      </w:r>
      <w:r w:rsidR="00852D5A">
        <w:rPr>
          <w:rFonts w:ascii="Times New Roman" w:hAnsi="Times New Roman" w:cs="Times New Roman"/>
          <w:sz w:val="24"/>
          <w:szCs w:val="24"/>
        </w:rPr>
        <w:t xml:space="preserve"> darle un nuevo uso. En esta ocasión nos enfocamos en el plástico,</w:t>
      </w:r>
      <w:r w:rsidR="00137E2B">
        <w:rPr>
          <w:rFonts w:ascii="Times New Roman" w:hAnsi="Times New Roman" w:cs="Times New Roman"/>
          <w:sz w:val="24"/>
          <w:szCs w:val="24"/>
        </w:rPr>
        <w:t xml:space="preserve"> comentándoles que al separar las botellas de plástico se pueden reciclar para </w:t>
      </w:r>
      <w:r w:rsidR="00A0106F">
        <w:rPr>
          <w:rFonts w:ascii="Times New Roman" w:hAnsi="Times New Roman" w:cs="Times New Roman"/>
          <w:sz w:val="24"/>
          <w:szCs w:val="24"/>
        </w:rPr>
        <w:t>darles un segundo uso, cono lo verían en la actividad al realizar su maceta con botellas de plástico.</w:t>
      </w:r>
    </w:p>
    <w:p w14:paraId="5C6C3468" w14:textId="77777777" w:rsidR="00B2799D" w:rsidRDefault="00627F49"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el apoyo visual de la mampara y </w:t>
      </w:r>
      <w:r w:rsidR="00E51189">
        <w:rPr>
          <w:rFonts w:ascii="Times New Roman" w:hAnsi="Times New Roman" w:cs="Times New Roman"/>
          <w:sz w:val="24"/>
          <w:szCs w:val="24"/>
        </w:rPr>
        <w:t xml:space="preserve">con </w:t>
      </w:r>
      <w:r>
        <w:rPr>
          <w:rFonts w:ascii="Times New Roman" w:hAnsi="Times New Roman" w:cs="Times New Roman"/>
          <w:sz w:val="24"/>
          <w:szCs w:val="24"/>
        </w:rPr>
        <w:t xml:space="preserve">las imágenes que tenía paso a paso </w:t>
      </w:r>
      <w:r w:rsidR="00E51189">
        <w:rPr>
          <w:rFonts w:ascii="Times New Roman" w:hAnsi="Times New Roman" w:cs="Times New Roman"/>
          <w:sz w:val="24"/>
          <w:szCs w:val="24"/>
        </w:rPr>
        <w:t xml:space="preserve">de como trasplantar </w:t>
      </w:r>
      <w:r w:rsidR="00644350">
        <w:rPr>
          <w:rFonts w:ascii="Times New Roman" w:hAnsi="Times New Roman" w:cs="Times New Roman"/>
          <w:sz w:val="24"/>
          <w:szCs w:val="24"/>
        </w:rPr>
        <w:t xml:space="preserve">la plantita a la maceta de plástico se logró con éxito la actividad. </w:t>
      </w:r>
    </w:p>
    <w:p w14:paraId="32002F1F" w14:textId="4ACE0394" w:rsidR="00A0106F" w:rsidRDefault="00E30D54"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segunda imagen se puede observar alguno a alumnos ya con su maceta reciclada lista, agregando </w:t>
      </w:r>
      <w:r w:rsidR="008F3652">
        <w:rPr>
          <w:rFonts w:ascii="Times New Roman" w:hAnsi="Times New Roman" w:cs="Times New Roman"/>
          <w:sz w:val="24"/>
          <w:szCs w:val="24"/>
        </w:rPr>
        <w:t>la explicación de los cuidados que se le debe dar a la planta.</w:t>
      </w:r>
    </w:p>
    <w:p w14:paraId="6C643010" w14:textId="7320C618" w:rsidR="008F3652" w:rsidRDefault="008F3652"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finalizar con la actividad, dimos una pequeña conclusión o cierre </w:t>
      </w:r>
      <w:r w:rsidR="00187744">
        <w:rPr>
          <w:rFonts w:ascii="Times New Roman" w:hAnsi="Times New Roman" w:cs="Times New Roman"/>
          <w:sz w:val="24"/>
          <w:szCs w:val="24"/>
        </w:rPr>
        <w:t xml:space="preserve">de todo lo que aprendimos en ese día, se les volvió </w:t>
      </w:r>
      <w:r w:rsidR="00743314">
        <w:rPr>
          <w:rFonts w:ascii="Times New Roman" w:hAnsi="Times New Roman" w:cs="Times New Roman"/>
          <w:sz w:val="24"/>
          <w:szCs w:val="24"/>
        </w:rPr>
        <w:t xml:space="preserve">a </w:t>
      </w:r>
      <w:r w:rsidR="00187744">
        <w:rPr>
          <w:rFonts w:ascii="Times New Roman" w:hAnsi="Times New Roman" w:cs="Times New Roman"/>
          <w:sz w:val="24"/>
          <w:szCs w:val="24"/>
        </w:rPr>
        <w:t>realizar cuestionamientos a los alumnos y esta vez tenían la respuesta a todas las preguntas.</w:t>
      </w:r>
    </w:p>
    <w:p w14:paraId="49BABF17" w14:textId="38E940C0" w:rsidR="00187744" w:rsidRDefault="00D26DBB"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Me llenó de emoción saber que cada material que llevamos fue de mucha ayuda para que los niños entendieran con claridad la actividad y sobre todo lo</w:t>
      </w:r>
      <w:r w:rsidR="00634BED">
        <w:rPr>
          <w:rFonts w:ascii="Times New Roman" w:hAnsi="Times New Roman" w:cs="Times New Roman"/>
          <w:sz w:val="24"/>
          <w:szCs w:val="24"/>
        </w:rPr>
        <w:t xml:space="preserve">gramos lo </w:t>
      </w:r>
      <w:r>
        <w:rPr>
          <w:rFonts w:ascii="Times New Roman" w:hAnsi="Times New Roman" w:cs="Times New Roman"/>
          <w:sz w:val="24"/>
          <w:szCs w:val="24"/>
        </w:rPr>
        <w:t xml:space="preserve">que buscábamos, concientizarlos de la importancia de cuidar el medio ambiente con acciones </w:t>
      </w:r>
      <w:r w:rsidR="00634BED">
        <w:rPr>
          <w:rFonts w:ascii="Times New Roman" w:hAnsi="Times New Roman" w:cs="Times New Roman"/>
          <w:sz w:val="24"/>
          <w:szCs w:val="24"/>
        </w:rPr>
        <w:t xml:space="preserve">sencillas como depositar la basura en su lugar, cuidar las plantitas o los arbolitos que nos rodean </w:t>
      </w:r>
      <w:r w:rsidR="000A1B0A">
        <w:rPr>
          <w:rFonts w:ascii="Times New Roman" w:hAnsi="Times New Roman" w:cs="Times New Roman"/>
          <w:sz w:val="24"/>
          <w:szCs w:val="24"/>
        </w:rPr>
        <w:t xml:space="preserve">y reciclar los diferentes materiales que se acumulan en casa, en la escuela, con la familia, etc. </w:t>
      </w:r>
    </w:p>
    <w:p w14:paraId="559E61CC" w14:textId="5A752285" w:rsidR="00C8301C" w:rsidRDefault="00902B44"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hay mejor recompensa que ver la felicidad de los niños al querer participar todos al mismo tiempo, </w:t>
      </w:r>
      <w:r w:rsidR="00F9061B">
        <w:rPr>
          <w:rFonts w:ascii="Times New Roman" w:hAnsi="Times New Roman" w:cs="Times New Roman"/>
          <w:sz w:val="24"/>
          <w:szCs w:val="24"/>
        </w:rPr>
        <w:t xml:space="preserve">al ver que se sabían la respuesta correcta, al observar que en todo momento te prestaron atención </w:t>
      </w:r>
      <w:r w:rsidR="0089668F">
        <w:rPr>
          <w:rFonts w:ascii="Times New Roman" w:hAnsi="Times New Roman" w:cs="Times New Roman"/>
          <w:sz w:val="24"/>
          <w:szCs w:val="24"/>
        </w:rPr>
        <w:t>y se divirtieron al igual que nosotras con ellos.</w:t>
      </w:r>
    </w:p>
    <w:p w14:paraId="338075E6" w14:textId="02FB70BF" w:rsidR="0089668F" w:rsidRDefault="0089668F"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Terminamos la actividad justo 5 minutos antes de la salida</w:t>
      </w:r>
      <w:r w:rsidR="00456414">
        <w:rPr>
          <w:rFonts w:ascii="Times New Roman" w:hAnsi="Times New Roman" w:cs="Times New Roman"/>
          <w:sz w:val="24"/>
          <w:szCs w:val="24"/>
        </w:rPr>
        <w:t xml:space="preserve"> y la educadora nos permitió darnos el tiempo de desarrollar como debía ser cada actividad</w:t>
      </w:r>
      <w:r w:rsidR="00D52DB3">
        <w:rPr>
          <w:rFonts w:ascii="Times New Roman" w:hAnsi="Times New Roman" w:cs="Times New Roman"/>
          <w:sz w:val="24"/>
          <w:szCs w:val="24"/>
        </w:rPr>
        <w:t xml:space="preserve">, es muy importante resaltar la disposición que tuvo la educadora con nosotras, brindándonos su apoyo en todo momento, </w:t>
      </w:r>
      <w:r w:rsidR="00861184">
        <w:rPr>
          <w:rFonts w:ascii="Times New Roman" w:hAnsi="Times New Roman" w:cs="Times New Roman"/>
          <w:sz w:val="24"/>
          <w:szCs w:val="24"/>
        </w:rPr>
        <w:t xml:space="preserve">dándonos tips o recomendaciones para que todo saliera mejor, en ningún momento nos sentimos presionadas por ella, al contrario, nos apoyaba con el control del grupo </w:t>
      </w:r>
      <w:r w:rsidR="0073442E">
        <w:rPr>
          <w:rFonts w:ascii="Times New Roman" w:hAnsi="Times New Roman" w:cs="Times New Roman"/>
          <w:sz w:val="24"/>
          <w:szCs w:val="24"/>
        </w:rPr>
        <w:t xml:space="preserve">y se involucraba con nosotras y con todos los niños. </w:t>
      </w:r>
    </w:p>
    <w:p w14:paraId="4CA3CC38" w14:textId="4FEFA56E" w:rsidR="00B2469D" w:rsidRDefault="00B2469D" w:rsidP="00F870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lo personal, para ser mi primera actividad en el jardín </w:t>
      </w:r>
      <w:r w:rsidR="007353EA">
        <w:rPr>
          <w:rFonts w:ascii="Times New Roman" w:hAnsi="Times New Roman" w:cs="Times New Roman"/>
          <w:sz w:val="24"/>
          <w:szCs w:val="24"/>
        </w:rPr>
        <w:t>todo salió como se planeó, hubo un poco de descontrol del grupo en muy pocas ocasiones</w:t>
      </w:r>
      <w:r w:rsidR="00416BF4">
        <w:rPr>
          <w:rFonts w:ascii="Times New Roman" w:hAnsi="Times New Roman" w:cs="Times New Roman"/>
          <w:sz w:val="24"/>
          <w:szCs w:val="24"/>
        </w:rPr>
        <w:t xml:space="preserve"> pero lográbamos atraer la atención de los alumnos nuevamente. </w:t>
      </w:r>
      <w:r w:rsidR="003B1E2F">
        <w:rPr>
          <w:rFonts w:ascii="Times New Roman" w:hAnsi="Times New Roman" w:cs="Times New Roman"/>
          <w:sz w:val="24"/>
          <w:szCs w:val="24"/>
        </w:rPr>
        <w:t>Vas preparándote para en las futuras prácticas saber cómo reaccionar ante diversas situaciones</w:t>
      </w:r>
      <w:r w:rsidR="00053AB0">
        <w:rPr>
          <w:rFonts w:ascii="Times New Roman" w:hAnsi="Times New Roman" w:cs="Times New Roman"/>
          <w:sz w:val="24"/>
          <w:szCs w:val="24"/>
        </w:rPr>
        <w:t xml:space="preserve"> en cuanto a la asistencia de los alumnos, l</w:t>
      </w:r>
      <w:r w:rsidR="00BB54A7">
        <w:rPr>
          <w:rFonts w:ascii="Times New Roman" w:hAnsi="Times New Roman" w:cs="Times New Roman"/>
          <w:sz w:val="24"/>
          <w:szCs w:val="24"/>
        </w:rPr>
        <w:t xml:space="preserve">os momentos o las actividades que no están planeadas dentro del jardín, como la jornada de vacunación que nos tocó en esas fechas, </w:t>
      </w:r>
      <w:r w:rsidR="00060B82">
        <w:rPr>
          <w:rFonts w:ascii="Times New Roman" w:hAnsi="Times New Roman" w:cs="Times New Roman"/>
          <w:sz w:val="24"/>
          <w:szCs w:val="24"/>
        </w:rPr>
        <w:t xml:space="preserve">que no falte ningún material </w:t>
      </w:r>
      <w:r w:rsidR="003E4085">
        <w:rPr>
          <w:rFonts w:ascii="Times New Roman" w:hAnsi="Times New Roman" w:cs="Times New Roman"/>
          <w:sz w:val="24"/>
          <w:szCs w:val="24"/>
        </w:rPr>
        <w:t xml:space="preserve">y el ir elaborando un buen formato de planeación. </w:t>
      </w:r>
      <w:r w:rsidR="001F4B00">
        <w:rPr>
          <w:rFonts w:ascii="Times New Roman" w:hAnsi="Times New Roman" w:cs="Times New Roman"/>
          <w:sz w:val="24"/>
          <w:szCs w:val="24"/>
        </w:rPr>
        <w:t xml:space="preserve">Tomando en cuenta también la importancia de </w:t>
      </w:r>
      <w:r w:rsidR="003A103F">
        <w:rPr>
          <w:rFonts w:ascii="Times New Roman" w:hAnsi="Times New Roman" w:cs="Times New Roman"/>
          <w:sz w:val="24"/>
          <w:szCs w:val="24"/>
        </w:rPr>
        <w:t xml:space="preserve">registrar todo en el diario de campo, de tomar nota de lo que sucede y de lo que estamos observando </w:t>
      </w:r>
      <w:r w:rsidR="00595D29">
        <w:rPr>
          <w:rFonts w:ascii="Times New Roman" w:hAnsi="Times New Roman" w:cs="Times New Roman"/>
          <w:sz w:val="24"/>
          <w:szCs w:val="24"/>
        </w:rPr>
        <w:t>tanto dentro como fuera del jardín.</w:t>
      </w:r>
    </w:p>
    <w:p w14:paraId="5C69CD6D" w14:textId="77777777" w:rsidR="003E4085" w:rsidRDefault="003E4085" w:rsidP="00F870EF">
      <w:pPr>
        <w:spacing w:line="360" w:lineRule="auto"/>
        <w:jc w:val="both"/>
        <w:rPr>
          <w:rFonts w:ascii="Times New Roman" w:hAnsi="Times New Roman" w:cs="Times New Roman"/>
          <w:sz w:val="24"/>
          <w:szCs w:val="24"/>
        </w:rPr>
      </w:pPr>
    </w:p>
    <w:p w14:paraId="17E98F66" w14:textId="5A12D85A" w:rsidR="00F870EF" w:rsidRDefault="00F870EF" w:rsidP="00C8301C">
      <w:pPr>
        <w:spacing w:line="360" w:lineRule="auto"/>
        <w:jc w:val="both"/>
        <w:rPr>
          <w:rFonts w:ascii="Times New Roman" w:hAnsi="Times New Roman" w:cs="Times New Roman"/>
          <w:sz w:val="24"/>
          <w:szCs w:val="24"/>
        </w:rPr>
      </w:pPr>
    </w:p>
    <w:p w14:paraId="2807A071" w14:textId="77777777" w:rsidR="00134268" w:rsidRDefault="00F870EF">
      <w:pPr>
        <w:rPr>
          <w:rFonts w:ascii="Times New Roman" w:hAnsi="Times New Roman" w:cs="Times New Roman"/>
          <w:sz w:val="24"/>
          <w:szCs w:val="24"/>
        </w:rPr>
      </w:pPr>
      <w:r>
        <w:rPr>
          <w:rFonts w:ascii="Times New Roman" w:hAnsi="Times New Roman" w:cs="Times New Roman"/>
          <w:sz w:val="24"/>
          <w:szCs w:val="24"/>
        </w:rPr>
        <w:t>Nota reflexiva</w:t>
      </w:r>
    </w:p>
    <w:p w14:paraId="4D15A3CC" w14:textId="77777777" w:rsidR="00134268" w:rsidRDefault="00134268">
      <w:pPr>
        <w:rPr>
          <w:rFonts w:ascii="Times New Roman" w:hAnsi="Times New Roman" w:cs="Times New Roman"/>
          <w:sz w:val="24"/>
          <w:szCs w:val="24"/>
        </w:rPr>
      </w:pPr>
    </w:p>
    <w:p w14:paraId="50456B7D" w14:textId="07132D77" w:rsidR="00F870EF" w:rsidRPr="00B53836" w:rsidRDefault="00134268" w:rsidP="00B53836">
      <w:pPr>
        <w:spacing w:line="480" w:lineRule="auto"/>
        <w:jc w:val="both"/>
        <w:rPr>
          <w:rFonts w:ascii="Times New Roman" w:hAnsi="Times New Roman" w:cs="Times New Roman"/>
          <w:sz w:val="28"/>
          <w:szCs w:val="28"/>
        </w:rPr>
      </w:pPr>
      <w:r w:rsidRPr="00B53836">
        <w:rPr>
          <w:rFonts w:ascii="Times New Roman" w:hAnsi="Times New Roman" w:cs="Times New Roman"/>
          <w:sz w:val="28"/>
          <w:szCs w:val="28"/>
        </w:rPr>
        <w:t xml:space="preserve">El asistir a las jornadas de observación y más adelante a las prácticas </w:t>
      </w:r>
      <w:r w:rsidR="003A3021" w:rsidRPr="00B53836">
        <w:rPr>
          <w:rFonts w:ascii="Times New Roman" w:hAnsi="Times New Roman" w:cs="Times New Roman"/>
          <w:sz w:val="28"/>
          <w:szCs w:val="28"/>
        </w:rPr>
        <w:t xml:space="preserve">es un proceso mediante el cual tenemos que pasar para irnos formando como futuras educadoras, tomando en cuenta todos los aspectos y problemáticas que se presenten. Tenemos que estar conscientes de que vamos a vivir de todo dentro del jardin, hay que estar preparadas para afrontar cualquier situación que se nos presente </w:t>
      </w:r>
      <w:r w:rsidR="00D83BD8" w:rsidRPr="00B53836">
        <w:rPr>
          <w:rFonts w:ascii="Times New Roman" w:hAnsi="Times New Roman" w:cs="Times New Roman"/>
          <w:sz w:val="28"/>
          <w:szCs w:val="28"/>
        </w:rPr>
        <w:t>y sobre todo llevar un registro de lo que poco a poco se va viviendo en este</w:t>
      </w:r>
      <w:r w:rsidR="00AE0096" w:rsidRPr="00B53836">
        <w:rPr>
          <w:rFonts w:ascii="Times New Roman" w:hAnsi="Times New Roman" w:cs="Times New Roman"/>
          <w:sz w:val="28"/>
          <w:szCs w:val="28"/>
        </w:rPr>
        <w:t xml:space="preserve"> jardín. Termino este segundo semestre lleno de felicidad y con muchas ganas de seguir aprendiendo en los próximos semestres.</w:t>
      </w:r>
      <w:r w:rsidR="00F870EF" w:rsidRPr="00B53836">
        <w:rPr>
          <w:rFonts w:ascii="Times New Roman" w:hAnsi="Times New Roman" w:cs="Times New Roman"/>
          <w:sz w:val="28"/>
          <w:szCs w:val="28"/>
        </w:rPr>
        <w:br w:type="page"/>
      </w:r>
    </w:p>
    <w:p w14:paraId="64BC19AB" w14:textId="561DACA2" w:rsidR="00F870EF" w:rsidRDefault="00F870EF">
      <w:pPr>
        <w:rPr>
          <w:rFonts w:ascii="Times New Roman" w:hAnsi="Times New Roman" w:cs="Times New Roman"/>
          <w:sz w:val="24"/>
          <w:szCs w:val="24"/>
        </w:rPr>
      </w:pPr>
    </w:p>
    <w:p w14:paraId="21C8BE7E" w14:textId="527D6111" w:rsidR="00F870EF" w:rsidRDefault="00F870EF" w:rsidP="00F870EF">
      <w:pPr>
        <w:pStyle w:val="Sinespaciado"/>
        <w:jc w:val="center"/>
      </w:pPr>
      <w:r>
        <w:t>RÚBRICA</w:t>
      </w:r>
    </w:p>
    <w:p w14:paraId="16627C21" w14:textId="356C9624" w:rsidR="00F870EF" w:rsidRDefault="00F870EF" w:rsidP="00F870EF">
      <w:pPr>
        <w:pStyle w:val="Sinespaciado"/>
        <w:jc w:val="center"/>
      </w:pPr>
      <w:r>
        <w:t xml:space="preserve">Asignatura: ACERCAMIENTO A PRACTICAS EDUCATIVAS Y COMUNITARIAS </w:t>
      </w:r>
    </w:p>
    <w:p w14:paraId="5B40B030" w14:textId="77777777" w:rsidR="00F870EF" w:rsidRDefault="00F870EF" w:rsidP="00F870EF">
      <w:pPr>
        <w:pStyle w:val="Sinespaciado"/>
        <w:jc w:val="center"/>
      </w:pPr>
      <w:r>
        <w:t>Ciclo escolar 2022-2023</w:t>
      </w:r>
    </w:p>
    <w:p w14:paraId="5BB41619" w14:textId="77777777" w:rsidR="00F870EF" w:rsidRDefault="00F870EF" w:rsidP="00F870EF">
      <w:pPr>
        <w:pStyle w:val="Sinespaciado"/>
        <w:jc w:val="center"/>
      </w:pPr>
      <w:r>
        <w:t xml:space="preserve">Maestra: ROSA VELIA DEL RIO TIJERINA </w:t>
      </w:r>
    </w:p>
    <w:p w14:paraId="26C0B62B" w14:textId="77777777" w:rsidR="00F870EF" w:rsidRDefault="00F870EF" w:rsidP="00F870EF">
      <w:pPr>
        <w:pStyle w:val="Sinespaciado"/>
        <w:jc w:val="center"/>
        <w:rPr>
          <w:rFonts w:ascii="Arial" w:hAnsi="Arial" w:cs="Arial"/>
          <w:sz w:val="20"/>
          <w:szCs w:val="20"/>
        </w:rPr>
      </w:pPr>
      <w:r>
        <w:rPr>
          <w:rFonts w:ascii="Arial" w:hAnsi="Arial" w:cs="Arial"/>
          <w:sz w:val="20"/>
          <w:szCs w:val="20"/>
        </w:rPr>
        <w:t>Nombre del alumno: ____________________________________ grado _______   sección ______</w:t>
      </w:r>
    </w:p>
    <w:p w14:paraId="4A19577A" w14:textId="77777777" w:rsidR="00F870EF" w:rsidRDefault="00F870EF" w:rsidP="00F870EF">
      <w:pPr>
        <w:pStyle w:val="Sinespaciado"/>
        <w:jc w:val="center"/>
      </w:pPr>
    </w:p>
    <w:tbl>
      <w:tblPr>
        <w:tblStyle w:val="Tablaconcuadrcula"/>
        <w:tblW w:w="11055" w:type="dxa"/>
        <w:tblInd w:w="-998" w:type="dxa"/>
        <w:tblLayout w:type="fixed"/>
        <w:tblLook w:val="04A0" w:firstRow="1" w:lastRow="0" w:firstColumn="1" w:lastColumn="0" w:noHBand="0" w:noVBand="1"/>
      </w:tblPr>
      <w:tblGrid>
        <w:gridCol w:w="1844"/>
        <w:gridCol w:w="1559"/>
        <w:gridCol w:w="2125"/>
        <w:gridCol w:w="1701"/>
        <w:gridCol w:w="1842"/>
        <w:gridCol w:w="1984"/>
      </w:tblGrid>
      <w:tr w:rsidR="00F870EF" w14:paraId="61AB32C3" w14:textId="77777777" w:rsidTr="00F870EF">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493DC494" w14:textId="77777777" w:rsidR="00F870EF" w:rsidRDefault="00F870EF">
            <w:pPr>
              <w:jc w:val="center"/>
            </w:pPr>
            <w:r>
              <w:t xml:space="preserve">Rúbrica: narrativa </w:t>
            </w:r>
          </w:p>
        </w:tc>
      </w:tr>
      <w:tr w:rsidR="00F870EF" w14:paraId="6BF64663" w14:textId="77777777" w:rsidTr="00F870EF">
        <w:trPr>
          <w:trHeight w:val="1605"/>
        </w:trPr>
        <w:tc>
          <w:tcPr>
            <w:tcW w:w="5529" w:type="dxa"/>
            <w:gridSpan w:val="3"/>
            <w:tcBorders>
              <w:top w:val="single" w:sz="4" w:space="0" w:color="auto"/>
              <w:left w:val="single" w:sz="4" w:space="0" w:color="auto"/>
              <w:bottom w:val="single" w:sz="4" w:space="0" w:color="auto"/>
              <w:right w:val="single" w:sz="4" w:space="0" w:color="auto"/>
            </w:tcBorders>
            <w:hideMark/>
          </w:tcPr>
          <w:p w14:paraId="7FC74A3D" w14:textId="77777777" w:rsidR="00F870EF" w:rsidRDefault="00F870EF">
            <w:pPr>
              <w:jc w:val="both"/>
            </w:pPr>
            <w:r>
              <w:t xml:space="preserve">ASPECTOS DEL PERFIL GENERAL </w:t>
            </w:r>
          </w:p>
          <w:p w14:paraId="1B77F97A" w14:textId="77777777" w:rsidR="00F870EF" w:rsidRDefault="00F870EF">
            <w:pPr>
              <w:spacing w:beforeLines="20" w:before="48" w:afterLines="20" w:after="48"/>
            </w:pPr>
            <w:r>
              <w:t>Es productor de saber y conocimiento pedagógico, didáctico y disciplinar, reconoce y valora la investigación educativa y la producción de conocimiento desde la experiencia</w:t>
            </w:r>
          </w:p>
          <w:p w14:paraId="64AA85C6" w14:textId="77777777" w:rsidR="00F870EF" w:rsidRDefault="00F870EF">
            <w:pPr>
              <w:spacing w:beforeLines="20" w:before="48" w:afterLines="20" w:after="48"/>
            </w:pPr>
            <w:r>
              <w:t>Desarrolla el pensamiento reflexivo, crítico, creativo y sistémico y actúa desde el respeto, la cooperación, la solidaridad, la inclusión y la preocupación por el bien común</w:t>
            </w:r>
          </w:p>
          <w:p w14:paraId="7CDAEF91" w14:textId="77777777" w:rsidR="00F870EF" w:rsidRDefault="00F870EF">
            <w:pPr>
              <w:spacing w:beforeLines="20" w:before="48" w:afterLines="20" w:after="48"/>
            </w:pPr>
            <w:r>
              <w:t xml:space="preserve">PERFIL PROFESIONAL </w:t>
            </w:r>
          </w:p>
          <w:p w14:paraId="76258A6E" w14:textId="77777777" w:rsidR="00F870EF" w:rsidRDefault="00F870EF">
            <w:pPr>
              <w:spacing w:beforeLines="20" w:before="48" w:afterLines="20" w:after="48"/>
            </w:pPr>
            <w:r>
              <w:t>Desarrolla una cultura digital para generar procesos de aprendizaje significativo, colaborativo, ético e incluyente en diferentes escenarios y contextos coherentes con el plan y programas de estudio vigentes.</w:t>
            </w:r>
          </w:p>
          <w:p w14:paraId="193C8870" w14:textId="77777777" w:rsidR="00F870EF" w:rsidRDefault="00F870EF">
            <w:pPr>
              <w:spacing w:beforeLines="20" w:before="48" w:afterLines="20" w:after="48"/>
            </w:pPr>
            <w: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tcPr>
          <w:p w14:paraId="424AE882" w14:textId="77777777" w:rsidR="00F870EF" w:rsidRDefault="00F870EF">
            <w:r>
              <w:t>Problema:</w:t>
            </w:r>
          </w:p>
          <w:p w14:paraId="4EC6A96E" w14:textId="77777777" w:rsidR="00F870EF" w:rsidRDefault="00F870EF"/>
          <w:p w14:paraId="365EB183" w14:textId="77777777" w:rsidR="00F870EF" w:rsidRDefault="00F870EF"/>
          <w:p w14:paraId="69CCAC2E" w14:textId="77777777" w:rsidR="00F870EF" w:rsidRDefault="00F870EF">
            <w:r>
              <w:t>los estudiantes reconocerán las prácticas docentes que se desarrollan en las aulas preescolares, en razón de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F870EF" w14:paraId="606137E5" w14:textId="77777777" w:rsidTr="00F870EF">
        <w:trPr>
          <w:trHeight w:val="366"/>
        </w:trPr>
        <w:tc>
          <w:tcPr>
            <w:tcW w:w="1844" w:type="dxa"/>
            <w:tcBorders>
              <w:top w:val="single" w:sz="4" w:space="0" w:color="auto"/>
              <w:left w:val="single" w:sz="4" w:space="0" w:color="auto"/>
              <w:bottom w:val="single" w:sz="4" w:space="0" w:color="auto"/>
              <w:right w:val="single" w:sz="4" w:space="0" w:color="auto"/>
            </w:tcBorders>
            <w:hideMark/>
          </w:tcPr>
          <w:p w14:paraId="61F73076" w14:textId="77777777" w:rsidR="00F870EF" w:rsidRDefault="00F870EF">
            <w:pPr>
              <w:rPr>
                <w:rFonts w:ascii="Arial" w:hAnsi="Arial" w:cs="Arial"/>
                <w:sz w:val="20"/>
                <w:szCs w:val="20"/>
              </w:rPr>
            </w:pPr>
            <w:r>
              <w:rPr>
                <w:rFonts w:ascii="Arial" w:hAnsi="Arial" w:cs="Arial"/>
                <w:sz w:val="20"/>
                <w:szCs w:val="20"/>
              </w:rPr>
              <w:t>Referentes</w:t>
            </w:r>
          </w:p>
        </w:tc>
        <w:tc>
          <w:tcPr>
            <w:tcW w:w="1559" w:type="dxa"/>
            <w:tcBorders>
              <w:top w:val="single" w:sz="4" w:space="0" w:color="auto"/>
              <w:left w:val="single" w:sz="4" w:space="0" w:color="auto"/>
              <w:bottom w:val="single" w:sz="4" w:space="0" w:color="auto"/>
              <w:right w:val="single" w:sz="4" w:space="0" w:color="auto"/>
            </w:tcBorders>
            <w:hideMark/>
          </w:tcPr>
          <w:p w14:paraId="630AF94E" w14:textId="77777777" w:rsidR="00F870EF" w:rsidRDefault="00F870EF">
            <w:pPr>
              <w:rPr>
                <w:rFonts w:ascii="Arial" w:hAnsi="Arial" w:cs="Arial"/>
                <w:sz w:val="20"/>
                <w:szCs w:val="20"/>
              </w:rPr>
            </w:pPr>
            <w:proofErr w:type="spellStart"/>
            <w:r>
              <w:rPr>
                <w:rFonts w:ascii="Arial" w:hAnsi="Arial" w:cs="Arial"/>
                <w:sz w:val="20"/>
                <w:szCs w:val="20"/>
              </w:rPr>
              <w:t>Preformal</w:t>
            </w:r>
            <w:proofErr w:type="spellEnd"/>
            <w:r>
              <w:rPr>
                <w:rFonts w:ascii="Arial" w:hAnsi="Arial" w:cs="Arial"/>
                <w:sz w:val="20"/>
                <w:szCs w:val="20"/>
              </w:rPr>
              <w:t xml:space="preserve"> 5</w:t>
            </w:r>
          </w:p>
        </w:tc>
        <w:tc>
          <w:tcPr>
            <w:tcW w:w="2126" w:type="dxa"/>
            <w:tcBorders>
              <w:top w:val="single" w:sz="4" w:space="0" w:color="auto"/>
              <w:left w:val="single" w:sz="4" w:space="0" w:color="auto"/>
              <w:bottom w:val="single" w:sz="4" w:space="0" w:color="auto"/>
              <w:right w:val="single" w:sz="4" w:space="0" w:color="auto"/>
            </w:tcBorders>
            <w:hideMark/>
          </w:tcPr>
          <w:p w14:paraId="370B0864" w14:textId="77777777" w:rsidR="00F870EF" w:rsidRDefault="00F870EF">
            <w:pPr>
              <w:rPr>
                <w:rFonts w:ascii="Arial" w:hAnsi="Arial" w:cs="Arial"/>
                <w:sz w:val="20"/>
                <w:szCs w:val="20"/>
              </w:rPr>
            </w:pPr>
            <w:r>
              <w:rPr>
                <w:rFonts w:ascii="Arial" w:hAnsi="Arial" w:cs="Arial"/>
                <w:sz w:val="20"/>
                <w:szCs w:val="20"/>
              </w:rPr>
              <w:t>Receptivo 6</w:t>
            </w:r>
          </w:p>
        </w:tc>
        <w:tc>
          <w:tcPr>
            <w:tcW w:w="1701" w:type="dxa"/>
            <w:tcBorders>
              <w:top w:val="single" w:sz="4" w:space="0" w:color="auto"/>
              <w:left w:val="single" w:sz="4" w:space="0" w:color="auto"/>
              <w:bottom w:val="single" w:sz="4" w:space="0" w:color="auto"/>
              <w:right w:val="single" w:sz="4" w:space="0" w:color="auto"/>
            </w:tcBorders>
            <w:hideMark/>
          </w:tcPr>
          <w:p w14:paraId="3D4DC31D" w14:textId="77777777" w:rsidR="00F870EF" w:rsidRDefault="00F870EF">
            <w:pPr>
              <w:rPr>
                <w:rFonts w:ascii="Arial" w:hAnsi="Arial" w:cs="Arial"/>
                <w:sz w:val="20"/>
                <w:szCs w:val="20"/>
              </w:rPr>
            </w:pPr>
            <w:r>
              <w:rPr>
                <w:rFonts w:ascii="Arial" w:hAnsi="Arial" w:cs="Arial"/>
                <w:sz w:val="20"/>
                <w:szCs w:val="20"/>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6B4300C1" w14:textId="77777777" w:rsidR="00F870EF" w:rsidRDefault="00F870EF">
            <w:pPr>
              <w:rPr>
                <w:rFonts w:ascii="Arial" w:hAnsi="Arial" w:cs="Arial"/>
                <w:sz w:val="20"/>
                <w:szCs w:val="20"/>
              </w:rPr>
            </w:pPr>
            <w:r>
              <w:rPr>
                <w:rFonts w:ascii="Arial" w:hAnsi="Arial" w:cs="Arial"/>
                <w:sz w:val="20"/>
                <w:szCs w:val="20"/>
              </w:rPr>
              <w:t>Autónomo 9</w:t>
            </w:r>
          </w:p>
        </w:tc>
        <w:tc>
          <w:tcPr>
            <w:tcW w:w="1985" w:type="dxa"/>
            <w:tcBorders>
              <w:top w:val="single" w:sz="4" w:space="0" w:color="auto"/>
              <w:left w:val="single" w:sz="4" w:space="0" w:color="auto"/>
              <w:bottom w:val="single" w:sz="4" w:space="0" w:color="auto"/>
              <w:right w:val="single" w:sz="4" w:space="0" w:color="auto"/>
            </w:tcBorders>
            <w:hideMark/>
          </w:tcPr>
          <w:p w14:paraId="0480E86C" w14:textId="77777777" w:rsidR="00F870EF" w:rsidRDefault="00F870EF">
            <w:pPr>
              <w:rPr>
                <w:rFonts w:ascii="Arial" w:hAnsi="Arial" w:cs="Arial"/>
                <w:sz w:val="20"/>
                <w:szCs w:val="20"/>
              </w:rPr>
            </w:pPr>
            <w:r>
              <w:rPr>
                <w:rFonts w:ascii="Arial" w:hAnsi="Arial" w:cs="Arial"/>
                <w:sz w:val="20"/>
                <w:szCs w:val="20"/>
              </w:rPr>
              <w:t>Estratégico 10</w:t>
            </w:r>
          </w:p>
        </w:tc>
      </w:tr>
      <w:tr w:rsidR="00F870EF" w14:paraId="2A570D2D" w14:textId="77777777" w:rsidTr="00F870EF">
        <w:trPr>
          <w:trHeight w:val="1542"/>
        </w:trPr>
        <w:tc>
          <w:tcPr>
            <w:tcW w:w="1844" w:type="dxa"/>
            <w:tcBorders>
              <w:top w:val="single" w:sz="4" w:space="0" w:color="auto"/>
              <w:left w:val="single" w:sz="4" w:space="0" w:color="auto"/>
              <w:bottom w:val="single" w:sz="4" w:space="0" w:color="auto"/>
              <w:right w:val="single" w:sz="4" w:space="0" w:color="auto"/>
            </w:tcBorders>
          </w:tcPr>
          <w:p w14:paraId="0CAA4308" w14:textId="77777777" w:rsidR="00F870EF" w:rsidRDefault="00F870EF">
            <w:pPr>
              <w:pStyle w:val="Sinespaciado"/>
              <w:rPr>
                <w:rFonts w:ascii="Arial" w:eastAsia="Ubuntu" w:hAnsi="Arial" w:cs="Arial"/>
                <w:b/>
                <w:color w:val="000000"/>
                <w:sz w:val="18"/>
                <w:szCs w:val="18"/>
              </w:rPr>
            </w:pPr>
          </w:p>
          <w:p w14:paraId="7ADA4087" w14:textId="77777777" w:rsidR="00F870EF" w:rsidRDefault="00F870EF">
            <w:pPr>
              <w:pStyle w:val="Sinespaciado"/>
              <w:rPr>
                <w:rFonts w:ascii="Arial" w:hAnsi="Arial" w:cs="Arial"/>
                <w:b/>
                <w:bCs/>
                <w:sz w:val="18"/>
                <w:szCs w:val="18"/>
              </w:rPr>
            </w:pPr>
            <w:r>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hideMark/>
          </w:tcPr>
          <w:p w14:paraId="21EA64D8" w14:textId="77777777" w:rsidR="00F870EF" w:rsidRDefault="00F870EF">
            <w:pPr>
              <w:rPr>
                <w:rFonts w:ascii="Arial" w:hAnsi="Arial" w:cs="Arial"/>
                <w:sz w:val="18"/>
                <w:szCs w:val="18"/>
              </w:rPr>
            </w:pPr>
            <w:r>
              <w:rPr>
                <w:rFonts w:ascii="Arial" w:hAnsi="Arial" w:cs="Arial"/>
                <w:sz w:val="18"/>
                <w:szCs w:val="18"/>
              </w:rPr>
              <w:t xml:space="preserve">No hay portada, ni presentación no elementos desarrollados </w:t>
            </w:r>
          </w:p>
        </w:tc>
        <w:tc>
          <w:tcPr>
            <w:tcW w:w="2126" w:type="dxa"/>
            <w:tcBorders>
              <w:top w:val="single" w:sz="4" w:space="0" w:color="auto"/>
              <w:left w:val="single" w:sz="4" w:space="0" w:color="auto"/>
              <w:bottom w:val="single" w:sz="4" w:space="0" w:color="auto"/>
              <w:right w:val="single" w:sz="4" w:space="0" w:color="auto"/>
            </w:tcBorders>
            <w:hideMark/>
          </w:tcPr>
          <w:p w14:paraId="382B783A" w14:textId="77777777" w:rsidR="00F870EF" w:rsidRDefault="00F870EF">
            <w:pPr>
              <w:rPr>
                <w:rFonts w:ascii="Arial" w:hAnsi="Arial" w:cs="Arial"/>
                <w:sz w:val="18"/>
                <w:szCs w:val="18"/>
              </w:rPr>
            </w:pPr>
            <w:r>
              <w:rPr>
                <w:rFonts w:ascii="Arial" w:eastAsia="Ubuntu" w:hAnsi="Arial" w:cs="Arial"/>
                <w:color w:val="000000"/>
                <w:sz w:val="18"/>
                <w:szCs w:val="18"/>
              </w:rPr>
              <w:t xml:space="preserve">Registra la portada o presentación con errores e incompleta en sus elementos,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hideMark/>
          </w:tcPr>
          <w:p w14:paraId="76B02707" w14:textId="77777777" w:rsidR="00F870EF" w:rsidRDefault="00F870EF">
            <w:pPr>
              <w:rPr>
                <w:rFonts w:ascii="Arial" w:hAnsi="Arial" w:cs="Arial"/>
                <w:sz w:val="18"/>
                <w:szCs w:val="18"/>
              </w:rPr>
            </w:pPr>
            <w:r>
              <w:rPr>
                <w:rFonts w:ascii="Arial" w:eastAsia="Ubuntu" w:hAnsi="Arial" w:cs="Arial"/>
                <w:color w:val="000000"/>
                <w:sz w:val="18"/>
                <w:szCs w:val="18"/>
              </w:rPr>
              <w:t xml:space="preserve">Elabora una portada o presentación desorganizada y con falta de 2 elementos 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hideMark/>
          </w:tcPr>
          <w:p w14:paraId="5ED62F34" w14:textId="77777777" w:rsidR="00F870EF" w:rsidRDefault="00F870EF">
            <w:pPr>
              <w:rPr>
                <w:rFonts w:ascii="Arial" w:hAnsi="Arial" w:cs="Arial"/>
                <w:sz w:val="18"/>
                <w:szCs w:val="18"/>
              </w:rPr>
            </w:pPr>
            <w:r>
              <w:rPr>
                <w:rFonts w:ascii="Arial" w:eastAsia="Ubuntu" w:hAnsi="Arial" w:cs="Arial"/>
                <w:color w:val="000000"/>
                <w:sz w:val="18"/>
                <w:szCs w:val="18"/>
              </w:rPr>
              <w:t xml:space="preserve">Articula una portada y presentación correcta, solo con la falta de algún elemento (márgenes, sangría, interlineado, espaciado entre párrafos, limpieza)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hideMark/>
          </w:tcPr>
          <w:p w14:paraId="59DDBAE0" w14:textId="77777777" w:rsidR="00F870EF" w:rsidRDefault="00F870EF">
            <w:pPr>
              <w:rPr>
                <w:rFonts w:ascii="Arial" w:hAnsi="Arial" w:cs="Arial"/>
                <w:sz w:val="18"/>
                <w:szCs w:val="18"/>
              </w:rPr>
            </w:pPr>
            <w:r>
              <w:rPr>
                <w:rFonts w:ascii="Arial" w:eastAsia="Ubuntu" w:hAnsi="Arial" w:cs="Arial"/>
                <w:color w:val="000000"/>
                <w:sz w:val="18"/>
                <w:szCs w:val="18"/>
              </w:rPr>
              <w:t xml:space="preserve">Crea una portada y presentación correcta (márgenes, sangría, interlineado, espaciado entre párrafos, limpieza) y creativa los tres elementos tienen sentido y están claramente desarrollados </w:t>
            </w:r>
          </w:p>
        </w:tc>
      </w:tr>
      <w:tr w:rsidR="00F870EF" w14:paraId="619FD9BF" w14:textId="77777777" w:rsidTr="00F870EF">
        <w:trPr>
          <w:trHeight w:val="1542"/>
        </w:trPr>
        <w:tc>
          <w:tcPr>
            <w:tcW w:w="1844" w:type="dxa"/>
            <w:tcBorders>
              <w:top w:val="single" w:sz="4" w:space="0" w:color="auto"/>
              <w:left w:val="single" w:sz="4" w:space="0" w:color="auto"/>
              <w:bottom w:val="single" w:sz="4" w:space="0" w:color="auto"/>
              <w:right w:val="single" w:sz="4" w:space="0" w:color="auto"/>
            </w:tcBorders>
            <w:hideMark/>
          </w:tcPr>
          <w:p w14:paraId="68A13D1B" w14:textId="77777777" w:rsidR="00F870EF" w:rsidRDefault="00F870EF">
            <w:pPr>
              <w:pStyle w:val="Sinespaciado"/>
              <w:jc w:val="both"/>
              <w:rPr>
                <w:rFonts w:ascii="Arial" w:hAnsi="Arial" w:cs="Arial"/>
                <w:b/>
                <w:bCs/>
                <w:sz w:val="18"/>
                <w:szCs w:val="18"/>
              </w:rPr>
            </w:pPr>
            <w:r>
              <w:rPr>
                <w:rFonts w:ascii="Arial" w:hAnsi="Arial" w:cs="Arial"/>
                <w:b/>
                <w:bCs/>
                <w:sz w:val="18"/>
                <w:szCs w:val="18"/>
              </w:rPr>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hideMark/>
          </w:tcPr>
          <w:p w14:paraId="0CB212C6" w14:textId="77777777" w:rsidR="00F870EF" w:rsidRDefault="00F870EF">
            <w:pPr>
              <w:jc w:val="both"/>
              <w:rPr>
                <w:rFonts w:ascii="Arial" w:hAnsi="Arial" w:cs="Arial"/>
                <w:sz w:val="18"/>
                <w:szCs w:val="18"/>
              </w:rPr>
            </w:pPr>
            <w:r>
              <w:rPr>
                <w:rFonts w:ascii="Arial" w:hAnsi="Arial" w:cs="Arial"/>
                <w:sz w:val="18"/>
                <w:szCs w:val="18"/>
              </w:rPr>
              <w:t xml:space="preserve">No hay un inicio del relato  </w:t>
            </w:r>
          </w:p>
          <w:p w14:paraId="2686E0DE" w14:textId="77777777" w:rsidR="00F870EF" w:rsidRDefault="00F870EF">
            <w:pPr>
              <w:jc w:val="both"/>
              <w:rPr>
                <w:rFonts w:ascii="Arial" w:hAnsi="Arial" w:cs="Arial"/>
                <w:sz w:val="18"/>
                <w:szCs w:val="18"/>
              </w:rPr>
            </w:pPr>
            <w:r>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F6D5B33" w14:textId="77777777" w:rsidR="00F870EF" w:rsidRDefault="00F870EF">
            <w:pPr>
              <w:jc w:val="both"/>
              <w:rPr>
                <w:rFonts w:ascii="Arial" w:hAnsi="Arial" w:cs="Arial"/>
                <w:sz w:val="18"/>
                <w:szCs w:val="18"/>
              </w:rPr>
            </w:pPr>
            <w:r>
              <w:rPr>
                <w:rFonts w:ascii="Arial" w:hAnsi="Arial" w:cs="Arial"/>
                <w:sz w:val="18"/>
                <w:szCs w:val="18"/>
              </w:rPr>
              <w:t xml:space="preserve">Reconoce algunos de los elementos relato, pero su inicio no amina a seguir con la lectura </w:t>
            </w:r>
          </w:p>
          <w:p w14:paraId="41506FFF" w14:textId="77777777" w:rsidR="00F870EF" w:rsidRDefault="00F870EF">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5E55384" w14:textId="77777777" w:rsidR="00F870EF" w:rsidRDefault="00F870EF">
            <w:pPr>
              <w:jc w:val="both"/>
              <w:rPr>
                <w:rFonts w:ascii="Arial" w:hAnsi="Arial" w:cs="Arial"/>
                <w:sz w:val="18"/>
                <w:szCs w:val="18"/>
              </w:rPr>
            </w:pPr>
            <w:r>
              <w:rPr>
                <w:rFonts w:ascii="Arial" w:hAnsi="Arial" w:cs="Arial"/>
                <w:sz w:val="18"/>
                <w:szCs w:val="18"/>
              </w:rPr>
              <w:t xml:space="preserve">Realiza una presentación, sin referirse concretamente al relato, animando a seguir con la lectura </w:t>
            </w:r>
          </w:p>
          <w:p w14:paraId="09C1CC8B" w14:textId="77777777" w:rsidR="00F870EF" w:rsidRDefault="00F870EF">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AD09EF3" w14:textId="77777777" w:rsidR="00F870EF" w:rsidRDefault="00F870EF">
            <w:pPr>
              <w:jc w:val="both"/>
              <w:rPr>
                <w:rFonts w:ascii="Arial" w:hAnsi="Arial" w:cs="Arial"/>
                <w:sz w:val="18"/>
                <w:szCs w:val="18"/>
              </w:rPr>
            </w:pPr>
            <w:r>
              <w:rPr>
                <w:rFonts w:ascii="Arial" w:hAnsi="Arial" w:cs="Arial"/>
                <w:sz w:val="18"/>
                <w:szCs w:val="18"/>
              </w:rPr>
              <w:t xml:space="preserve">Explica de qué trata el relato, describiendo algunos aspectos que enganchan en momentos a continuar con la lectura. Con algo de misterio </w:t>
            </w:r>
          </w:p>
          <w:p w14:paraId="606EC1CB" w14:textId="77777777" w:rsidR="00F870EF" w:rsidRDefault="00F870EF">
            <w:pPr>
              <w:jc w:val="both"/>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14:paraId="140D69C8" w14:textId="77777777" w:rsidR="00F870EF" w:rsidRDefault="00F870EF">
            <w:pPr>
              <w:rPr>
                <w:rFonts w:ascii="Arial" w:hAnsi="Arial" w:cs="Arial"/>
                <w:sz w:val="18"/>
                <w:szCs w:val="18"/>
              </w:rPr>
            </w:pPr>
            <w:r>
              <w:rPr>
                <w:rFonts w:ascii="Arial" w:hAnsi="Arial" w:cs="Arial"/>
                <w:sz w:val="18"/>
                <w:szCs w:val="18"/>
              </w:rPr>
              <w:t xml:space="preserve">Teoriza y vincula con claridad de qué trata el relato especificando, en todo momento aspectos que enganchan para continuar con la lectura con misterio y originalidad </w:t>
            </w:r>
          </w:p>
        </w:tc>
      </w:tr>
      <w:tr w:rsidR="00F870EF" w14:paraId="724701C5" w14:textId="77777777" w:rsidTr="00F870EF">
        <w:trPr>
          <w:trHeight w:val="945"/>
        </w:trPr>
        <w:tc>
          <w:tcPr>
            <w:tcW w:w="1844" w:type="dxa"/>
            <w:tcBorders>
              <w:top w:val="single" w:sz="4" w:space="0" w:color="auto"/>
              <w:left w:val="single" w:sz="4" w:space="0" w:color="auto"/>
              <w:bottom w:val="single" w:sz="4" w:space="0" w:color="auto"/>
              <w:right w:val="single" w:sz="4" w:space="0" w:color="auto"/>
            </w:tcBorders>
          </w:tcPr>
          <w:p w14:paraId="4C716827" w14:textId="77777777" w:rsidR="00F870EF" w:rsidRDefault="00F870EF">
            <w:pPr>
              <w:rPr>
                <w:rFonts w:ascii="Arial" w:eastAsia="Ubuntu" w:hAnsi="Arial" w:cs="Arial"/>
                <w:b/>
                <w:color w:val="000000"/>
                <w:sz w:val="18"/>
                <w:szCs w:val="18"/>
              </w:rPr>
            </w:pPr>
          </w:p>
          <w:p w14:paraId="35B56BFF" w14:textId="77777777" w:rsidR="00F870EF" w:rsidRDefault="00F870EF">
            <w:pPr>
              <w:rPr>
                <w:rFonts w:ascii="Arial" w:hAnsi="Arial" w:cs="Arial"/>
                <w:sz w:val="18"/>
                <w:szCs w:val="18"/>
              </w:rPr>
            </w:pPr>
            <w:r>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hideMark/>
          </w:tcPr>
          <w:p w14:paraId="0BFCE896" w14:textId="77777777" w:rsidR="00F870EF" w:rsidRDefault="00F870EF">
            <w:pPr>
              <w:jc w:val="both"/>
              <w:rPr>
                <w:rFonts w:ascii="Arial" w:hAnsi="Arial" w:cs="Arial"/>
                <w:sz w:val="18"/>
                <w:szCs w:val="18"/>
                <w:lang w:val="es-ES_tradnl"/>
              </w:rPr>
            </w:pPr>
            <w:r>
              <w:rPr>
                <w:rFonts w:ascii="Arial" w:hAnsi="Arial" w:cs="Arial"/>
                <w:sz w:val="18"/>
                <w:szCs w:val="18"/>
                <w:lang w:val="es-ES_tradnl"/>
              </w:rPr>
              <w:t xml:space="preserve">No presenta desarrollo del relato </w:t>
            </w:r>
          </w:p>
        </w:tc>
        <w:tc>
          <w:tcPr>
            <w:tcW w:w="2126" w:type="dxa"/>
            <w:tcBorders>
              <w:top w:val="single" w:sz="4" w:space="0" w:color="auto"/>
              <w:left w:val="single" w:sz="4" w:space="0" w:color="auto"/>
              <w:bottom w:val="single" w:sz="4" w:space="0" w:color="auto"/>
              <w:right w:val="single" w:sz="4" w:space="0" w:color="auto"/>
            </w:tcBorders>
            <w:hideMark/>
          </w:tcPr>
          <w:p w14:paraId="007378E5" w14:textId="77777777" w:rsidR="00F870EF" w:rsidRDefault="00F870EF">
            <w:pPr>
              <w:pStyle w:val="Standard"/>
              <w:widowControl/>
              <w:spacing w:line="288" w:lineRule="auto"/>
              <w:ind w:right="66"/>
              <w:jc w:val="both"/>
              <w:rPr>
                <w:rFonts w:ascii="Arial" w:eastAsia="Ubuntu" w:hAnsi="Arial" w:cs="Arial"/>
                <w:color w:val="000000"/>
                <w:sz w:val="18"/>
                <w:szCs w:val="18"/>
              </w:rPr>
            </w:pPr>
            <w:r>
              <w:rPr>
                <w:rFonts w:ascii="Arial" w:hAnsi="Arial" w:cs="Arial"/>
                <w:sz w:val="18"/>
                <w:szCs w:val="18"/>
              </w:rPr>
              <w:t xml:space="preserve">Identifica </w:t>
            </w:r>
            <w:r>
              <w:rPr>
                <w:rFonts w:ascii="Arial" w:eastAsia="Ubuntu" w:hAnsi="Arial" w:cs="Arial"/>
                <w:color w:val="000000"/>
                <w:sz w:val="18"/>
                <w:szCs w:val="18"/>
              </w:rPr>
              <w:t xml:space="preserve">ideas que no tienen relación con lo que se quiere defender y compartir con los demás, en su tesis y argumentos,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hideMark/>
          </w:tcPr>
          <w:p w14:paraId="68F197B8" w14:textId="77777777" w:rsidR="00F870EF" w:rsidRDefault="00F870EF">
            <w:pPr>
              <w:jc w:val="both"/>
              <w:rPr>
                <w:rFonts w:ascii="Arial" w:hAnsi="Arial" w:cs="Arial"/>
                <w:sz w:val="18"/>
                <w:szCs w:val="18"/>
              </w:rPr>
            </w:pPr>
            <w:r>
              <w:rPr>
                <w:rFonts w:ascii="Arial" w:hAnsi="Arial" w:cs="Arial"/>
                <w:sz w:val="18"/>
                <w:szCs w:val="18"/>
              </w:rPr>
              <w:t xml:space="preserve">Realiza una </w:t>
            </w:r>
            <w:r>
              <w:rPr>
                <w:rFonts w:ascii="Arial" w:eastAsia="Ubuntu" w:hAnsi="Arial" w:cs="Arial"/>
                <w:color w:val="000000"/>
                <w:sz w:val="18"/>
                <w:szCs w:val="18"/>
              </w:rPr>
              <w:t xml:space="preserve">exposición con poca claridad o da otro elemento de ideas a defender y compartir con los demás, en su tesis y argumentos.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hideMark/>
          </w:tcPr>
          <w:p w14:paraId="17566655" w14:textId="77777777" w:rsidR="00F870EF" w:rsidRDefault="00F870EF">
            <w:pPr>
              <w:jc w:val="both"/>
              <w:rPr>
                <w:rFonts w:ascii="Arial" w:hAnsi="Arial" w:cs="Arial"/>
                <w:sz w:val="18"/>
                <w:szCs w:val="18"/>
              </w:rPr>
            </w:pPr>
            <w:r>
              <w:rPr>
                <w:rFonts w:ascii="Arial" w:hAnsi="Arial" w:cs="Arial"/>
                <w:sz w:val="18"/>
                <w:szCs w:val="18"/>
              </w:rPr>
              <w:t xml:space="preserve">Analiza </w:t>
            </w:r>
            <w:r>
              <w:rPr>
                <w:rFonts w:ascii="Arial" w:eastAsia="Ubuntu" w:hAnsi="Arial" w:cs="Arial"/>
                <w:color w:val="000000"/>
                <w:sz w:val="18"/>
                <w:szCs w:val="18"/>
              </w:rPr>
              <w:t>correctamente, pero la expresión presenta algún error, en la idea a defender y compartir con los demás</w:t>
            </w:r>
            <w:r>
              <w:rPr>
                <w:rFonts w:ascii="Arial" w:hAnsi="Arial" w:cs="Arial"/>
                <w:sz w:val="18"/>
                <w:szCs w:val="18"/>
              </w:rPr>
              <w:t xml:space="preserve">, </w:t>
            </w:r>
            <w:r>
              <w:rPr>
                <w:rFonts w:ascii="Arial" w:eastAsia="Ubuntu" w:hAnsi="Arial" w:cs="Arial"/>
                <w:color w:val="000000"/>
                <w:sz w:val="18"/>
                <w:szCs w:val="18"/>
              </w:rPr>
              <w:t xml:space="preserve">en su tesis,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hideMark/>
          </w:tcPr>
          <w:p w14:paraId="68A08CD0" w14:textId="77777777" w:rsidR="00F870EF" w:rsidRDefault="00F870EF">
            <w:pPr>
              <w:jc w:val="both"/>
              <w:rPr>
                <w:rFonts w:ascii="Arial" w:hAnsi="Arial" w:cs="Arial"/>
                <w:sz w:val="18"/>
                <w:szCs w:val="18"/>
                <w:lang w:val="es-ES_tradnl"/>
              </w:rPr>
            </w:pPr>
            <w:r>
              <w:rPr>
                <w:rFonts w:ascii="Arial" w:hAnsi="Arial" w:cs="Arial"/>
                <w:sz w:val="18"/>
                <w:szCs w:val="18"/>
              </w:rPr>
              <w:t xml:space="preserve">Adapta y </w:t>
            </w:r>
            <w:r>
              <w:rPr>
                <w:rFonts w:ascii="Arial" w:eastAsia="Ubuntu" w:hAnsi="Arial" w:cs="Arial"/>
                <w:color w:val="000000"/>
                <w:sz w:val="18"/>
                <w:szCs w:val="18"/>
              </w:rPr>
              <w:t xml:space="preserve">expone correctamente, utilizando una buena expresión la idea a defender y compartir con los demás en su tesis y argumentos logrando un desarrollo coherente del relato y una comprensión clara y novedosa </w:t>
            </w:r>
          </w:p>
        </w:tc>
      </w:tr>
      <w:tr w:rsidR="00F870EF" w14:paraId="19986E40" w14:textId="77777777" w:rsidTr="00F870EF">
        <w:trPr>
          <w:trHeight w:val="964"/>
        </w:trPr>
        <w:tc>
          <w:tcPr>
            <w:tcW w:w="1844" w:type="dxa"/>
            <w:tcBorders>
              <w:top w:val="single" w:sz="4" w:space="0" w:color="auto"/>
              <w:left w:val="single" w:sz="4" w:space="0" w:color="auto"/>
              <w:bottom w:val="single" w:sz="4" w:space="0" w:color="auto"/>
              <w:right w:val="single" w:sz="4" w:space="0" w:color="auto"/>
            </w:tcBorders>
            <w:hideMark/>
          </w:tcPr>
          <w:p w14:paraId="291BC639" w14:textId="77777777" w:rsidR="00F870EF" w:rsidRDefault="00F870EF">
            <w:pPr>
              <w:rPr>
                <w:rFonts w:ascii="Arial" w:hAnsi="Arial" w:cs="Arial"/>
                <w:sz w:val="18"/>
                <w:szCs w:val="18"/>
                <w:lang w:val="es-ES_tradnl"/>
              </w:rPr>
            </w:pPr>
            <w:r>
              <w:rPr>
                <w:rFonts w:ascii="Arial" w:eastAsia="Ubuntu" w:hAnsi="Arial" w:cs="Arial"/>
                <w:b/>
                <w:color w:val="000000"/>
                <w:sz w:val="18"/>
                <w:szCs w:val="18"/>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hideMark/>
          </w:tcPr>
          <w:p w14:paraId="299042AA" w14:textId="77777777" w:rsidR="00F870EF" w:rsidRDefault="00F870EF">
            <w:pPr>
              <w:jc w:val="both"/>
              <w:rPr>
                <w:rFonts w:ascii="Arial" w:hAnsi="Arial" w:cs="Arial"/>
                <w:sz w:val="18"/>
                <w:szCs w:val="18"/>
                <w:lang w:val="es-ES_tradnl"/>
              </w:rPr>
            </w:pPr>
            <w:r>
              <w:rPr>
                <w:rFonts w:ascii="Arial" w:hAnsi="Arial" w:cs="Arial"/>
                <w:sz w:val="18"/>
                <w:szCs w:val="18"/>
                <w:lang w:val="es-ES_tradnl"/>
              </w:rPr>
              <w:t xml:space="preserve">No presenta la caracterización de ningún personaje </w:t>
            </w:r>
          </w:p>
        </w:tc>
        <w:tc>
          <w:tcPr>
            <w:tcW w:w="2126" w:type="dxa"/>
            <w:tcBorders>
              <w:top w:val="single" w:sz="4" w:space="0" w:color="auto"/>
              <w:left w:val="single" w:sz="4" w:space="0" w:color="auto"/>
              <w:bottom w:val="single" w:sz="4" w:space="0" w:color="auto"/>
              <w:right w:val="single" w:sz="4" w:space="0" w:color="auto"/>
            </w:tcBorders>
            <w:hideMark/>
          </w:tcPr>
          <w:p w14:paraId="1E5A31F3" w14:textId="77777777" w:rsidR="00F870EF" w:rsidRDefault="00F870EF">
            <w:pPr>
              <w:jc w:val="both"/>
              <w:rPr>
                <w:rFonts w:ascii="Arial" w:hAnsi="Arial" w:cs="Arial"/>
                <w:sz w:val="18"/>
                <w:szCs w:val="18"/>
              </w:rPr>
            </w:pPr>
            <w:r>
              <w:rPr>
                <w:rFonts w:ascii="Arial" w:hAnsi="Arial" w:cs="Arial"/>
                <w:sz w:val="18"/>
                <w:szCs w:val="18"/>
              </w:rPr>
              <w:t xml:space="preserve">Describe sólo es una lista de los personajes, no hay una caracterización de ellos </w:t>
            </w:r>
          </w:p>
          <w:p w14:paraId="053B07FB" w14:textId="77777777" w:rsidR="00F870EF" w:rsidRDefault="00F870EF">
            <w:pPr>
              <w:jc w:val="both"/>
              <w:rPr>
                <w:rFonts w:ascii="Arial" w:hAnsi="Arial" w:cs="Arial"/>
                <w:sz w:val="18"/>
                <w:szCs w:val="18"/>
                <w:lang w:val="es-ES_tradnl"/>
              </w:rPr>
            </w:pPr>
            <w:r>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hideMark/>
          </w:tcPr>
          <w:p w14:paraId="44ADCD59" w14:textId="77777777" w:rsidR="00F870EF" w:rsidRDefault="00F870EF">
            <w:pPr>
              <w:jc w:val="both"/>
              <w:rPr>
                <w:rFonts w:ascii="Arial" w:hAnsi="Arial" w:cs="Arial"/>
                <w:sz w:val="18"/>
                <w:szCs w:val="18"/>
              </w:rPr>
            </w:pPr>
            <w:r>
              <w:rPr>
                <w:rFonts w:ascii="Arial" w:hAnsi="Arial" w:cs="Arial"/>
                <w:sz w:val="18"/>
                <w:szCs w:val="18"/>
              </w:rPr>
              <w:t xml:space="preserve">Comprende y nombra a los personajes de una forma muy básica, perdiendo se confunda uno con otros sin tener una clara distinción de ellos </w:t>
            </w:r>
          </w:p>
          <w:p w14:paraId="5AABACC4" w14:textId="77777777" w:rsidR="00F870EF" w:rsidRDefault="00F870EF">
            <w:pPr>
              <w:jc w:val="both"/>
              <w:rPr>
                <w:rFonts w:ascii="Arial" w:hAnsi="Arial" w:cs="Arial"/>
                <w:sz w:val="18"/>
                <w:szCs w:val="18"/>
              </w:rPr>
            </w:pPr>
            <w:r>
              <w:rPr>
                <w:rFonts w:ascii="Arial" w:hAnsi="Arial" w:cs="Arial"/>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hideMark/>
          </w:tcPr>
          <w:p w14:paraId="070FC874" w14:textId="77777777" w:rsidR="00F870EF" w:rsidRDefault="00F870EF">
            <w:pPr>
              <w:pStyle w:val="Sinespaciado"/>
              <w:rPr>
                <w:rFonts w:ascii="Arial" w:hAnsi="Arial" w:cs="Arial"/>
                <w:sz w:val="18"/>
                <w:szCs w:val="18"/>
              </w:rPr>
            </w:pPr>
            <w:r>
              <w:rPr>
                <w:rFonts w:ascii="Arial" w:hAnsi="Arial" w:cs="Arial"/>
                <w:sz w:val="18"/>
                <w:szCs w:val="18"/>
              </w:rPr>
              <w:t xml:space="preserve">Articula a los personajes presentados características personales de cada uno distinguiendo a cada uno de otros </w:t>
            </w:r>
          </w:p>
          <w:p w14:paraId="0389B72D" w14:textId="77777777" w:rsidR="00F870EF" w:rsidRDefault="00F870EF">
            <w:pPr>
              <w:pStyle w:val="Sinespaciado"/>
              <w:rPr>
                <w:rFonts w:ascii="Arial" w:hAnsi="Arial" w:cs="Arial"/>
                <w:sz w:val="18"/>
                <w:szCs w:val="18"/>
                <w:lang w:val="es-ES_tradnl"/>
              </w:rPr>
            </w:pPr>
            <w:r>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hideMark/>
          </w:tcPr>
          <w:p w14:paraId="5544F331" w14:textId="77777777" w:rsidR="00F870EF" w:rsidRDefault="00F870EF">
            <w:pPr>
              <w:jc w:val="both"/>
              <w:rPr>
                <w:rFonts w:ascii="Arial" w:hAnsi="Arial" w:cs="Arial"/>
                <w:sz w:val="18"/>
                <w:szCs w:val="18"/>
              </w:rPr>
            </w:pPr>
            <w:r>
              <w:rPr>
                <w:rFonts w:ascii="Arial" w:hAnsi="Arial" w:cs="Arial"/>
                <w:sz w:val="18"/>
                <w:szCs w:val="18"/>
              </w:rPr>
              <w:t xml:space="preserve">Crea una organización de manera que hay conexión lógica entre los personajes caracterizando cada uno de ellos distinguiéndolos de otros </w:t>
            </w:r>
          </w:p>
          <w:p w14:paraId="51328155" w14:textId="77777777" w:rsidR="00F870EF" w:rsidRDefault="00F870EF">
            <w:pPr>
              <w:jc w:val="both"/>
              <w:rPr>
                <w:rFonts w:ascii="Arial" w:hAnsi="Arial" w:cs="Arial"/>
                <w:sz w:val="18"/>
                <w:szCs w:val="18"/>
                <w:lang w:val="es-ES_tradnl"/>
              </w:rPr>
            </w:pPr>
            <w:r>
              <w:rPr>
                <w:rFonts w:ascii="Arial" w:hAnsi="Arial" w:cs="Arial"/>
                <w:sz w:val="18"/>
                <w:szCs w:val="18"/>
              </w:rPr>
              <w:t xml:space="preserve">Hay episodios de dialogo entre los personajes </w:t>
            </w:r>
          </w:p>
        </w:tc>
      </w:tr>
      <w:tr w:rsidR="00F870EF" w14:paraId="612C0384" w14:textId="77777777" w:rsidTr="00F870EF">
        <w:trPr>
          <w:trHeight w:val="878"/>
        </w:trPr>
        <w:tc>
          <w:tcPr>
            <w:tcW w:w="1844" w:type="dxa"/>
            <w:tcBorders>
              <w:top w:val="single" w:sz="4" w:space="0" w:color="auto"/>
              <w:left w:val="single" w:sz="4" w:space="0" w:color="auto"/>
              <w:bottom w:val="single" w:sz="4" w:space="0" w:color="auto"/>
              <w:right w:val="single" w:sz="4" w:space="0" w:color="auto"/>
            </w:tcBorders>
          </w:tcPr>
          <w:p w14:paraId="07CA54F6" w14:textId="77777777" w:rsidR="00F870EF" w:rsidRDefault="00F870EF">
            <w:pPr>
              <w:jc w:val="both"/>
              <w:rPr>
                <w:rFonts w:ascii="Arial" w:eastAsia="Ubuntu" w:hAnsi="Arial" w:cs="Arial"/>
                <w:b/>
                <w:color w:val="000000"/>
                <w:sz w:val="18"/>
                <w:szCs w:val="18"/>
              </w:rPr>
            </w:pPr>
          </w:p>
          <w:p w14:paraId="782A0E52" w14:textId="77777777" w:rsidR="00F870EF" w:rsidRDefault="00F870EF">
            <w:pPr>
              <w:jc w:val="both"/>
              <w:rPr>
                <w:rFonts w:ascii="Arial" w:hAnsi="Arial" w:cs="Arial"/>
                <w:sz w:val="18"/>
                <w:szCs w:val="18"/>
                <w:lang w:val="es-ES_tradnl"/>
              </w:rPr>
            </w:pPr>
            <w:r>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hideMark/>
          </w:tcPr>
          <w:p w14:paraId="00745F65" w14:textId="77777777" w:rsidR="00F870EF" w:rsidRDefault="00F870EF">
            <w:pPr>
              <w:pStyle w:val="Sinespaciado"/>
              <w:jc w:val="both"/>
              <w:rPr>
                <w:rFonts w:ascii="Arial" w:hAnsi="Arial" w:cs="Arial"/>
                <w:sz w:val="18"/>
                <w:szCs w:val="18"/>
              </w:rPr>
            </w:pPr>
            <w:r>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0B7C660F" w14:textId="77777777" w:rsidR="00F870EF" w:rsidRDefault="00F870EF">
            <w:pPr>
              <w:pStyle w:val="Sinespaciado"/>
              <w:jc w:val="both"/>
              <w:rPr>
                <w:rFonts w:ascii="Arial" w:hAnsi="Arial" w:cs="Arial"/>
                <w:sz w:val="18"/>
                <w:szCs w:val="18"/>
              </w:rPr>
            </w:pPr>
            <w:r>
              <w:rPr>
                <w:rFonts w:ascii="Arial" w:hAnsi="Arial" w:cs="Arial"/>
                <w:sz w:val="18"/>
                <w:szCs w:val="18"/>
              </w:rPr>
              <w:t>Registra en el informe más de 5 errores</w:t>
            </w:r>
          </w:p>
          <w:p w14:paraId="3E64020D" w14:textId="77777777" w:rsidR="00F870EF" w:rsidRDefault="00F870EF">
            <w:pPr>
              <w:pStyle w:val="Sinespaciado"/>
              <w:jc w:val="both"/>
              <w:rPr>
                <w:rFonts w:ascii="Arial" w:hAnsi="Arial" w:cs="Arial"/>
                <w:sz w:val="18"/>
                <w:szCs w:val="18"/>
              </w:rPr>
            </w:pPr>
            <w:r>
              <w:rPr>
                <w:rFonts w:ascii="Arial" w:hAnsi="Arial" w:cs="Arial"/>
                <w:sz w:val="18"/>
                <w:szCs w:val="18"/>
              </w:rPr>
              <w:t>Ortográficos y más de 5 errores sintácticos.</w:t>
            </w:r>
          </w:p>
          <w:p w14:paraId="1DAF7F55" w14:textId="77777777" w:rsidR="00F870EF" w:rsidRDefault="00F870EF">
            <w:pPr>
              <w:pStyle w:val="Sinespaciado"/>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70B4B080" w14:textId="77777777" w:rsidR="00F870EF" w:rsidRDefault="00F870EF">
            <w:pPr>
              <w:pStyle w:val="Sinespaciado"/>
              <w:jc w:val="both"/>
              <w:rPr>
                <w:rFonts w:ascii="Arial" w:hAnsi="Arial" w:cs="Arial"/>
                <w:sz w:val="18"/>
                <w:szCs w:val="18"/>
              </w:rPr>
            </w:pPr>
            <w:r>
              <w:rPr>
                <w:rFonts w:ascii="Arial" w:hAnsi="Arial" w:cs="Arial"/>
                <w:sz w:val="18"/>
                <w:szCs w:val="18"/>
              </w:rPr>
              <w:t>Realiza un informe que presenta entre 3 y 5 errores ortográficos.</w:t>
            </w:r>
          </w:p>
          <w:p w14:paraId="5EE4096C" w14:textId="77777777" w:rsidR="00F870EF" w:rsidRDefault="00F870EF">
            <w:pPr>
              <w:pStyle w:val="Sinespaciado"/>
              <w:jc w:val="both"/>
              <w:rPr>
                <w:rFonts w:ascii="Arial" w:hAnsi="Arial" w:cs="Arial"/>
                <w:sz w:val="18"/>
                <w:szCs w:val="18"/>
              </w:rPr>
            </w:pPr>
            <w:r>
              <w:rPr>
                <w:rFonts w:ascii="Arial" w:hAnsi="Arial" w:cs="Arial"/>
                <w:sz w:val="18"/>
                <w:szCs w:val="18"/>
              </w:rPr>
              <w:t>y entre 3 y 5 errores sintácticos</w:t>
            </w:r>
          </w:p>
        </w:tc>
        <w:tc>
          <w:tcPr>
            <w:tcW w:w="1843" w:type="dxa"/>
            <w:tcBorders>
              <w:top w:val="single" w:sz="4" w:space="0" w:color="auto"/>
              <w:left w:val="single" w:sz="4" w:space="0" w:color="auto"/>
              <w:bottom w:val="single" w:sz="4" w:space="0" w:color="auto"/>
              <w:right w:val="single" w:sz="4" w:space="0" w:color="auto"/>
            </w:tcBorders>
            <w:hideMark/>
          </w:tcPr>
          <w:p w14:paraId="6D4A55DD" w14:textId="77777777" w:rsidR="00F870EF" w:rsidRDefault="00F870EF">
            <w:pPr>
              <w:pStyle w:val="Sinespaciado"/>
              <w:jc w:val="both"/>
              <w:rPr>
                <w:rFonts w:ascii="Arial" w:hAnsi="Arial" w:cs="Arial"/>
                <w:sz w:val="18"/>
                <w:szCs w:val="18"/>
              </w:rPr>
            </w:pPr>
            <w:r>
              <w:rPr>
                <w:rFonts w:ascii="Arial" w:hAnsi="Arial" w:cs="Arial"/>
                <w:sz w:val="18"/>
                <w:szCs w:val="18"/>
              </w:rPr>
              <w:t>Articula un informe que presenta dos errores de ortografía</w:t>
            </w:r>
          </w:p>
          <w:p w14:paraId="57CCF320" w14:textId="77777777" w:rsidR="00F870EF" w:rsidRDefault="00F870EF">
            <w:pPr>
              <w:pStyle w:val="Sinespaciado"/>
              <w:jc w:val="both"/>
              <w:rPr>
                <w:rFonts w:ascii="Arial" w:hAnsi="Arial" w:cs="Arial"/>
                <w:sz w:val="18"/>
                <w:szCs w:val="18"/>
              </w:rPr>
            </w:pPr>
            <w:r>
              <w:rPr>
                <w:rFonts w:ascii="Arial" w:hAnsi="Arial" w:cs="Arial"/>
                <w:sz w:val="18"/>
                <w:szCs w:val="18"/>
              </w:rPr>
              <w:t>Y presenta a lo menos de 2 errores sintácticos</w:t>
            </w:r>
          </w:p>
        </w:tc>
        <w:tc>
          <w:tcPr>
            <w:tcW w:w="1985" w:type="dxa"/>
            <w:tcBorders>
              <w:top w:val="single" w:sz="4" w:space="0" w:color="auto"/>
              <w:left w:val="single" w:sz="4" w:space="0" w:color="auto"/>
              <w:bottom w:val="single" w:sz="4" w:space="0" w:color="auto"/>
              <w:right w:val="single" w:sz="4" w:space="0" w:color="auto"/>
            </w:tcBorders>
            <w:hideMark/>
          </w:tcPr>
          <w:p w14:paraId="6C97E591" w14:textId="77777777" w:rsidR="00F870EF" w:rsidRDefault="00F870EF">
            <w:pPr>
              <w:pStyle w:val="Sinespaciado"/>
              <w:jc w:val="both"/>
              <w:rPr>
                <w:rFonts w:ascii="Arial" w:hAnsi="Arial" w:cs="Arial"/>
                <w:sz w:val="18"/>
                <w:szCs w:val="18"/>
              </w:rPr>
            </w:pPr>
            <w:r>
              <w:rPr>
                <w:rFonts w:ascii="Arial" w:hAnsi="Arial" w:cs="Arial"/>
                <w:sz w:val="18"/>
                <w:szCs w:val="18"/>
              </w:rPr>
              <w:t>Crea un informe que no presenta errores de ortografía</w:t>
            </w:r>
          </w:p>
          <w:p w14:paraId="1A4EEECE" w14:textId="77777777" w:rsidR="00F870EF" w:rsidRDefault="00F870EF">
            <w:pPr>
              <w:pStyle w:val="Sinespaciado"/>
              <w:jc w:val="both"/>
              <w:rPr>
                <w:rFonts w:ascii="Arial" w:hAnsi="Arial" w:cs="Arial"/>
                <w:sz w:val="18"/>
                <w:szCs w:val="18"/>
              </w:rPr>
            </w:pPr>
            <w:r>
              <w:rPr>
                <w:rFonts w:ascii="Arial" w:hAnsi="Arial" w:cs="Arial"/>
                <w:sz w:val="18"/>
                <w:szCs w:val="18"/>
              </w:rPr>
              <w:t>Y no presenta errores sintácticos</w:t>
            </w:r>
          </w:p>
        </w:tc>
      </w:tr>
      <w:tr w:rsidR="00F870EF" w14:paraId="1155C335" w14:textId="77777777" w:rsidTr="00F870EF">
        <w:trPr>
          <w:trHeight w:val="1063"/>
        </w:trPr>
        <w:tc>
          <w:tcPr>
            <w:tcW w:w="1844" w:type="dxa"/>
            <w:tcBorders>
              <w:top w:val="single" w:sz="4" w:space="0" w:color="auto"/>
              <w:left w:val="single" w:sz="4" w:space="0" w:color="auto"/>
              <w:bottom w:val="single" w:sz="4" w:space="0" w:color="auto"/>
              <w:right w:val="single" w:sz="4" w:space="0" w:color="auto"/>
            </w:tcBorders>
            <w:hideMark/>
          </w:tcPr>
          <w:p w14:paraId="708FBF02" w14:textId="77777777" w:rsidR="00F870EF" w:rsidRDefault="00F870EF">
            <w:pPr>
              <w:jc w:val="both"/>
              <w:rPr>
                <w:rFonts w:ascii="Arial" w:hAnsi="Arial" w:cs="Arial"/>
                <w:b/>
                <w:bCs/>
                <w:sz w:val="18"/>
                <w:szCs w:val="18"/>
              </w:rPr>
            </w:pPr>
            <w:r>
              <w:rPr>
                <w:b/>
                <w:bC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hideMark/>
          </w:tcPr>
          <w:p w14:paraId="559FAAAF" w14:textId="77777777" w:rsidR="00F870EF" w:rsidRDefault="00F870EF">
            <w:pPr>
              <w:jc w:val="both"/>
              <w:rPr>
                <w:rFonts w:ascii="Arial" w:hAnsi="Arial" w:cs="Arial"/>
                <w:sz w:val="18"/>
                <w:szCs w:val="18"/>
                <w:lang w:val="es-ES_tradnl"/>
              </w:rPr>
            </w:pPr>
            <w:r>
              <w:rPr>
                <w:rFonts w:ascii="Arial" w:hAnsi="Arial" w:cs="Arial"/>
                <w:sz w:val="18"/>
                <w:szCs w:val="18"/>
                <w:lang w:val="es-ES_tradnl"/>
              </w:rPr>
              <w:t xml:space="preserve">No presenta un contenido referente 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6963D842" w14:textId="77777777" w:rsidR="00F870EF" w:rsidRDefault="00F870EF">
            <w:pPr>
              <w:jc w:val="both"/>
              <w:rPr>
                <w:rFonts w:ascii="Arial" w:hAnsi="Arial" w:cs="Arial"/>
                <w:sz w:val="18"/>
                <w:szCs w:val="18"/>
              </w:rPr>
            </w:pPr>
            <w:r>
              <w:rPr>
                <w:rFonts w:ascii="Arial" w:hAnsi="Arial" w:cs="Arial"/>
                <w:sz w:val="18"/>
                <w:szCs w:val="18"/>
              </w:rPr>
              <w:t xml:space="preserve">Identifica en la presentación solo un elemento de la situación </w:t>
            </w:r>
          </w:p>
          <w:p w14:paraId="366C5044" w14:textId="77777777" w:rsidR="00F870EF" w:rsidRDefault="00F870EF">
            <w:pPr>
              <w:jc w:val="both"/>
              <w:rPr>
                <w:rFonts w:ascii="Arial" w:hAnsi="Arial" w:cs="Arial"/>
                <w:sz w:val="18"/>
                <w:szCs w:val="18"/>
              </w:rPr>
            </w:pPr>
            <w:r>
              <w:rPr>
                <w:rFonts w:ascii="Arial" w:hAnsi="Arial" w:cs="Arial"/>
                <w:sz w:val="18"/>
                <w:szCs w:val="18"/>
              </w:rPr>
              <w:t xml:space="preserve">Apenas hay menciones de la ambientación </w:t>
            </w:r>
          </w:p>
          <w:p w14:paraId="745016F1" w14:textId="77777777" w:rsidR="00F870EF" w:rsidRDefault="00F870EF">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3F8D1E60" w14:textId="77777777" w:rsidR="00F870EF" w:rsidRDefault="00F870EF">
            <w:pPr>
              <w:jc w:val="both"/>
              <w:rPr>
                <w:rFonts w:ascii="Arial" w:hAnsi="Arial" w:cs="Arial"/>
                <w:sz w:val="18"/>
                <w:szCs w:val="18"/>
              </w:rPr>
            </w:pPr>
            <w:r>
              <w:rPr>
                <w:rFonts w:ascii="Arial" w:hAnsi="Arial" w:cs="Arial"/>
                <w:sz w:val="18"/>
                <w:szCs w:val="18"/>
              </w:rPr>
              <w:t xml:space="preserve">Realiza una presentación de algunos de los elementos de la situación </w:t>
            </w:r>
          </w:p>
          <w:p w14:paraId="23D32869" w14:textId="77777777" w:rsidR="00F870EF" w:rsidRDefault="00F870EF">
            <w:pPr>
              <w:jc w:val="both"/>
              <w:rPr>
                <w:rFonts w:ascii="Arial" w:hAnsi="Arial" w:cs="Arial"/>
                <w:sz w:val="18"/>
                <w:szCs w:val="18"/>
              </w:rPr>
            </w:pPr>
            <w:r>
              <w:rPr>
                <w:rFonts w:ascii="Arial" w:hAnsi="Arial" w:cs="Arial"/>
                <w:sz w:val="18"/>
                <w:szCs w:val="18"/>
              </w:rPr>
              <w:t xml:space="preserve">La descripción de la ambientación es básica pero suficiente para recrear la acción   </w:t>
            </w:r>
          </w:p>
        </w:tc>
        <w:tc>
          <w:tcPr>
            <w:tcW w:w="1843" w:type="dxa"/>
            <w:tcBorders>
              <w:top w:val="single" w:sz="4" w:space="0" w:color="auto"/>
              <w:left w:val="single" w:sz="4" w:space="0" w:color="auto"/>
              <w:bottom w:val="single" w:sz="4" w:space="0" w:color="auto"/>
              <w:right w:val="single" w:sz="4" w:space="0" w:color="auto"/>
            </w:tcBorders>
            <w:hideMark/>
          </w:tcPr>
          <w:p w14:paraId="76C20E52" w14:textId="77777777" w:rsidR="00F870EF" w:rsidRDefault="00F870EF">
            <w:pPr>
              <w:jc w:val="both"/>
              <w:rPr>
                <w:rFonts w:ascii="Arial" w:hAnsi="Arial" w:cs="Arial"/>
                <w:sz w:val="18"/>
                <w:szCs w:val="18"/>
              </w:rPr>
            </w:pPr>
            <w:r>
              <w:rPr>
                <w:rFonts w:ascii="Arial" w:hAnsi="Arial" w:cs="Arial"/>
                <w:sz w:val="18"/>
                <w:szCs w:val="18"/>
              </w:rPr>
              <w:t>Analiza y describe en general de los elementos de la situación</w:t>
            </w:r>
          </w:p>
          <w:p w14:paraId="0DAC5940" w14:textId="77777777" w:rsidR="00F870EF" w:rsidRDefault="00F870EF">
            <w:pPr>
              <w:jc w:val="both"/>
              <w:rPr>
                <w:rFonts w:ascii="Arial" w:hAnsi="Arial" w:cs="Arial"/>
                <w:sz w:val="18"/>
                <w:szCs w:val="18"/>
              </w:rPr>
            </w:pPr>
            <w:r>
              <w:rPr>
                <w:rFonts w:ascii="Arial" w:hAnsi="Arial" w:cs="Arial"/>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hideMark/>
          </w:tcPr>
          <w:p w14:paraId="27E8B0A9" w14:textId="77777777" w:rsidR="00F870EF" w:rsidRDefault="00F870EF">
            <w:pPr>
              <w:jc w:val="both"/>
              <w:rPr>
                <w:rFonts w:ascii="Arial" w:hAnsi="Arial" w:cs="Arial"/>
                <w:sz w:val="18"/>
                <w:szCs w:val="18"/>
              </w:rPr>
            </w:pPr>
            <w:r>
              <w:rPr>
                <w:rFonts w:ascii="Arial" w:hAnsi="Arial" w:cs="Arial"/>
                <w:sz w:val="18"/>
                <w:szCs w:val="18"/>
              </w:rPr>
              <w:t xml:space="preserve">Adapta y presenta ampliamente todos los puntos importantes de la situación </w:t>
            </w:r>
          </w:p>
          <w:p w14:paraId="24CE1704" w14:textId="77777777" w:rsidR="00F870EF" w:rsidRDefault="00F870EF">
            <w:pPr>
              <w:jc w:val="both"/>
              <w:rPr>
                <w:rFonts w:ascii="Arial" w:hAnsi="Arial" w:cs="Arial"/>
                <w:sz w:val="18"/>
                <w:szCs w:val="18"/>
              </w:rPr>
            </w:pPr>
            <w:r>
              <w:rPr>
                <w:rFonts w:ascii="Arial" w:hAnsi="Arial" w:cs="Arial"/>
                <w:sz w:val="18"/>
                <w:szCs w:val="18"/>
              </w:rPr>
              <w:t xml:space="preserve">La ambientación esta descrita de manera adecuada </w:t>
            </w:r>
          </w:p>
        </w:tc>
      </w:tr>
      <w:tr w:rsidR="00F870EF" w14:paraId="2B800158" w14:textId="77777777" w:rsidTr="00F870EF">
        <w:trPr>
          <w:trHeight w:val="1182"/>
        </w:trPr>
        <w:tc>
          <w:tcPr>
            <w:tcW w:w="1844" w:type="dxa"/>
            <w:tcBorders>
              <w:top w:val="single" w:sz="4" w:space="0" w:color="auto"/>
              <w:left w:val="single" w:sz="4" w:space="0" w:color="auto"/>
              <w:bottom w:val="single" w:sz="4" w:space="0" w:color="auto"/>
              <w:right w:val="single" w:sz="4" w:space="0" w:color="auto"/>
            </w:tcBorders>
            <w:hideMark/>
          </w:tcPr>
          <w:p w14:paraId="222E780F" w14:textId="77777777" w:rsidR="00F870EF" w:rsidRDefault="00F870EF">
            <w:pPr>
              <w:jc w:val="both"/>
              <w:rPr>
                <w:b/>
                <w:bCs/>
              </w:rPr>
            </w:pPr>
            <w:r>
              <w:rPr>
                <w:b/>
                <w:bCs/>
              </w:rPr>
              <w:t xml:space="preserve">MANTIENE EL NARRADOR ESCOGIDO (PRIMERA O TERCERA PERSONA) A LO LARGO DE LA NARRACIÓN </w:t>
            </w:r>
          </w:p>
        </w:tc>
        <w:tc>
          <w:tcPr>
            <w:tcW w:w="1559" w:type="dxa"/>
            <w:tcBorders>
              <w:top w:val="single" w:sz="4" w:space="0" w:color="auto"/>
              <w:left w:val="single" w:sz="4" w:space="0" w:color="auto"/>
              <w:bottom w:val="single" w:sz="4" w:space="0" w:color="auto"/>
              <w:right w:val="single" w:sz="4" w:space="0" w:color="auto"/>
            </w:tcBorders>
            <w:hideMark/>
          </w:tcPr>
          <w:p w14:paraId="6BC0ACF1" w14:textId="77777777" w:rsidR="00F870EF" w:rsidRDefault="00F870EF">
            <w:pPr>
              <w:jc w:val="both"/>
              <w:rPr>
                <w:rFonts w:ascii="Arial" w:hAnsi="Arial" w:cs="Arial"/>
                <w:sz w:val="18"/>
                <w:szCs w:val="18"/>
                <w:lang w:val="es-ES_tradnl"/>
              </w:rPr>
            </w:pPr>
            <w:r>
              <w:rPr>
                <w:rFonts w:ascii="Arial" w:hAnsi="Arial" w:cs="Arial"/>
                <w:sz w:val="18"/>
                <w:szCs w:val="18"/>
                <w:lang w:val="es-ES_tradnl"/>
              </w:rPr>
              <w:t xml:space="preserve">No presenta una narrativa a lo largo del relato </w:t>
            </w:r>
          </w:p>
        </w:tc>
        <w:tc>
          <w:tcPr>
            <w:tcW w:w="2126" w:type="dxa"/>
            <w:tcBorders>
              <w:top w:val="single" w:sz="4" w:space="0" w:color="auto"/>
              <w:left w:val="single" w:sz="4" w:space="0" w:color="auto"/>
              <w:bottom w:val="single" w:sz="4" w:space="0" w:color="auto"/>
              <w:right w:val="single" w:sz="4" w:space="0" w:color="auto"/>
            </w:tcBorders>
            <w:hideMark/>
          </w:tcPr>
          <w:p w14:paraId="59B77D0E" w14:textId="77777777" w:rsidR="00F870EF" w:rsidRDefault="00F870EF">
            <w:pPr>
              <w:jc w:val="both"/>
              <w:rPr>
                <w:rFonts w:ascii="Arial" w:hAnsi="Arial" w:cs="Arial"/>
                <w:sz w:val="18"/>
                <w:szCs w:val="18"/>
              </w:rPr>
            </w:pPr>
            <w:r>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6F456450" w14:textId="77777777" w:rsidR="00F870EF" w:rsidRDefault="00F870EF">
            <w:pPr>
              <w:jc w:val="both"/>
              <w:rPr>
                <w:rFonts w:ascii="Arial" w:hAnsi="Arial" w:cs="Arial"/>
                <w:sz w:val="18"/>
                <w:szCs w:val="18"/>
              </w:rPr>
            </w:pPr>
            <w:r>
              <w:rPr>
                <w:rFonts w:ascii="Arial" w:hAnsi="Arial" w:cs="Arial"/>
                <w:sz w:val="18"/>
                <w:szCs w:val="18"/>
              </w:rPr>
              <w:t xml:space="preserve">Ejecuta un resumen donde hay saltos en la persona de la narrativa que no afecta e hilo del relato </w:t>
            </w:r>
          </w:p>
          <w:p w14:paraId="54265649" w14:textId="77777777" w:rsidR="00F870EF" w:rsidRDefault="00F870EF">
            <w:pPr>
              <w:jc w:val="both"/>
              <w:rPr>
                <w:rFonts w:ascii="Arial" w:hAnsi="Arial" w:cs="Arial"/>
                <w:sz w:val="18"/>
                <w:szCs w:val="18"/>
              </w:rPr>
            </w:pPr>
          </w:p>
          <w:p w14:paraId="5DC906DC" w14:textId="77777777" w:rsidR="00F870EF" w:rsidRDefault="00F870EF">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041905AF" w14:textId="77777777" w:rsidR="00F870EF" w:rsidRDefault="00F870EF">
            <w:pPr>
              <w:jc w:val="both"/>
              <w:rPr>
                <w:rFonts w:ascii="Arial" w:hAnsi="Arial" w:cs="Arial"/>
                <w:sz w:val="18"/>
                <w:szCs w:val="18"/>
              </w:rPr>
            </w:pPr>
            <w:r>
              <w:rPr>
                <w:rFonts w:ascii="Arial" w:hAnsi="Arial" w:cs="Arial"/>
                <w:sz w:val="18"/>
                <w:szCs w:val="18"/>
              </w:rPr>
              <w:t xml:space="preserve">Formula de manera ordenada el escrito a lo largo de la narración se mantiene en general el narrador seleccionado dentro del relato </w:t>
            </w:r>
          </w:p>
        </w:tc>
        <w:tc>
          <w:tcPr>
            <w:tcW w:w="1985" w:type="dxa"/>
            <w:tcBorders>
              <w:top w:val="single" w:sz="4" w:space="0" w:color="auto"/>
              <w:left w:val="single" w:sz="4" w:space="0" w:color="auto"/>
              <w:bottom w:val="single" w:sz="4" w:space="0" w:color="auto"/>
              <w:right w:val="single" w:sz="4" w:space="0" w:color="auto"/>
            </w:tcBorders>
            <w:hideMark/>
          </w:tcPr>
          <w:p w14:paraId="4EFBC34B" w14:textId="77777777" w:rsidR="00F870EF" w:rsidRDefault="00F870EF">
            <w:pPr>
              <w:jc w:val="both"/>
              <w:rPr>
                <w:rFonts w:ascii="Arial" w:hAnsi="Arial" w:cs="Arial"/>
                <w:sz w:val="18"/>
                <w:szCs w:val="18"/>
              </w:rPr>
            </w:pPr>
            <w:r>
              <w:rPr>
                <w:rFonts w:ascii="Arial" w:hAnsi="Arial" w:cs="Arial"/>
                <w:sz w:val="18"/>
                <w:szCs w:val="18"/>
              </w:rPr>
              <w:t xml:space="preserve">Adapta el argumento manteniéndolo a lo largo de la narración, se establece un escrito claro con base al narrador seleccionado dentro del relato </w:t>
            </w:r>
          </w:p>
        </w:tc>
      </w:tr>
    </w:tbl>
    <w:p w14:paraId="68C0526D" w14:textId="77777777" w:rsidR="00F870EF" w:rsidRDefault="00F870EF" w:rsidP="00F870EF">
      <w:pPr>
        <w:jc w:val="center"/>
        <w:rPr>
          <w:b/>
          <w:bCs/>
          <w:sz w:val="28"/>
          <w:szCs w:val="28"/>
        </w:rPr>
      </w:pPr>
    </w:p>
    <w:p w14:paraId="3527080C" w14:textId="77777777" w:rsidR="00F870EF" w:rsidRDefault="00F870EF" w:rsidP="00F870EF">
      <w:pPr>
        <w:rPr>
          <w:rFonts w:ascii="Arial" w:hAnsi="Arial" w:cs="Arial"/>
          <w:sz w:val="20"/>
          <w:szCs w:val="20"/>
        </w:rPr>
      </w:pPr>
      <w:r>
        <w:rPr>
          <w:rFonts w:ascii="Arial" w:hAnsi="Arial" w:cs="Arial"/>
          <w:sz w:val="20"/>
          <w:szCs w:val="20"/>
        </w:rPr>
        <w:t>Calificación final _________________</w:t>
      </w:r>
    </w:p>
    <w:p w14:paraId="2250431A" w14:textId="230A255B" w:rsidR="00F870EF" w:rsidRDefault="00F870EF" w:rsidP="00020425">
      <w:pPr>
        <w:spacing w:line="360" w:lineRule="auto"/>
        <w:rPr>
          <w:rFonts w:ascii="Times New Roman" w:hAnsi="Times New Roman" w:cs="Times New Roman"/>
          <w:sz w:val="24"/>
          <w:szCs w:val="24"/>
        </w:rPr>
      </w:pPr>
    </w:p>
    <w:p w14:paraId="6FAEE167" w14:textId="442E3D11" w:rsidR="005E50C8" w:rsidRPr="009232E8" w:rsidRDefault="005E50C8" w:rsidP="00F870EF">
      <w:pPr>
        <w:rPr>
          <w:rFonts w:ascii="Times New Roman" w:hAnsi="Times New Roman" w:cs="Times New Roman"/>
          <w:sz w:val="24"/>
          <w:szCs w:val="24"/>
        </w:rPr>
      </w:pPr>
    </w:p>
    <w:sectPr w:rsidR="005E50C8" w:rsidRPr="009232E8" w:rsidSect="00020425">
      <w:pgSz w:w="12240" w:h="15840"/>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Linux Libertine G">
    <w:altName w:val="Cambria"/>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425"/>
    <w:rsid w:val="00002BA8"/>
    <w:rsid w:val="00020425"/>
    <w:rsid w:val="000530FD"/>
    <w:rsid w:val="00053AB0"/>
    <w:rsid w:val="00060B82"/>
    <w:rsid w:val="000772B2"/>
    <w:rsid w:val="000A1B0A"/>
    <w:rsid w:val="000C3FE5"/>
    <w:rsid w:val="000D4336"/>
    <w:rsid w:val="00123080"/>
    <w:rsid w:val="00134268"/>
    <w:rsid w:val="00137E2B"/>
    <w:rsid w:val="001768A6"/>
    <w:rsid w:val="001860EF"/>
    <w:rsid w:val="00187744"/>
    <w:rsid w:val="001F4B00"/>
    <w:rsid w:val="002408C7"/>
    <w:rsid w:val="002A0692"/>
    <w:rsid w:val="00375A58"/>
    <w:rsid w:val="003A103F"/>
    <w:rsid w:val="003A3021"/>
    <w:rsid w:val="003B1E2F"/>
    <w:rsid w:val="003E4085"/>
    <w:rsid w:val="00416BF4"/>
    <w:rsid w:val="004352A2"/>
    <w:rsid w:val="00456414"/>
    <w:rsid w:val="00590077"/>
    <w:rsid w:val="00595D29"/>
    <w:rsid w:val="005E50C8"/>
    <w:rsid w:val="00627F49"/>
    <w:rsid w:val="00634BED"/>
    <w:rsid w:val="00644350"/>
    <w:rsid w:val="00677ABE"/>
    <w:rsid w:val="006B7269"/>
    <w:rsid w:val="006E1EE5"/>
    <w:rsid w:val="006E749F"/>
    <w:rsid w:val="0073442E"/>
    <w:rsid w:val="007353EA"/>
    <w:rsid w:val="00743314"/>
    <w:rsid w:val="00852D5A"/>
    <w:rsid w:val="00861184"/>
    <w:rsid w:val="0087100C"/>
    <w:rsid w:val="0089668F"/>
    <w:rsid w:val="008A4A87"/>
    <w:rsid w:val="008A75B4"/>
    <w:rsid w:val="008F3652"/>
    <w:rsid w:val="00902B44"/>
    <w:rsid w:val="009232E8"/>
    <w:rsid w:val="009E53A7"/>
    <w:rsid w:val="00A0106F"/>
    <w:rsid w:val="00A15139"/>
    <w:rsid w:val="00A65DB7"/>
    <w:rsid w:val="00AE0096"/>
    <w:rsid w:val="00B2469D"/>
    <w:rsid w:val="00B2799D"/>
    <w:rsid w:val="00B53836"/>
    <w:rsid w:val="00B76340"/>
    <w:rsid w:val="00BB54A7"/>
    <w:rsid w:val="00BC0ADC"/>
    <w:rsid w:val="00BC7175"/>
    <w:rsid w:val="00C324EE"/>
    <w:rsid w:val="00C6213E"/>
    <w:rsid w:val="00C8301C"/>
    <w:rsid w:val="00CE2C32"/>
    <w:rsid w:val="00D26DBB"/>
    <w:rsid w:val="00D52DB3"/>
    <w:rsid w:val="00D83BD8"/>
    <w:rsid w:val="00E30D54"/>
    <w:rsid w:val="00E43956"/>
    <w:rsid w:val="00E51189"/>
    <w:rsid w:val="00E5640E"/>
    <w:rsid w:val="00E67FA9"/>
    <w:rsid w:val="00EF7A69"/>
    <w:rsid w:val="00F24E6E"/>
    <w:rsid w:val="00F41275"/>
    <w:rsid w:val="00F6328E"/>
    <w:rsid w:val="00F870EF"/>
    <w:rsid w:val="00F9061B"/>
    <w:rsid w:val="00FF5356"/>
    <w:rsid w:val="00FF6A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9E2F"/>
  <w15:chartTrackingRefBased/>
  <w15:docId w15:val="{21EA4855-FFBB-4832-8D61-D66EFB3E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4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870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870EF"/>
    <w:pPr>
      <w:spacing w:after="0" w:line="240" w:lineRule="auto"/>
    </w:pPr>
  </w:style>
  <w:style w:type="paragraph" w:customStyle="1" w:styleId="Standard">
    <w:name w:val="Standard"/>
    <w:rsid w:val="00F870EF"/>
    <w:pPr>
      <w:widowControl w:val="0"/>
      <w:suppressAutoHyphens/>
      <w:autoSpaceDN w:val="0"/>
      <w:spacing w:after="0" w:line="240" w:lineRule="auto"/>
    </w:pPr>
    <w:rPr>
      <w:rFonts w:ascii="Calibri" w:eastAsia="Linux Libertine G" w:hAnsi="Calibri" w:cs="Linux Libertine G"/>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68438">
      <w:bodyDiv w:val="1"/>
      <w:marLeft w:val="0"/>
      <w:marRight w:val="0"/>
      <w:marTop w:val="0"/>
      <w:marBottom w:val="0"/>
      <w:divBdr>
        <w:top w:val="none" w:sz="0" w:space="0" w:color="auto"/>
        <w:left w:val="none" w:sz="0" w:space="0" w:color="auto"/>
        <w:bottom w:val="none" w:sz="0" w:space="0" w:color="auto"/>
        <w:right w:val="none" w:sz="0" w:space="0" w:color="auto"/>
      </w:divBdr>
    </w:div>
    <w:div w:id="968436812">
      <w:bodyDiv w:val="1"/>
      <w:marLeft w:val="0"/>
      <w:marRight w:val="0"/>
      <w:marTop w:val="0"/>
      <w:marBottom w:val="0"/>
      <w:divBdr>
        <w:top w:val="none" w:sz="0" w:space="0" w:color="auto"/>
        <w:left w:val="none" w:sz="0" w:space="0" w:color="auto"/>
        <w:bottom w:val="none" w:sz="0" w:space="0" w:color="auto"/>
        <w:right w:val="none" w:sz="0" w:space="0" w:color="auto"/>
      </w:divBdr>
    </w:div>
    <w:div w:id="177494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2370</Words>
  <Characters>13039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MARIA FERNANDA LUIS� MARTINEZ</cp:lastModifiedBy>
  <cp:revision>2</cp:revision>
  <dcterms:created xsi:type="dcterms:W3CDTF">2023-06-15T19:01:00Z</dcterms:created>
  <dcterms:modified xsi:type="dcterms:W3CDTF">2023-06-15T19:01:00Z</dcterms:modified>
</cp:coreProperties>
</file>